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5B49" w14:textId="77777777" w:rsidR="009F0C59" w:rsidRPr="001C08E5" w:rsidRDefault="009F0C59" w:rsidP="00773E7F">
      <w:pPr>
        <w:pStyle w:val="Titre1"/>
        <w:spacing w:before="0" w:after="0"/>
        <w:rPr>
          <w:rFonts w:asciiTheme="minorBidi" w:hAnsiTheme="minorBidi" w:cstheme="minorBidi"/>
          <w:sz w:val="26"/>
          <w:szCs w:val="26"/>
          <w:lang w:val="fr-FR"/>
        </w:rPr>
      </w:pPr>
      <w:r w:rsidRPr="001C08E5">
        <w:rPr>
          <w:rFonts w:asciiTheme="minorBidi" w:hAnsiTheme="minorBidi" w:cstheme="minorBidi"/>
          <w:sz w:val="26"/>
          <w:szCs w:val="26"/>
          <w:lang w:val="fr-FR"/>
        </w:rPr>
        <w:t xml:space="preserve">Suivez le modèle apostolique du </w:t>
      </w:r>
      <w:r w:rsidRPr="001C08E5">
        <w:rPr>
          <w:rFonts w:asciiTheme="minorBidi" w:hAnsiTheme="minorBidi" w:cstheme="minorBidi"/>
          <w:i/>
          <w:iCs/>
          <w:sz w:val="26"/>
          <w:szCs w:val="26"/>
          <w:lang w:val="fr-FR"/>
        </w:rPr>
        <w:t xml:space="preserve">Livre des </w:t>
      </w:r>
      <w:r w:rsidR="00385EE9" w:rsidRPr="001C08E5">
        <w:rPr>
          <w:rFonts w:asciiTheme="minorBidi" w:hAnsiTheme="minorBidi" w:cstheme="minorBidi"/>
          <w:i/>
          <w:iCs/>
          <w:sz w:val="26"/>
          <w:szCs w:val="26"/>
          <w:lang w:val="fr-FR"/>
        </w:rPr>
        <w:t>Actes</w:t>
      </w:r>
    </w:p>
    <w:p w14:paraId="2AAAA420" w14:textId="45B6EF5B" w:rsidR="00773E7F" w:rsidRPr="0084000E" w:rsidRDefault="009F0C59" w:rsidP="009E1033">
      <w:pPr>
        <w:pStyle w:val="maintext0"/>
        <w:spacing w:before="120" w:after="0"/>
        <w:rPr>
          <w:rFonts w:asciiTheme="majorBidi" w:hAnsiTheme="majorBidi" w:cstheme="majorBidi"/>
          <w:color w:val="auto"/>
          <w:sz w:val="22"/>
          <w:szCs w:val="22"/>
        </w:rPr>
      </w:pPr>
      <w:r w:rsidRPr="0084000E">
        <w:rPr>
          <w:rFonts w:asciiTheme="majorBidi" w:hAnsiTheme="majorBidi" w:cstheme="majorBidi"/>
          <w:color w:val="auto"/>
          <w:sz w:val="22"/>
          <w:szCs w:val="22"/>
        </w:rPr>
        <w:t xml:space="preserve">Les bergers sages et </w:t>
      </w:r>
      <w:r w:rsidR="00773E7F" w:rsidRPr="0084000E">
        <w:rPr>
          <w:rFonts w:asciiTheme="majorBidi" w:hAnsiTheme="majorBidi" w:cstheme="majorBidi"/>
          <w:color w:val="auto"/>
          <w:sz w:val="22"/>
          <w:szCs w:val="22"/>
        </w:rPr>
        <w:t>les apprentis</w:t>
      </w:r>
      <w:r w:rsidRPr="0084000E">
        <w:rPr>
          <w:rFonts w:asciiTheme="majorBidi" w:hAnsiTheme="majorBidi" w:cstheme="majorBidi"/>
          <w:color w:val="auto"/>
          <w:sz w:val="22"/>
          <w:szCs w:val="22"/>
        </w:rPr>
        <w:t xml:space="preserve"> qu’ils forment pour les aider, effectuent le travail de Dieu de la manière dont les apôtres et d’autres champions ont fait, comme décrit dans le </w:t>
      </w:r>
      <w:r w:rsidRPr="0084000E">
        <w:rPr>
          <w:rFonts w:asciiTheme="majorBidi" w:hAnsiTheme="majorBidi" w:cstheme="majorBidi"/>
          <w:i/>
          <w:iCs/>
          <w:color w:val="auto"/>
          <w:sz w:val="22"/>
          <w:szCs w:val="22"/>
        </w:rPr>
        <w:t xml:space="preserve">Livre des </w:t>
      </w:r>
      <w:r w:rsidR="00682AC8" w:rsidRPr="0084000E">
        <w:rPr>
          <w:rFonts w:asciiTheme="majorBidi" w:hAnsiTheme="majorBidi" w:cstheme="majorBidi"/>
          <w:i/>
          <w:iCs/>
          <w:color w:val="auto"/>
          <w:sz w:val="22"/>
          <w:szCs w:val="22"/>
        </w:rPr>
        <w:t>Actes</w:t>
      </w:r>
      <w:r w:rsidRPr="0084000E">
        <w:rPr>
          <w:rFonts w:asciiTheme="majorBidi" w:hAnsiTheme="majorBidi" w:cstheme="majorBidi"/>
          <w:color w:val="auto"/>
          <w:sz w:val="22"/>
          <w:szCs w:val="22"/>
        </w:rPr>
        <w:t xml:space="preserve">. Priez </w:t>
      </w:r>
      <w:r w:rsidR="00773E7F" w:rsidRPr="0084000E">
        <w:rPr>
          <w:rFonts w:asciiTheme="majorBidi" w:hAnsiTheme="majorBidi" w:cstheme="majorBidi"/>
          <w:color w:val="auto"/>
          <w:sz w:val="22"/>
          <w:szCs w:val="22"/>
        </w:rPr>
        <w:t xml:space="preserve">maintenant </w:t>
      </w:r>
      <w:r w:rsidRPr="0084000E">
        <w:rPr>
          <w:rFonts w:asciiTheme="majorBidi" w:hAnsiTheme="majorBidi" w:cstheme="majorBidi"/>
          <w:color w:val="auto"/>
          <w:sz w:val="22"/>
          <w:szCs w:val="22"/>
        </w:rPr>
        <w:t>que le Saint-Esprit</w:t>
      </w:r>
      <w:r w:rsidR="00773E7F" w:rsidRPr="0084000E">
        <w:rPr>
          <w:rFonts w:asciiTheme="majorBidi" w:hAnsiTheme="majorBidi" w:cstheme="majorBidi"/>
          <w:color w:val="auto"/>
          <w:sz w:val="22"/>
          <w:szCs w:val="22"/>
        </w:rPr>
        <w:t xml:space="preserve"> illumine </w:t>
      </w:r>
      <w:proofErr w:type="gramStart"/>
      <w:r w:rsidR="00773E7F" w:rsidRPr="0084000E">
        <w:rPr>
          <w:rFonts w:asciiTheme="majorBidi" w:hAnsiTheme="majorBidi" w:cstheme="majorBidi"/>
          <w:color w:val="auto"/>
          <w:sz w:val="22"/>
          <w:szCs w:val="22"/>
        </w:rPr>
        <w:t>vos</w:t>
      </w:r>
      <w:r w:rsidRPr="0084000E">
        <w:rPr>
          <w:rFonts w:asciiTheme="majorBidi" w:hAnsiTheme="majorBidi" w:cstheme="majorBidi"/>
          <w:color w:val="auto"/>
          <w:sz w:val="22"/>
          <w:szCs w:val="22"/>
        </w:rPr>
        <w:t xml:space="preserve"> esprit</w:t>
      </w:r>
      <w:proofErr w:type="gramEnd"/>
      <w:r w:rsidRPr="0084000E">
        <w:rPr>
          <w:rFonts w:asciiTheme="majorBidi" w:hAnsiTheme="majorBidi" w:cstheme="majorBidi"/>
          <w:color w:val="auto"/>
          <w:sz w:val="22"/>
          <w:szCs w:val="22"/>
        </w:rPr>
        <w:t xml:space="preserve"> et cœur à </w:t>
      </w:r>
      <w:r w:rsidR="00773E7F" w:rsidRPr="0084000E">
        <w:rPr>
          <w:rFonts w:asciiTheme="majorBidi" w:hAnsiTheme="majorBidi" w:cstheme="majorBidi"/>
          <w:color w:val="auto"/>
          <w:sz w:val="22"/>
          <w:szCs w:val="22"/>
        </w:rPr>
        <w:t xml:space="preserve">travers </w:t>
      </w:r>
      <w:r w:rsidR="00682AC8" w:rsidRPr="0084000E">
        <w:rPr>
          <w:rFonts w:asciiTheme="majorBidi" w:hAnsiTheme="majorBidi" w:cstheme="majorBidi"/>
          <w:color w:val="auto"/>
          <w:sz w:val="22"/>
          <w:szCs w:val="22"/>
        </w:rPr>
        <w:t>ce livre</w:t>
      </w:r>
      <w:r w:rsidRPr="0084000E">
        <w:rPr>
          <w:rFonts w:asciiTheme="majorBidi" w:hAnsiTheme="majorBidi" w:cstheme="majorBidi"/>
          <w:color w:val="auto"/>
          <w:sz w:val="22"/>
          <w:szCs w:val="22"/>
        </w:rPr>
        <w:t>.</w:t>
      </w:r>
    </w:p>
    <w:p w14:paraId="5BF45264" w14:textId="67ED15B3" w:rsidR="0084000E" w:rsidRPr="0084000E" w:rsidRDefault="002A49F6" w:rsidP="001C08E5">
      <w:pPr>
        <w:jc w:val="center"/>
        <w:rPr>
          <w:rFonts w:asciiTheme="majorBidi" w:hAnsiTheme="majorBidi" w:cstheme="majorBidi"/>
          <w:sz w:val="22"/>
          <w:szCs w:val="22"/>
          <w:lang w:val="fr-FR"/>
        </w:rPr>
      </w:pPr>
      <w:r w:rsidRPr="0084000E">
        <w:rPr>
          <w:rFonts w:asciiTheme="majorBidi" w:hAnsiTheme="majorBidi" w:cstheme="majorBidi"/>
          <w:noProof/>
          <w:sz w:val="22"/>
          <w:szCs w:val="22"/>
        </w:rPr>
        <w:drawing>
          <wp:inline distT="0" distB="0" distL="0" distR="0" wp14:editId="384619BC">
            <wp:extent cx="1558290" cy="1892300"/>
            <wp:effectExtent l="0" t="0" r="0" b="0"/>
            <wp:docPr id="1" name="Image 1" descr="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18923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1C08E5">
        <w:rPr>
          <w:rFonts w:asciiTheme="majorBidi" w:hAnsiTheme="majorBidi" w:cstheme="majorBidi"/>
          <w:sz w:val="22"/>
          <w:szCs w:val="22"/>
          <w:lang w:val="fr-FR"/>
        </w:rPr>
        <w:br/>
        <w:t>Les régions prévues en Actes 1 :8</w:t>
      </w:r>
      <w:r w:rsidR="001C08E5">
        <w:rPr>
          <w:rFonts w:asciiTheme="majorBidi" w:hAnsiTheme="majorBidi" w:cstheme="majorBidi"/>
          <w:sz w:val="22"/>
          <w:szCs w:val="22"/>
          <w:lang w:val="fr-FR"/>
        </w:rPr>
        <w:br/>
      </w:r>
    </w:p>
    <w:p w14:paraId="02A3003F" w14:textId="77777777"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t>1. Allez-y</w:t>
      </w:r>
    </w:p>
    <w:p w14:paraId="424D118E" w14:textId="77777777" w:rsidR="009F0C59" w:rsidRPr="0084000E" w:rsidRDefault="009F0C59" w:rsidP="009F0C59">
      <w:pPr>
        <w:pStyle w:val="maintext0"/>
        <w:spacing w:before="120" w:after="0"/>
        <w:rPr>
          <w:rFonts w:asciiTheme="majorBidi" w:hAnsiTheme="majorBidi" w:cstheme="majorBidi"/>
          <w:color w:val="auto"/>
          <w:sz w:val="22"/>
          <w:szCs w:val="22"/>
        </w:rPr>
      </w:pPr>
      <w:r w:rsidRPr="0084000E">
        <w:rPr>
          <w:rFonts w:asciiTheme="majorBidi" w:hAnsiTheme="majorBidi" w:cstheme="majorBidi"/>
          <w:b/>
          <w:bCs/>
          <w:color w:val="auto"/>
          <w:sz w:val="22"/>
          <w:szCs w:val="22"/>
        </w:rPr>
        <w:t>Directives pour l’emploi des études avancées Paul-Timothée.</w:t>
      </w:r>
      <w:r w:rsidRPr="0084000E">
        <w:rPr>
          <w:rFonts w:asciiTheme="majorBidi" w:hAnsiTheme="majorBidi" w:cstheme="majorBidi"/>
          <w:color w:val="auto"/>
          <w:sz w:val="22"/>
          <w:szCs w:val="22"/>
        </w:rPr>
        <w:t xml:space="preserve"> Si vous n’avez pas encore lu l’étude </w:t>
      </w:r>
      <w:r w:rsidR="00773E7F" w:rsidRPr="0084000E">
        <w:rPr>
          <w:rFonts w:asciiTheme="majorBidi" w:hAnsiTheme="majorBidi" w:cstheme="majorBidi"/>
          <w:color w:val="auto"/>
          <w:sz w:val="22"/>
          <w:szCs w:val="22"/>
        </w:rPr>
        <w:t>n</w:t>
      </w:r>
      <w:r w:rsidR="00773E7F" w:rsidRPr="0084000E">
        <w:rPr>
          <w:rFonts w:asciiTheme="majorBidi" w:hAnsiTheme="majorBidi" w:cstheme="majorBidi"/>
          <w:color w:val="auto"/>
          <w:sz w:val="22"/>
          <w:szCs w:val="22"/>
          <w:vertAlign w:val="superscript"/>
        </w:rPr>
        <w:t>o</w:t>
      </w:r>
      <w:r w:rsidR="00773E7F" w:rsidRPr="0084000E">
        <w:rPr>
          <w:rFonts w:asciiTheme="majorBidi" w:hAnsiTheme="majorBidi" w:cstheme="majorBidi"/>
          <w:color w:val="auto"/>
          <w:sz w:val="22"/>
          <w:szCs w:val="22"/>
        </w:rPr>
        <w:t xml:space="preserve"> </w:t>
      </w:r>
      <w:r w:rsidRPr="0084000E">
        <w:rPr>
          <w:rFonts w:asciiTheme="majorBidi" w:hAnsiTheme="majorBidi" w:cstheme="majorBidi"/>
          <w:color w:val="auto"/>
          <w:sz w:val="22"/>
          <w:szCs w:val="22"/>
        </w:rPr>
        <w:t xml:space="preserve">1 </w:t>
      </w:r>
      <w:r w:rsidRPr="0084000E">
        <w:rPr>
          <w:rFonts w:asciiTheme="majorBidi" w:hAnsiTheme="majorBidi" w:cstheme="majorBidi"/>
          <w:i/>
          <w:iCs/>
          <w:color w:val="auto"/>
          <w:sz w:val="22"/>
          <w:szCs w:val="22"/>
        </w:rPr>
        <w:t>Comment utiliser les études Paul-Timothée</w:t>
      </w:r>
      <w:r w:rsidRPr="0084000E">
        <w:rPr>
          <w:rFonts w:asciiTheme="majorBidi" w:hAnsiTheme="majorBidi" w:cstheme="majorBidi"/>
          <w:color w:val="auto"/>
          <w:sz w:val="22"/>
          <w:szCs w:val="22"/>
        </w:rPr>
        <w:t>, veuillez le faire dès maintenant.</w:t>
      </w:r>
    </w:p>
    <w:p w14:paraId="21A755EC" w14:textId="77777777" w:rsidR="009F0C59" w:rsidRPr="0084000E" w:rsidRDefault="009F0C59" w:rsidP="00773E7F">
      <w:pPr>
        <w:pStyle w:val="maintext0"/>
        <w:spacing w:before="120" w:after="0"/>
        <w:rPr>
          <w:rFonts w:asciiTheme="majorBidi" w:hAnsiTheme="majorBidi" w:cstheme="majorBidi"/>
          <w:color w:val="auto"/>
          <w:sz w:val="22"/>
          <w:szCs w:val="22"/>
        </w:rPr>
      </w:pPr>
      <w:r w:rsidRPr="0084000E">
        <w:rPr>
          <w:rFonts w:asciiTheme="majorBidi" w:hAnsiTheme="majorBidi" w:cstheme="majorBidi"/>
          <w:b/>
          <w:bCs/>
          <w:color w:val="auto"/>
          <w:sz w:val="22"/>
          <w:szCs w:val="22"/>
        </w:rPr>
        <w:t>Lecture préparatoire.</w:t>
      </w:r>
      <w:r w:rsidRPr="0084000E">
        <w:rPr>
          <w:rFonts w:asciiTheme="majorBidi" w:hAnsiTheme="majorBidi" w:cstheme="majorBidi"/>
          <w:color w:val="auto"/>
          <w:sz w:val="22"/>
          <w:szCs w:val="22"/>
        </w:rPr>
        <w:t xml:space="preserve"> Si vous n’avez pas encore lu l’étude n</w:t>
      </w:r>
      <w:r w:rsidRPr="0084000E">
        <w:rPr>
          <w:rFonts w:asciiTheme="majorBidi" w:hAnsiTheme="majorBidi" w:cstheme="majorBidi"/>
          <w:color w:val="auto"/>
          <w:sz w:val="22"/>
          <w:szCs w:val="22"/>
          <w:vertAlign w:val="superscript"/>
        </w:rPr>
        <w:t>o</w:t>
      </w:r>
      <w:r w:rsidRPr="0084000E">
        <w:rPr>
          <w:rFonts w:asciiTheme="majorBidi" w:hAnsiTheme="majorBidi" w:cstheme="majorBidi"/>
          <w:color w:val="auto"/>
          <w:sz w:val="22"/>
          <w:szCs w:val="22"/>
        </w:rPr>
        <w:t xml:space="preserve"> 39 </w:t>
      </w:r>
      <w:r w:rsidRPr="0084000E">
        <w:rPr>
          <w:rFonts w:asciiTheme="majorBidi" w:hAnsiTheme="majorBidi" w:cstheme="majorBidi"/>
          <w:i/>
          <w:iCs/>
          <w:color w:val="auto"/>
          <w:sz w:val="22"/>
          <w:szCs w:val="22"/>
        </w:rPr>
        <w:t xml:space="preserve">Le livre des </w:t>
      </w:r>
      <w:r w:rsidR="00385EE9" w:rsidRPr="0084000E">
        <w:rPr>
          <w:rFonts w:asciiTheme="majorBidi" w:hAnsiTheme="majorBidi" w:cstheme="majorBidi"/>
          <w:i/>
          <w:iCs/>
          <w:color w:val="auto"/>
          <w:sz w:val="22"/>
          <w:szCs w:val="22"/>
        </w:rPr>
        <w:t>Actes</w:t>
      </w:r>
      <w:r w:rsidRPr="0084000E">
        <w:rPr>
          <w:rFonts w:asciiTheme="majorBidi" w:hAnsiTheme="majorBidi" w:cstheme="majorBidi"/>
          <w:color w:val="auto"/>
          <w:sz w:val="22"/>
          <w:szCs w:val="22"/>
        </w:rPr>
        <w:t xml:space="preserve">, veuillez le faire avant de lire cette étude avancée. </w:t>
      </w:r>
    </w:p>
    <w:p w14:paraId="2B980757" w14:textId="77777777" w:rsidR="009F0C59" w:rsidRPr="0084000E" w:rsidRDefault="009F0C59" w:rsidP="009F0C59">
      <w:pPr>
        <w:pStyle w:val="maintext0"/>
        <w:spacing w:before="120" w:after="0"/>
        <w:rPr>
          <w:rFonts w:asciiTheme="majorBidi" w:hAnsiTheme="majorBidi" w:cstheme="majorBidi"/>
          <w:color w:val="auto"/>
          <w:sz w:val="22"/>
          <w:szCs w:val="22"/>
        </w:rPr>
      </w:pPr>
      <w:r w:rsidRPr="0084000E">
        <w:rPr>
          <w:rFonts w:asciiTheme="majorBidi" w:hAnsiTheme="majorBidi" w:cstheme="majorBidi"/>
          <w:b/>
          <w:bCs/>
          <w:color w:val="auto"/>
          <w:sz w:val="22"/>
          <w:szCs w:val="22"/>
        </w:rPr>
        <w:t>Lecture biblique recommandée.</w:t>
      </w:r>
      <w:r w:rsidRPr="0084000E">
        <w:rPr>
          <w:rFonts w:asciiTheme="majorBidi" w:hAnsiTheme="majorBidi" w:cstheme="majorBidi"/>
          <w:color w:val="auto"/>
          <w:sz w:val="22"/>
          <w:szCs w:val="22"/>
        </w:rPr>
        <w:t xml:space="preserve"> Veuillez lire cette semaine les chapitres 13 à 28 du </w:t>
      </w:r>
      <w:r w:rsidRPr="0084000E">
        <w:rPr>
          <w:rFonts w:asciiTheme="majorBidi" w:hAnsiTheme="majorBidi" w:cstheme="majorBidi"/>
          <w:i/>
          <w:iCs/>
          <w:color w:val="auto"/>
          <w:sz w:val="22"/>
          <w:szCs w:val="22"/>
        </w:rPr>
        <w:t xml:space="preserve">Livre des </w:t>
      </w:r>
      <w:r w:rsidR="00385EE9" w:rsidRPr="0084000E">
        <w:rPr>
          <w:rFonts w:asciiTheme="majorBidi" w:hAnsiTheme="majorBidi" w:cstheme="majorBidi"/>
          <w:i/>
          <w:iCs/>
          <w:color w:val="auto"/>
          <w:sz w:val="22"/>
          <w:szCs w:val="22"/>
        </w:rPr>
        <w:t>Actes</w:t>
      </w:r>
      <w:r w:rsidRPr="0084000E">
        <w:rPr>
          <w:rFonts w:asciiTheme="majorBidi" w:hAnsiTheme="majorBidi" w:cstheme="majorBidi"/>
          <w:color w:val="auto"/>
          <w:sz w:val="22"/>
          <w:szCs w:val="22"/>
        </w:rPr>
        <w:t>.</w:t>
      </w:r>
    </w:p>
    <w:p w14:paraId="025E6ED3" w14:textId="77777777" w:rsidR="009F0C59" w:rsidRPr="0084000E" w:rsidRDefault="009F0C59" w:rsidP="00682AC8">
      <w:pPr>
        <w:pStyle w:val="maintext0"/>
        <w:spacing w:before="120" w:after="0"/>
        <w:rPr>
          <w:rFonts w:asciiTheme="majorBidi" w:hAnsiTheme="majorBidi" w:cstheme="majorBidi"/>
          <w:color w:val="auto"/>
          <w:sz w:val="22"/>
          <w:szCs w:val="22"/>
        </w:rPr>
      </w:pPr>
      <w:r w:rsidRPr="0084000E">
        <w:rPr>
          <w:rFonts w:asciiTheme="majorBidi" w:hAnsiTheme="majorBidi" w:cstheme="majorBidi"/>
          <w:b/>
          <w:bCs/>
          <w:color w:val="auto"/>
          <w:sz w:val="22"/>
          <w:szCs w:val="22"/>
        </w:rPr>
        <w:t>Arrière-fond des</w:t>
      </w:r>
      <w:r w:rsidRPr="0084000E">
        <w:rPr>
          <w:rFonts w:asciiTheme="majorBidi" w:hAnsiTheme="majorBidi" w:cstheme="majorBidi"/>
          <w:b/>
          <w:bCs/>
          <w:i/>
          <w:iCs/>
          <w:color w:val="auto"/>
          <w:sz w:val="22"/>
          <w:szCs w:val="22"/>
        </w:rPr>
        <w:t xml:space="preserve"> </w:t>
      </w:r>
      <w:r w:rsidR="00682AC8" w:rsidRPr="0084000E">
        <w:rPr>
          <w:rFonts w:asciiTheme="majorBidi" w:hAnsiTheme="majorBidi" w:cstheme="majorBidi"/>
          <w:b/>
          <w:bCs/>
          <w:i/>
          <w:iCs/>
          <w:color w:val="auto"/>
          <w:sz w:val="22"/>
          <w:szCs w:val="22"/>
        </w:rPr>
        <w:t>Actes</w:t>
      </w:r>
      <w:r w:rsidRPr="0084000E">
        <w:rPr>
          <w:rFonts w:asciiTheme="majorBidi" w:hAnsiTheme="majorBidi" w:cstheme="majorBidi"/>
          <w:b/>
          <w:bCs/>
          <w:color w:val="auto"/>
          <w:sz w:val="22"/>
          <w:szCs w:val="22"/>
        </w:rPr>
        <w:t>.</w:t>
      </w:r>
      <w:r w:rsidRPr="0084000E">
        <w:rPr>
          <w:rFonts w:asciiTheme="majorBidi" w:hAnsiTheme="majorBidi" w:cstheme="majorBidi"/>
          <w:color w:val="auto"/>
          <w:sz w:val="22"/>
          <w:szCs w:val="22"/>
        </w:rPr>
        <w:t xml:space="preserve"> </w:t>
      </w:r>
      <w:r w:rsidR="00682AC8" w:rsidRPr="0084000E">
        <w:rPr>
          <w:rFonts w:asciiTheme="majorBidi" w:hAnsiTheme="majorBidi" w:cstheme="majorBidi"/>
          <w:color w:val="auto"/>
          <w:sz w:val="22"/>
          <w:szCs w:val="22"/>
        </w:rPr>
        <w:t>Ce livre</w:t>
      </w:r>
      <w:r w:rsidRPr="0084000E">
        <w:rPr>
          <w:rFonts w:asciiTheme="majorBidi" w:hAnsiTheme="majorBidi" w:cstheme="majorBidi"/>
          <w:color w:val="auto"/>
          <w:sz w:val="22"/>
          <w:szCs w:val="22"/>
        </w:rPr>
        <w:t xml:space="preserve"> </w:t>
      </w:r>
      <w:r w:rsidR="00773E7F" w:rsidRPr="0084000E">
        <w:rPr>
          <w:rFonts w:asciiTheme="majorBidi" w:hAnsiTheme="majorBidi" w:cstheme="majorBidi"/>
          <w:color w:val="auto"/>
          <w:sz w:val="22"/>
          <w:szCs w:val="22"/>
        </w:rPr>
        <w:t>a été écrit</w:t>
      </w:r>
      <w:r w:rsidRPr="0084000E">
        <w:rPr>
          <w:rFonts w:asciiTheme="majorBidi" w:hAnsiTheme="majorBidi" w:cstheme="majorBidi"/>
          <w:color w:val="auto"/>
          <w:sz w:val="22"/>
          <w:szCs w:val="22"/>
        </w:rPr>
        <w:t xml:space="preserve"> par un médecin nommé Luc. Il a</w:t>
      </w:r>
      <w:r w:rsidR="00682AC8" w:rsidRPr="0084000E">
        <w:rPr>
          <w:rFonts w:asciiTheme="majorBidi" w:hAnsiTheme="majorBidi" w:cstheme="majorBidi"/>
          <w:color w:val="auto"/>
          <w:sz w:val="22"/>
          <w:szCs w:val="22"/>
        </w:rPr>
        <w:t>vait</w:t>
      </w:r>
      <w:r w:rsidRPr="0084000E">
        <w:rPr>
          <w:rFonts w:asciiTheme="majorBidi" w:hAnsiTheme="majorBidi" w:cstheme="majorBidi"/>
          <w:color w:val="auto"/>
          <w:sz w:val="22"/>
          <w:szCs w:val="22"/>
        </w:rPr>
        <w:t xml:space="preserve"> interviewé beaucoup de </w:t>
      </w:r>
      <w:r w:rsidR="00682AC8" w:rsidRPr="0084000E">
        <w:rPr>
          <w:rFonts w:asciiTheme="majorBidi" w:hAnsiTheme="majorBidi" w:cstheme="majorBidi"/>
          <w:color w:val="auto"/>
          <w:sz w:val="22"/>
          <w:szCs w:val="22"/>
          <w:lang w:val="fr-CA"/>
        </w:rPr>
        <w:t>témoins</w:t>
      </w:r>
      <w:r w:rsidRPr="0084000E">
        <w:rPr>
          <w:rFonts w:asciiTheme="majorBidi" w:hAnsiTheme="majorBidi" w:cstheme="majorBidi"/>
          <w:color w:val="auto"/>
          <w:sz w:val="22"/>
          <w:szCs w:val="22"/>
        </w:rPr>
        <w:t xml:space="preserve"> </w:t>
      </w:r>
      <w:r w:rsidR="00682AC8" w:rsidRPr="0084000E">
        <w:rPr>
          <w:rFonts w:asciiTheme="majorBidi" w:hAnsiTheme="majorBidi" w:cstheme="majorBidi"/>
          <w:color w:val="auto"/>
          <w:sz w:val="22"/>
          <w:szCs w:val="22"/>
        </w:rPr>
        <w:t>avant de rapporter</w:t>
      </w:r>
      <w:r w:rsidRPr="0084000E">
        <w:rPr>
          <w:rFonts w:asciiTheme="majorBidi" w:hAnsiTheme="majorBidi" w:cstheme="majorBidi"/>
          <w:color w:val="auto"/>
          <w:sz w:val="22"/>
          <w:szCs w:val="22"/>
        </w:rPr>
        <w:t xml:space="preserve"> </w:t>
      </w:r>
      <w:r w:rsidR="00773E7F" w:rsidRPr="0084000E">
        <w:rPr>
          <w:rFonts w:asciiTheme="majorBidi" w:hAnsiTheme="majorBidi" w:cstheme="majorBidi"/>
          <w:color w:val="auto"/>
          <w:sz w:val="22"/>
          <w:szCs w:val="22"/>
        </w:rPr>
        <w:t xml:space="preserve">sur </w:t>
      </w:r>
      <w:r w:rsidRPr="0084000E">
        <w:rPr>
          <w:rFonts w:asciiTheme="majorBidi" w:hAnsiTheme="majorBidi" w:cstheme="majorBidi"/>
          <w:color w:val="auto"/>
          <w:sz w:val="22"/>
          <w:szCs w:val="22"/>
        </w:rPr>
        <w:t xml:space="preserve">les activités des premiers apôtres. </w:t>
      </w:r>
      <w:r w:rsidRPr="0084000E">
        <w:rPr>
          <w:rFonts w:asciiTheme="majorBidi" w:hAnsiTheme="majorBidi" w:cstheme="majorBidi"/>
          <w:i/>
          <w:iCs/>
          <w:color w:val="auto"/>
          <w:sz w:val="22"/>
          <w:szCs w:val="22"/>
        </w:rPr>
        <w:t xml:space="preserve">Les </w:t>
      </w:r>
      <w:r w:rsidR="00682AC8" w:rsidRPr="0084000E">
        <w:rPr>
          <w:rFonts w:asciiTheme="majorBidi" w:hAnsiTheme="majorBidi" w:cstheme="majorBidi"/>
          <w:i/>
          <w:iCs/>
          <w:color w:val="auto"/>
          <w:sz w:val="22"/>
          <w:szCs w:val="22"/>
        </w:rPr>
        <w:t>Actes</w:t>
      </w:r>
      <w:r w:rsidR="00682AC8" w:rsidRPr="0084000E">
        <w:rPr>
          <w:rFonts w:asciiTheme="majorBidi" w:hAnsiTheme="majorBidi" w:cstheme="majorBidi"/>
          <w:color w:val="auto"/>
          <w:sz w:val="22"/>
          <w:szCs w:val="22"/>
        </w:rPr>
        <w:t xml:space="preserve"> </w:t>
      </w:r>
      <w:r w:rsidRPr="0084000E">
        <w:rPr>
          <w:rFonts w:asciiTheme="majorBidi" w:hAnsiTheme="majorBidi" w:cstheme="majorBidi"/>
          <w:color w:val="auto"/>
          <w:sz w:val="22"/>
          <w:szCs w:val="22"/>
        </w:rPr>
        <w:t xml:space="preserve">commence avec un récit du Christ montant physiquement dans la gloire. Puis, il a décrit l’arrivée du Saint-Esprit lors de la fête juive de Pentecôte. C’est l’Esprit qui demeure au cœur des croyants chrétiens. Le Saint-Esprit a donné aux apôtres sa puissance pour agir en témoins pour le Christ </w:t>
      </w:r>
      <w:r w:rsidR="00682AC8" w:rsidRPr="0084000E">
        <w:rPr>
          <w:rFonts w:asciiTheme="majorBidi" w:hAnsiTheme="majorBidi" w:cstheme="majorBidi"/>
          <w:color w:val="auto"/>
          <w:sz w:val="22"/>
          <w:szCs w:val="22"/>
        </w:rPr>
        <w:t>en</w:t>
      </w:r>
      <w:r w:rsidRPr="0084000E">
        <w:rPr>
          <w:rFonts w:asciiTheme="majorBidi" w:hAnsiTheme="majorBidi" w:cstheme="majorBidi"/>
          <w:color w:val="auto"/>
          <w:sz w:val="22"/>
          <w:szCs w:val="22"/>
        </w:rPr>
        <w:t xml:space="preserve"> différents endroits. Il fait </w:t>
      </w:r>
      <w:r w:rsidR="00682AC8" w:rsidRPr="0084000E">
        <w:rPr>
          <w:rFonts w:asciiTheme="majorBidi" w:hAnsiTheme="majorBidi" w:cstheme="majorBidi"/>
          <w:color w:val="auto"/>
          <w:sz w:val="22"/>
          <w:szCs w:val="22"/>
        </w:rPr>
        <w:t xml:space="preserve">de </w:t>
      </w:r>
      <w:r w:rsidRPr="0084000E">
        <w:rPr>
          <w:rFonts w:asciiTheme="majorBidi" w:hAnsiTheme="majorBidi" w:cstheme="majorBidi"/>
          <w:color w:val="auto"/>
          <w:sz w:val="22"/>
          <w:szCs w:val="22"/>
        </w:rPr>
        <w:t>même pour nous, aujourd’hui.</w:t>
      </w:r>
    </w:p>
    <w:p w14:paraId="7BCE3C70" w14:textId="77777777" w:rsidR="009F0C59" w:rsidRPr="0084000E" w:rsidRDefault="009F0C59" w:rsidP="009F0C59">
      <w:pPr>
        <w:pStyle w:val="maintext0"/>
        <w:spacing w:before="120" w:after="0"/>
        <w:rPr>
          <w:rFonts w:asciiTheme="majorBidi" w:hAnsiTheme="majorBidi" w:cstheme="majorBidi"/>
          <w:color w:val="auto"/>
          <w:sz w:val="22"/>
          <w:szCs w:val="22"/>
        </w:rPr>
      </w:pPr>
      <w:r w:rsidRPr="0084000E">
        <w:rPr>
          <w:rFonts w:asciiTheme="majorBidi" w:hAnsiTheme="majorBidi" w:cstheme="majorBidi"/>
          <w:color w:val="auto"/>
          <w:sz w:val="22"/>
          <w:szCs w:val="22"/>
        </w:rPr>
        <w:lastRenderedPageBreak/>
        <w:t xml:space="preserve">Luc a accompagné l’apôtre Paul à certains de ses voyages et a décrit son travail. Les premiers chapitres des </w:t>
      </w:r>
      <w:r w:rsidR="00385EE9" w:rsidRPr="0084000E">
        <w:rPr>
          <w:rFonts w:asciiTheme="majorBidi" w:hAnsiTheme="majorBidi" w:cstheme="majorBidi"/>
          <w:color w:val="auto"/>
          <w:sz w:val="22"/>
          <w:szCs w:val="22"/>
        </w:rPr>
        <w:t>Actes</w:t>
      </w:r>
      <w:r w:rsidRPr="0084000E">
        <w:rPr>
          <w:rFonts w:asciiTheme="majorBidi" w:hAnsiTheme="majorBidi" w:cstheme="majorBidi"/>
          <w:color w:val="auto"/>
          <w:sz w:val="22"/>
          <w:szCs w:val="22"/>
        </w:rPr>
        <w:t xml:space="preserve"> décrivent les tout premiers jours de la première congrégation chrétienne. Ainsi, les premiers chapitres se concentrent principalement sur le ministère de </w:t>
      </w:r>
      <w:r w:rsidR="00773E7F" w:rsidRPr="0084000E">
        <w:rPr>
          <w:rFonts w:asciiTheme="majorBidi" w:hAnsiTheme="majorBidi" w:cstheme="majorBidi"/>
          <w:color w:val="auto"/>
          <w:sz w:val="22"/>
          <w:szCs w:val="22"/>
        </w:rPr>
        <w:t xml:space="preserve">l’Apôtre </w:t>
      </w:r>
      <w:r w:rsidRPr="0084000E">
        <w:rPr>
          <w:rFonts w:asciiTheme="majorBidi" w:hAnsiTheme="majorBidi" w:cstheme="majorBidi"/>
          <w:color w:val="auto"/>
          <w:sz w:val="22"/>
          <w:szCs w:val="22"/>
        </w:rPr>
        <w:t xml:space="preserve">Pierre. Les chapitres postérieurs décrivent le ministère de </w:t>
      </w:r>
      <w:r w:rsidR="00773E7F" w:rsidRPr="0084000E">
        <w:rPr>
          <w:rFonts w:asciiTheme="majorBidi" w:hAnsiTheme="majorBidi" w:cstheme="majorBidi"/>
          <w:color w:val="auto"/>
          <w:sz w:val="22"/>
          <w:szCs w:val="22"/>
        </w:rPr>
        <w:t xml:space="preserve">l’Apôtre </w:t>
      </w:r>
      <w:r w:rsidRPr="0084000E">
        <w:rPr>
          <w:rFonts w:asciiTheme="majorBidi" w:hAnsiTheme="majorBidi" w:cstheme="majorBidi"/>
          <w:color w:val="auto"/>
          <w:sz w:val="22"/>
          <w:szCs w:val="22"/>
        </w:rPr>
        <w:t>Paul et de ses collègues qui ont fondé des congrégations ailleurs dans l’empire romain antique.</w:t>
      </w:r>
    </w:p>
    <w:p w14:paraId="31F17FD7" w14:textId="77777777" w:rsidR="009F0C59" w:rsidRPr="0084000E" w:rsidRDefault="009F0C59" w:rsidP="00682AC8">
      <w:pPr>
        <w:ind w:firstLine="36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Vous comprendrez mieux le </w:t>
      </w:r>
      <w:r w:rsidRPr="0084000E">
        <w:rPr>
          <w:rFonts w:asciiTheme="majorBidi" w:hAnsiTheme="majorBidi" w:cstheme="majorBidi"/>
          <w:i/>
          <w:iCs/>
          <w:sz w:val="22"/>
          <w:szCs w:val="22"/>
          <w:lang w:val="fr-FR"/>
        </w:rPr>
        <w:t xml:space="preserve">Livre des </w:t>
      </w:r>
      <w:r w:rsidR="00385EE9" w:rsidRPr="0084000E">
        <w:rPr>
          <w:rFonts w:asciiTheme="majorBidi" w:hAnsiTheme="majorBidi" w:cstheme="majorBidi"/>
          <w:i/>
          <w:iCs/>
          <w:sz w:val="22"/>
          <w:szCs w:val="22"/>
          <w:lang w:val="fr-FR"/>
        </w:rPr>
        <w:t>Actes</w:t>
      </w:r>
      <w:r w:rsidRPr="0084000E">
        <w:rPr>
          <w:rFonts w:asciiTheme="majorBidi" w:hAnsiTheme="majorBidi" w:cstheme="majorBidi"/>
          <w:sz w:val="22"/>
          <w:szCs w:val="22"/>
          <w:lang w:val="fr-FR"/>
        </w:rPr>
        <w:t xml:space="preserve"> si vous </w:t>
      </w:r>
      <w:r w:rsidR="00682AC8" w:rsidRPr="0084000E">
        <w:rPr>
          <w:rFonts w:asciiTheme="majorBidi" w:hAnsiTheme="majorBidi" w:cstheme="majorBidi"/>
          <w:sz w:val="22"/>
          <w:szCs w:val="22"/>
          <w:lang w:val="fr-FR"/>
        </w:rPr>
        <w:t>visualisez</w:t>
      </w:r>
      <w:r w:rsidRPr="0084000E">
        <w:rPr>
          <w:rFonts w:asciiTheme="majorBidi" w:hAnsiTheme="majorBidi" w:cstheme="majorBidi"/>
          <w:sz w:val="22"/>
          <w:szCs w:val="22"/>
          <w:lang w:val="fr-FR"/>
        </w:rPr>
        <w:t xml:space="preserve"> comment étaient les nouvelles congrégations</w:t>
      </w:r>
      <w:r w:rsidR="00385EE9" w:rsidRPr="0084000E">
        <w:rPr>
          <w:rFonts w:asciiTheme="majorBidi" w:hAnsiTheme="majorBidi" w:cstheme="majorBidi"/>
          <w:sz w:val="22"/>
          <w:szCs w:val="22"/>
          <w:lang w:val="fr-FR"/>
        </w:rPr>
        <w:t xml:space="preserve"> : </w:t>
      </w:r>
    </w:p>
    <w:p w14:paraId="18C21BEC" w14:textId="77777777" w:rsidR="009F0C59" w:rsidRPr="0084000E" w:rsidRDefault="009F0C59" w:rsidP="00773E7F">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Elles se sont réunies en petits groupes dans les maisons des croyants. La plupart des congrégations </w:t>
      </w:r>
      <w:r w:rsidR="00773E7F" w:rsidRPr="0084000E">
        <w:rPr>
          <w:rFonts w:asciiTheme="majorBidi" w:hAnsiTheme="majorBidi" w:cstheme="majorBidi"/>
          <w:color w:val="auto"/>
          <w:sz w:val="22"/>
          <w:szCs w:val="22"/>
          <w:lang w:val="fr-FR"/>
        </w:rPr>
        <w:t>n’avaient</w:t>
      </w:r>
      <w:r w:rsidRPr="0084000E">
        <w:rPr>
          <w:rFonts w:asciiTheme="majorBidi" w:hAnsiTheme="majorBidi" w:cstheme="majorBidi"/>
          <w:color w:val="auto"/>
          <w:sz w:val="22"/>
          <w:szCs w:val="22"/>
          <w:lang w:val="fr-FR"/>
        </w:rPr>
        <w:t xml:space="preserve"> aucun bâtiment p</w:t>
      </w:r>
      <w:r w:rsidR="00682AC8" w:rsidRPr="0084000E">
        <w:rPr>
          <w:rFonts w:asciiTheme="majorBidi" w:hAnsiTheme="majorBidi" w:cstheme="majorBidi"/>
          <w:color w:val="auto"/>
          <w:sz w:val="22"/>
          <w:szCs w:val="22"/>
          <w:lang w:val="fr-FR"/>
        </w:rPr>
        <w:t>endant presque trois cents an</w:t>
      </w:r>
      <w:r w:rsidRPr="0084000E">
        <w:rPr>
          <w:rFonts w:asciiTheme="majorBidi" w:hAnsiTheme="majorBidi" w:cstheme="majorBidi"/>
          <w:color w:val="auto"/>
          <w:sz w:val="22"/>
          <w:szCs w:val="22"/>
          <w:lang w:val="fr-FR"/>
        </w:rPr>
        <w:t>s.</w:t>
      </w:r>
    </w:p>
    <w:p w14:paraId="69B5E4C7" w14:textId="77777777"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Elles ont été dirigées par des « anciens », des bergers qui n’ont eu aucune formation formelle en théologie. Aujourd’hui, quelques congrégations appellent de tels chefs « pasteurs laïcs », ou bien, puisqu’ils y en avaient normalement plus </w:t>
      </w:r>
      <w:proofErr w:type="gramStart"/>
      <w:r w:rsidRPr="0084000E">
        <w:rPr>
          <w:rFonts w:asciiTheme="majorBidi" w:hAnsiTheme="majorBidi" w:cstheme="majorBidi"/>
          <w:color w:val="auto"/>
          <w:sz w:val="22"/>
          <w:szCs w:val="22"/>
          <w:lang w:val="fr-FR"/>
        </w:rPr>
        <w:t>d’un « </w:t>
      </w:r>
      <w:r w:rsidR="00773E7F" w:rsidRPr="0084000E">
        <w:rPr>
          <w:rFonts w:asciiTheme="majorBidi" w:hAnsiTheme="majorBidi" w:cstheme="majorBidi"/>
          <w:i/>
          <w:iCs/>
          <w:color w:val="auto"/>
          <w:sz w:val="22"/>
          <w:szCs w:val="22"/>
          <w:lang w:val="fr-FR"/>
        </w:rPr>
        <w:t>co</w:t>
      </w:r>
      <w:r w:rsidRPr="0084000E">
        <w:rPr>
          <w:rFonts w:asciiTheme="majorBidi" w:hAnsiTheme="majorBidi" w:cstheme="majorBidi"/>
          <w:i/>
          <w:iCs/>
          <w:color w:val="auto"/>
          <w:sz w:val="22"/>
          <w:szCs w:val="22"/>
          <w:lang w:val="fr-FR"/>
        </w:rPr>
        <w:t>-pasteurs</w:t>
      </w:r>
      <w:proofErr w:type="gramEnd"/>
      <w:r w:rsidRPr="0084000E">
        <w:rPr>
          <w:rFonts w:asciiTheme="majorBidi" w:hAnsiTheme="majorBidi" w:cstheme="majorBidi"/>
          <w:i/>
          <w:iCs/>
          <w:color w:val="auto"/>
          <w:sz w:val="22"/>
          <w:szCs w:val="22"/>
          <w:lang w:val="fr-FR"/>
        </w:rPr>
        <w:t> »</w:t>
      </w:r>
      <w:r w:rsidRPr="0084000E">
        <w:rPr>
          <w:rFonts w:asciiTheme="majorBidi" w:hAnsiTheme="majorBidi" w:cstheme="majorBidi"/>
          <w:color w:val="auto"/>
          <w:sz w:val="22"/>
          <w:szCs w:val="22"/>
          <w:lang w:val="fr-FR"/>
        </w:rPr>
        <w:t xml:space="preserve">. Certains </w:t>
      </w:r>
      <w:r w:rsidR="00773E7F" w:rsidRPr="0084000E">
        <w:rPr>
          <w:rFonts w:asciiTheme="majorBidi" w:hAnsiTheme="majorBidi" w:cstheme="majorBidi"/>
          <w:color w:val="auto"/>
          <w:sz w:val="22"/>
          <w:szCs w:val="22"/>
          <w:lang w:val="fr-FR"/>
        </w:rPr>
        <w:t xml:space="preserve">bergers </w:t>
      </w:r>
      <w:r w:rsidRPr="0084000E">
        <w:rPr>
          <w:rFonts w:asciiTheme="majorBidi" w:hAnsiTheme="majorBidi" w:cstheme="majorBidi"/>
          <w:color w:val="auto"/>
          <w:sz w:val="22"/>
          <w:szCs w:val="22"/>
          <w:lang w:val="fr-FR"/>
        </w:rPr>
        <w:t xml:space="preserve">étaient payés, d’autres ne l’étaient pas. À </w:t>
      </w:r>
      <w:r w:rsidR="00682AC8" w:rsidRPr="0084000E">
        <w:rPr>
          <w:rFonts w:asciiTheme="majorBidi" w:hAnsiTheme="majorBidi" w:cstheme="majorBidi"/>
          <w:color w:val="auto"/>
          <w:sz w:val="22"/>
          <w:szCs w:val="22"/>
          <w:lang w:val="fr-FR"/>
        </w:rPr>
        <w:t>cette</w:t>
      </w:r>
      <w:r w:rsidRPr="0084000E">
        <w:rPr>
          <w:rFonts w:asciiTheme="majorBidi" w:hAnsiTheme="majorBidi" w:cstheme="majorBidi"/>
          <w:color w:val="auto"/>
          <w:sz w:val="22"/>
          <w:szCs w:val="22"/>
          <w:lang w:val="fr-FR"/>
        </w:rPr>
        <w:t xml:space="preserve"> époque-là, </w:t>
      </w:r>
      <w:r w:rsidR="00773E7F" w:rsidRPr="0084000E">
        <w:rPr>
          <w:rFonts w:asciiTheme="majorBidi" w:hAnsiTheme="majorBidi" w:cstheme="majorBidi"/>
          <w:color w:val="auto"/>
          <w:sz w:val="22"/>
          <w:szCs w:val="22"/>
          <w:lang w:val="fr-FR"/>
        </w:rPr>
        <w:t>il n’y</w:t>
      </w:r>
      <w:r w:rsidRPr="0084000E">
        <w:rPr>
          <w:rFonts w:asciiTheme="majorBidi" w:hAnsiTheme="majorBidi" w:cstheme="majorBidi"/>
          <w:color w:val="auto"/>
          <w:sz w:val="22"/>
          <w:szCs w:val="22"/>
          <w:lang w:val="fr-FR"/>
        </w:rPr>
        <w:t xml:space="preserve"> avait aucun clergé professionnel en contraste avec la tradition moderne. Jacques, un frère de Jésus, est devenu un ancien à Jérusalem,</w:t>
      </w:r>
      <w:r w:rsidR="00A05B48" w:rsidRPr="0084000E">
        <w:rPr>
          <w:rFonts w:asciiTheme="majorBidi" w:hAnsiTheme="majorBidi" w:cstheme="majorBidi"/>
          <w:color w:val="auto"/>
          <w:sz w:val="22"/>
          <w:szCs w:val="22"/>
          <w:lang w:val="fr-FR"/>
        </w:rPr>
        <w:t xml:space="preserve"> et Timothée</w:t>
      </w:r>
      <w:r w:rsidRPr="0084000E">
        <w:rPr>
          <w:rFonts w:asciiTheme="majorBidi" w:hAnsiTheme="majorBidi" w:cstheme="majorBidi"/>
          <w:color w:val="auto"/>
          <w:sz w:val="22"/>
          <w:szCs w:val="22"/>
          <w:lang w:val="fr-FR"/>
        </w:rPr>
        <w:t xml:space="preserve"> à Éphèse. Aujourd’hui, beaucoup de congrégations appellent </w:t>
      </w:r>
      <w:r w:rsidR="00A05B48" w:rsidRPr="0084000E">
        <w:rPr>
          <w:rFonts w:asciiTheme="majorBidi" w:hAnsiTheme="majorBidi" w:cstheme="majorBidi"/>
          <w:color w:val="auto"/>
          <w:sz w:val="22"/>
          <w:szCs w:val="22"/>
          <w:lang w:val="fr-FR"/>
        </w:rPr>
        <w:t xml:space="preserve">un </w:t>
      </w:r>
      <w:r w:rsidRPr="0084000E">
        <w:rPr>
          <w:rFonts w:asciiTheme="majorBidi" w:hAnsiTheme="majorBidi" w:cstheme="majorBidi"/>
          <w:color w:val="auto"/>
          <w:sz w:val="22"/>
          <w:szCs w:val="22"/>
          <w:lang w:val="fr-FR"/>
        </w:rPr>
        <w:t>tel chef « pasteur » ou « pasteur en chef ».</w:t>
      </w:r>
    </w:p>
    <w:p w14:paraId="0216A167" w14:textId="77777777"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Elles ont souvent prié pour les malades.</w:t>
      </w:r>
    </w:p>
    <w:p w14:paraId="393AB09A" w14:textId="77777777"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Elles ont baptisé immédiatement les nouveaux croyants et ont rompu du pain pour manger </w:t>
      </w:r>
      <w:r w:rsidR="00A05B48" w:rsidRPr="0084000E">
        <w:rPr>
          <w:rFonts w:asciiTheme="majorBidi" w:hAnsiTheme="majorBidi" w:cstheme="majorBidi"/>
          <w:color w:val="auto"/>
          <w:sz w:val="22"/>
          <w:szCs w:val="22"/>
          <w:lang w:val="fr-FR"/>
        </w:rPr>
        <w:t xml:space="preserve">ensemble </w:t>
      </w:r>
      <w:r w:rsidRPr="0084000E">
        <w:rPr>
          <w:rFonts w:asciiTheme="majorBidi" w:hAnsiTheme="majorBidi" w:cstheme="majorBidi"/>
          <w:color w:val="auto"/>
          <w:sz w:val="22"/>
          <w:szCs w:val="22"/>
          <w:lang w:val="fr-FR"/>
        </w:rPr>
        <w:t>le Repas du Seigneur lors de leurs réunions régulières.</w:t>
      </w:r>
    </w:p>
    <w:p w14:paraId="1B95E907" w14:textId="77777777" w:rsidR="009F0C59" w:rsidRPr="0084000E" w:rsidRDefault="009F0C59" w:rsidP="00A05B48">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Leurs réunions ont aidé les gens à bien se connaître et à s’entraider. Chacun pouvait y participer de diverses manières.</w:t>
      </w:r>
    </w:p>
    <w:p w14:paraId="61197D4B" w14:textId="77777777" w:rsidR="009F0C59" w:rsidRPr="0084000E" w:rsidRDefault="009F0C59" w:rsidP="00E50C14">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Puisqu</w:t>
      </w:r>
      <w:r w:rsidR="00E50C14" w:rsidRPr="0084000E">
        <w:rPr>
          <w:rFonts w:asciiTheme="majorBidi" w:hAnsiTheme="majorBidi" w:cstheme="majorBidi"/>
          <w:color w:val="auto"/>
          <w:sz w:val="22"/>
          <w:szCs w:val="22"/>
          <w:lang w:val="fr-FR"/>
        </w:rPr>
        <w:t>’</w:t>
      </w:r>
      <w:r w:rsidRPr="0084000E">
        <w:rPr>
          <w:rFonts w:asciiTheme="majorBidi" w:hAnsiTheme="majorBidi" w:cstheme="majorBidi"/>
          <w:color w:val="auto"/>
          <w:sz w:val="22"/>
          <w:szCs w:val="22"/>
          <w:lang w:val="fr-FR"/>
        </w:rPr>
        <w:t>elles n’avaient pas encore le Nouveau Testament, elles ont enseigné</w:t>
      </w:r>
      <w:r w:rsidR="00E50C14" w:rsidRPr="0084000E">
        <w:rPr>
          <w:rFonts w:asciiTheme="majorBidi" w:hAnsiTheme="majorBidi" w:cstheme="majorBidi"/>
          <w:color w:val="auto"/>
          <w:sz w:val="22"/>
          <w:szCs w:val="22"/>
          <w:lang w:val="fr-FR"/>
        </w:rPr>
        <w:t>,</w:t>
      </w:r>
      <w:r w:rsidRPr="0084000E">
        <w:rPr>
          <w:rFonts w:asciiTheme="majorBidi" w:hAnsiTheme="majorBidi" w:cstheme="majorBidi"/>
          <w:color w:val="auto"/>
          <w:sz w:val="22"/>
          <w:szCs w:val="22"/>
          <w:lang w:val="fr-FR"/>
        </w:rPr>
        <w:t xml:space="preserve"> la plupart du temps</w:t>
      </w:r>
      <w:r w:rsidR="00E50C14" w:rsidRPr="0084000E">
        <w:rPr>
          <w:rFonts w:asciiTheme="majorBidi" w:hAnsiTheme="majorBidi" w:cstheme="majorBidi"/>
          <w:color w:val="auto"/>
          <w:sz w:val="22"/>
          <w:szCs w:val="22"/>
          <w:lang w:val="fr-FR"/>
        </w:rPr>
        <w:t>,</w:t>
      </w:r>
      <w:r w:rsidRPr="0084000E">
        <w:rPr>
          <w:rFonts w:asciiTheme="majorBidi" w:hAnsiTheme="majorBidi" w:cstheme="majorBidi"/>
          <w:color w:val="auto"/>
          <w:sz w:val="22"/>
          <w:szCs w:val="22"/>
          <w:lang w:val="fr-FR"/>
        </w:rPr>
        <w:t xml:space="preserve"> l’Ancien Testament.</w:t>
      </w:r>
    </w:p>
    <w:p w14:paraId="29E89897" w14:textId="77777777"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Dans chaque ville, elles formeraient des faisceaux de congrégations ou de cellules de maison.</w:t>
      </w:r>
    </w:p>
    <w:p w14:paraId="5B329360" w14:textId="77777777" w:rsidR="009F0C59" w:rsidRPr="0084000E" w:rsidRDefault="00E50C14" w:rsidP="00296453">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Quelques </w:t>
      </w:r>
      <w:r w:rsidR="009F0C59" w:rsidRPr="0084000E">
        <w:rPr>
          <w:rFonts w:asciiTheme="majorBidi" w:hAnsiTheme="majorBidi" w:cstheme="majorBidi"/>
          <w:color w:val="auto"/>
          <w:sz w:val="22"/>
          <w:szCs w:val="22"/>
          <w:lang w:val="fr-FR"/>
        </w:rPr>
        <w:t xml:space="preserve">fois, de faux enseignants </w:t>
      </w:r>
      <w:r w:rsidRPr="0084000E">
        <w:rPr>
          <w:rFonts w:asciiTheme="majorBidi" w:hAnsiTheme="majorBidi" w:cstheme="majorBidi"/>
          <w:color w:val="auto"/>
          <w:sz w:val="22"/>
          <w:szCs w:val="22"/>
          <w:lang w:val="fr-FR"/>
        </w:rPr>
        <w:t xml:space="preserve">ont dit </w:t>
      </w:r>
      <w:r w:rsidR="009F0C59" w:rsidRPr="0084000E">
        <w:rPr>
          <w:rFonts w:asciiTheme="majorBidi" w:hAnsiTheme="majorBidi" w:cstheme="majorBidi"/>
          <w:color w:val="auto"/>
          <w:sz w:val="22"/>
          <w:szCs w:val="22"/>
          <w:lang w:val="fr-FR"/>
        </w:rPr>
        <w:t xml:space="preserve">aux croyants </w:t>
      </w:r>
      <w:r w:rsidR="00A05B48" w:rsidRPr="0084000E">
        <w:rPr>
          <w:rFonts w:asciiTheme="majorBidi" w:hAnsiTheme="majorBidi" w:cstheme="majorBidi"/>
          <w:color w:val="auto"/>
          <w:sz w:val="22"/>
          <w:szCs w:val="22"/>
          <w:lang w:val="fr-FR"/>
        </w:rPr>
        <w:t xml:space="preserve">non-juifs </w:t>
      </w:r>
      <w:r w:rsidR="009F0C59" w:rsidRPr="0084000E">
        <w:rPr>
          <w:rFonts w:asciiTheme="majorBidi" w:hAnsiTheme="majorBidi" w:cstheme="majorBidi"/>
          <w:color w:val="auto"/>
          <w:sz w:val="22"/>
          <w:szCs w:val="22"/>
          <w:lang w:val="fr-FR"/>
        </w:rPr>
        <w:t>qu</w:t>
      </w:r>
      <w:r w:rsidR="00296453" w:rsidRPr="0084000E">
        <w:rPr>
          <w:rFonts w:asciiTheme="majorBidi" w:hAnsiTheme="majorBidi" w:cstheme="majorBidi"/>
          <w:color w:val="auto"/>
          <w:sz w:val="22"/>
          <w:szCs w:val="22"/>
          <w:lang w:val="fr-FR"/>
        </w:rPr>
        <w:t xml:space="preserve">e ceux-ci </w:t>
      </w:r>
      <w:r w:rsidR="009F0C59" w:rsidRPr="0084000E">
        <w:rPr>
          <w:rFonts w:asciiTheme="majorBidi" w:hAnsiTheme="majorBidi" w:cstheme="majorBidi"/>
          <w:color w:val="auto"/>
          <w:sz w:val="22"/>
          <w:szCs w:val="22"/>
          <w:lang w:val="fr-FR"/>
        </w:rPr>
        <w:t>devaient obéir aux traditions juives et aux lois de l’Ancien Testament.</w:t>
      </w:r>
    </w:p>
    <w:p w14:paraId="3E4C9E65" w14:textId="77777777"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Parfois des </w:t>
      </w:r>
      <w:r w:rsidR="00A05B48" w:rsidRPr="0084000E">
        <w:rPr>
          <w:rFonts w:asciiTheme="majorBidi" w:hAnsiTheme="majorBidi" w:cstheme="majorBidi"/>
          <w:color w:val="auto"/>
          <w:sz w:val="22"/>
          <w:szCs w:val="22"/>
          <w:lang w:val="fr-FR"/>
        </w:rPr>
        <w:t xml:space="preserve">Juifs </w:t>
      </w:r>
      <w:r w:rsidRPr="0084000E">
        <w:rPr>
          <w:rFonts w:asciiTheme="majorBidi" w:hAnsiTheme="majorBidi" w:cstheme="majorBidi"/>
          <w:color w:val="auto"/>
          <w:sz w:val="22"/>
          <w:szCs w:val="22"/>
          <w:lang w:val="fr-FR"/>
        </w:rPr>
        <w:t>non-chrétiens persécuteraient sévèrement les chrétiens. Depuis ces jours-là, ceux qui meurent pour le Christ s’appellent « martyrs » et sont les plus privilégiés parmi le peuple de Dieu (Ap</w:t>
      </w:r>
      <w:r w:rsidR="0015423C" w:rsidRPr="0084000E">
        <w:rPr>
          <w:rFonts w:asciiTheme="majorBidi" w:hAnsiTheme="majorBidi" w:cstheme="majorBidi"/>
          <w:color w:val="auto"/>
          <w:sz w:val="22"/>
          <w:szCs w:val="22"/>
          <w:lang w:val="fr-FR"/>
        </w:rPr>
        <w:t>o</w:t>
      </w:r>
      <w:r w:rsidRPr="0084000E">
        <w:rPr>
          <w:rFonts w:asciiTheme="majorBidi" w:hAnsiTheme="majorBidi" w:cstheme="majorBidi"/>
          <w:color w:val="auto"/>
          <w:sz w:val="22"/>
          <w:szCs w:val="22"/>
          <w:lang w:val="fr-FR"/>
        </w:rPr>
        <w:t xml:space="preserve"> 20</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4 à 6).</w:t>
      </w:r>
    </w:p>
    <w:p w14:paraId="1C655E56" w14:textId="4A65BCC1" w:rsidR="009F0C59" w:rsidRPr="0084000E" w:rsidRDefault="009F0C59"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lastRenderedPageBreak/>
        <w:t xml:space="preserve">Bien sûr, les congrégations avait des imperfections. Ils ont eu beaucoup de problèmes et ont fait des erreurs </w:t>
      </w:r>
      <w:r w:rsidR="00296453" w:rsidRPr="0084000E">
        <w:rPr>
          <w:rFonts w:asciiTheme="majorBidi" w:hAnsiTheme="majorBidi" w:cstheme="majorBidi"/>
          <w:color w:val="auto"/>
          <w:sz w:val="22"/>
          <w:szCs w:val="22"/>
          <w:lang w:val="fr-FR"/>
        </w:rPr>
        <w:t>communes</w:t>
      </w:r>
      <w:r w:rsidR="0084000E" w:rsidRPr="0084000E">
        <w:rPr>
          <w:rFonts w:asciiTheme="majorBidi" w:hAnsiTheme="majorBidi" w:cstheme="majorBidi"/>
          <w:color w:val="auto"/>
          <w:sz w:val="22"/>
          <w:szCs w:val="22"/>
          <w:lang w:val="fr-FR"/>
        </w:rPr>
        <w:t xml:space="preserve"> à de nouvelles congrégations.</w:t>
      </w:r>
    </w:p>
    <w:p w14:paraId="7688DCF9" w14:textId="4ED36BE3" w:rsidR="00A05B48"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t>2. Récits dans Les Actes faciles à dramatiser ou à lire</w:t>
      </w:r>
      <w:r w:rsidR="0084000E" w:rsidRPr="0084000E">
        <w:rPr>
          <w:rFonts w:asciiTheme="minorBidi" w:hAnsiTheme="minorBidi" w:cstheme="minorBidi"/>
          <w:b/>
          <w:bCs/>
          <w:sz w:val="22"/>
          <w:szCs w:val="22"/>
          <w:lang w:val="fr-FR"/>
        </w:rPr>
        <w:br/>
      </w:r>
      <w:r w:rsidRPr="0084000E">
        <w:rPr>
          <w:rFonts w:asciiTheme="minorBidi" w:hAnsiTheme="minorBidi" w:cstheme="minorBidi"/>
          <w:b/>
          <w:bCs/>
          <w:sz w:val="22"/>
          <w:szCs w:val="22"/>
          <w:lang w:val="fr-FR"/>
        </w:rPr>
        <w:t>de manière dramatique</w:t>
      </w:r>
    </w:p>
    <w:p w14:paraId="7B923AEF" w14:textId="77777777" w:rsidR="009F0C59" w:rsidRPr="0084000E" w:rsidRDefault="009F0C59" w:rsidP="0015423C">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Jésus </w:t>
      </w:r>
      <w:r w:rsidR="0015423C" w:rsidRPr="0084000E">
        <w:rPr>
          <w:rFonts w:asciiTheme="majorBidi" w:hAnsiTheme="majorBidi" w:cstheme="majorBidi"/>
          <w:color w:val="auto"/>
          <w:sz w:val="22"/>
          <w:szCs w:val="22"/>
          <w:lang w:val="fr-FR"/>
        </w:rPr>
        <w:t>monte</w:t>
      </w:r>
      <w:r w:rsidRPr="0084000E">
        <w:rPr>
          <w:rFonts w:asciiTheme="majorBidi" w:hAnsiTheme="majorBidi" w:cstheme="majorBidi"/>
          <w:color w:val="auto"/>
          <w:sz w:val="22"/>
          <w:szCs w:val="22"/>
          <w:lang w:val="fr-FR"/>
        </w:rPr>
        <w:t xml:space="preserve"> à la gloire, Actes 1</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4 à 11.</w:t>
      </w:r>
    </w:p>
    <w:p w14:paraId="33EBD40B" w14:textId="77777777" w:rsidR="009F0C59" w:rsidRPr="0084000E" w:rsidRDefault="009F0C59" w:rsidP="0015423C">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Pierre et John </w:t>
      </w:r>
      <w:r w:rsidR="0015423C" w:rsidRPr="0084000E">
        <w:rPr>
          <w:rFonts w:asciiTheme="majorBidi" w:hAnsiTheme="majorBidi" w:cstheme="majorBidi"/>
          <w:color w:val="auto"/>
          <w:sz w:val="22"/>
          <w:szCs w:val="22"/>
          <w:lang w:val="fr-FR"/>
        </w:rPr>
        <w:t>guérissent</w:t>
      </w:r>
      <w:r w:rsidRPr="0084000E">
        <w:rPr>
          <w:rFonts w:asciiTheme="majorBidi" w:hAnsiTheme="majorBidi" w:cstheme="majorBidi"/>
          <w:color w:val="auto"/>
          <w:sz w:val="22"/>
          <w:szCs w:val="22"/>
          <w:lang w:val="fr-FR"/>
        </w:rPr>
        <w:t xml:space="preserve"> un homme estropié, Actes chapitres 3 et 4.</w:t>
      </w:r>
    </w:p>
    <w:p w14:paraId="79326F27" w14:textId="77777777" w:rsidR="009F0C59" w:rsidRPr="0084000E" w:rsidRDefault="009F0C59" w:rsidP="0015423C">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Dieu puni</w:t>
      </w:r>
      <w:r w:rsidR="0015423C" w:rsidRPr="0084000E">
        <w:rPr>
          <w:rFonts w:asciiTheme="majorBidi" w:hAnsiTheme="majorBidi" w:cstheme="majorBidi"/>
          <w:color w:val="auto"/>
          <w:sz w:val="22"/>
          <w:szCs w:val="22"/>
          <w:lang w:val="fr-FR"/>
        </w:rPr>
        <w:t>t</w:t>
      </w:r>
      <w:r w:rsidRPr="0084000E">
        <w:rPr>
          <w:rFonts w:asciiTheme="majorBidi" w:hAnsiTheme="majorBidi" w:cstheme="majorBidi"/>
          <w:color w:val="auto"/>
          <w:sz w:val="22"/>
          <w:szCs w:val="22"/>
          <w:lang w:val="fr-FR"/>
        </w:rPr>
        <w:t xml:space="preserve"> </w:t>
      </w:r>
      <w:proofErr w:type="spellStart"/>
      <w:r w:rsidRPr="0084000E">
        <w:rPr>
          <w:rFonts w:asciiTheme="majorBidi" w:hAnsiTheme="majorBidi" w:cstheme="majorBidi"/>
          <w:color w:val="auto"/>
          <w:sz w:val="22"/>
          <w:szCs w:val="22"/>
          <w:lang w:val="fr-FR"/>
        </w:rPr>
        <w:t>Ananias</w:t>
      </w:r>
      <w:proofErr w:type="spellEnd"/>
      <w:r w:rsidRPr="0084000E">
        <w:rPr>
          <w:rFonts w:asciiTheme="majorBidi" w:hAnsiTheme="majorBidi" w:cstheme="majorBidi"/>
          <w:color w:val="auto"/>
          <w:sz w:val="22"/>
          <w:szCs w:val="22"/>
          <w:lang w:val="fr-FR"/>
        </w:rPr>
        <w:t xml:space="preserve"> et </w:t>
      </w:r>
      <w:proofErr w:type="spellStart"/>
      <w:r w:rsidRPr="0084000E">
        <w:rPr>
          <w:rFonts w:asciiTheme="majorBidi" w:hAnsiTheme="majorBidi" w:cstheme="majorBidi"/>
          <w:color w:val="auto"/>
          <w:sz w:val="22"/>
          <w:szCs w:val="22"/>
          <w:lang w:val="fr-FR"/>
        </w:rPr>
        <w:t>Sapphira</w:t>
      </w:r>
      <w:proofErr w:type="spellEnd"/>
      <w:r w:rsidRPr="0084000E">
        <w:rPr>
          <w:rFonts w:asciiTheme="majorBidi" w:hAnsiTheme="majorBidi" w:cstheme="majorBidi"/>
          <w:color w:val="auto"/>
          <w:sz w:val="22"/>
          <w:szCs w:val="22"/>
          <w:lang w:val="fr-FR"/>
        </w:rPr>
        <w:t xml:space="preserve"> pour lui avoir menti, Actes 5</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1 à 13.</w:t>
      </w:r>
    </w:p>
    <w:p w14:paraId="1EDF1E1C" w14:textId="77777777" w:rsidR="009F0C59" w:rsidRPr="0084000E" w:rsidRDefault="009F0C59" w:rsidP="0015423C">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Les autorités arrêt</w:t>
      </w:r>
      <w:r w:rsidR="0015423C" w:rsidRPr="0084000E">
        <w:rPr>
          <w:rFonts w:asciiTheme="majorBidi" w:hAnsiTheme="majorBidi" w:cstheme="majorBidi"/>
          <w:color w:val="auto"/>
          <w:sz w:val="22"/>
          <w:szCs w:val="22"/>
          <w:lang w:val="fr-FR"/>
        </w:rPr>
        <w:t>ent</w:t>
      </w:r>
      <w:r w:rsidRPr="0084000E">
        <w:rPr>
          <w:rFonts w:asciiTheme="majorBidi" w:hAnsiTheme="majorBidi" w:cstheme="majorBidi"/>
          <w:color w:val="auto"/>
          <w:sz w:val="22"/>
          <w:szCs w:val="22"/>
          <w:lang w:val="fr-FR"/>
        </w:rPr>
        <w:t xml:space="preserve"> les apôtres</w:t>
      </w:r>
      <w:r w:rsidR="0015423C" w:rsidRPr="0084000E">
        <w:rPr>
          <w:rFonts w:asciiTheme="majorBidi" w:hAnsiTheme="majorBidi" w:cstheme="majorBidi"/>
          <w:color w:val="auto"/>
          <w:sz w:val="22"/>
          <w:szCs w:val="22"/>
          <w:lang w:val="fr-FR"/>
        </w:rPr>
        <w:t>, et Gamaliel les défend</w:t>
      </w:r>
      <w:r w:rsidRPr="0084000E">
        <w:rPr>
          <w:rFonts w:asciiTheme="majorBidi" w:hAnsiTheme="majorBidi" w:cstheme="majorBidi"/>
          <w:color w:val="auto"/>
          <w:sz w:val="22"/>
          <w:szCs w:val="22"/>
          <w:lang w:val="fr-FR"/>
        </w:rPr>
        <w:t>, Actes 5</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14 à 42</w:t>
      </w:r>
    </w:p>
    <w:p w14:paraId="7092E439" w14:textId="77777777" w:rsidR="009F0C59" w:rsidRPr="0084000E" w:rsidRDefault="009F0C59" w:rsidP="0015423C">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Simon le magicien </w:t>
      </w:r>
      <w:r w:rsidR="0015423C" w:rsidRPr="0084000E">
        <w:rPr>
          <w:rFonts w:asciiTheme="majorBidi" w:hAnsiTheme="majorBidi" w:cstheme="majorBidi"/>
          <w:color w:val="auto"/>
          <w:sz w:val="22"/>
          <w:szCs w:val="22"/>
          <w:lang w:val="fr-FR"/>
        </w:rPr>
        <w:t>essaie</w:t>
      </w:r>
      <w:r w:rsidRPr="0084000E">
        <w:rPr>
          <w:rFonts w:asciiTheme="majorBidi" w:hAnsiTheme="majorBidi" w:cstheme="majorBidi"/>
          <w:color w:val="auto"/>
          <w:sz w:val="22"/>
          <w:szCs w:val="22"/>
          <w:lang w:val="fr-FR"/>
        </w:rPr>
        <w:t xml:space="preserve"> d’acheter la puissance du Saint-Esprit, Actes 8</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5 à 25</w:t>
      </w:r>
    </w:p>
    <w:p w14:paraId="4E4A468F" w14:textId="77777777" w:rsidR="009F0C59" w:rsidRPr="0084000E" w:rsidRDefault="0015423C" w:rsidP="009F0C59">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Philip porte</w:t>
      </w:r>
      <w:r w:rsidR="009F0C59" w:rsidRPr="0084000E">
        <w:rPr>
          <w:rFonts w:asciiTheme="majorBidi" w:hAnsiTheme="majorBidi" w:cstheme="majorBidi"/>
          <w:color w:val="auto"/>
          <w:sz w:val="22"/>
          <w:szCs w:val="22"/>
          <w:lang w:val="fr-FR"/>
        </w:rPr>
        <w:t xml:space="preserve"> témoignage à un Éthiopien dans le désert, Actes 8</w:t>
      </w:r>
      <w:r w:rsidR="00385EE9" w:rsidRPr="0084000E">
        <w:rPr>
          <w:rFonts w:asciiTheme="majorBidi" w:hAnsiTheme="majorBidi" w:cstheme="majorBidi"/>
          <w:color w:val="auto"/>
          <w:sz w:val="22"/>
          <w:szCs w:val="22"/>
          <w:lang w:val="fr-FR"/>
        </w:rPr>
        <w:t xml:space="preserve"> : </w:t>
      </w:r>
      <w:r w:rsidR="009F0C59" w:rsidRPr="0084000E">
        <w:rPr>
          <w:rFonts w:asciiTheme="majorBidi" w:hAnsiTheme="majorBidi" w:cstheme="majorBidi"/>
          <w:color w:val="auto"/>
          <w:sz w:val="22"/>
          <w:szCs w:val="22"/>
          <w:lang w:val="fr-FR"/>
        </w:rPr>
        <w:t>26 à 40</w:t>
      </w:r>
    </w:p>
    <w:p w14:paraId="1281AC80"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Saül le persécuteur a </w:t>
      </w:r>
      <w:r w:rsidR="00681206" w:rsidRPr="0084000E">
        <w:rPr>
          <w:rFonts w:asciiTheme="majorBidi" w:hAnsiTheme="majorBidi" w:cstheme="majorBidi"/>
          <w:color w:val="auto"/>
          <w:sz w:val="22"/>
          <w:szCs w:val="22"/>
          <w:lang w:val="fr-FR"/>
        </w:rPr>
        <w:t>est</w:t>
      </w:r>
      <w:r w:rsidRPr="0084000E">
        <w:rPr>
          <w:rFonts w:asciiTheme="majorBidi" w:hAnsiTheme="majorBidi" w:cstheme="majorBidi"/>
          <w:color w:val="auto"/>
          <w:sz w:val="22"/>
          <w:szCs w:val="22"/>
          <w:lang w:val="fr-FR"/>
        </w:rPr>
        <w:t xml:space="preserve"> transformé sur la route de Damas, Actes 9</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1 à 31.</w:t>
      </w:r>
    </w:p>
    <w:p w14:paraId="13C36818" w14:textId="77777777" w:rsidR="009F0C59" w:rsidRPr="0084000E" w:rsidRDefault="00681206"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Pierre ramène</w:t>
      </w:r>
      <w:r w:rsidR="009F0C59" w:rsidRPr="0084000E">
        <w:rPr>
          <w:rFonts w:asciiTheme="majorBidi" w:hAnsiTheme="majorBidi" w:cstheme="majorBidi"/>
          <w:color w:val="auto"/>
          <w:sz w:val="22"/>
          <w:szCs w:val="22"/>
          <w:lang w:val="fr-FR"/>
        </w:rPr>
        <w:t xml:space="preserve"> Dorcas de la mort par la puissance du Christ, Actes 9</w:t>
      </w:r>
      <w:r w:rsidR="00385EE9" w:rsidRPr="0084000E">
        <w:rPr>
          <w:rFonts w:asciiTheme="majorBidi" w:hAnsiTheme="majorBidi" w:cstheme="majorBidi"/>
          <w:color w:val="auto"/>
          <w:sz w:val="22"/>
          <w:szCs w:val="22"/>
          <w:lang w:val="fr-FR"/>
        </w:rPr>
        <w:t xml:space="preserve"> : </w:t>
      </w:r>
      <w:r w:rsidR="009F0C59" w:rsidRPr="0084000E">
        <w:rPr>
          <w:rFonts w:asciiTheme="majorBidi" w:hAnsiTheme="majorBidi" w:cstheme="majorBidi"/>
          <w:color w:val="auto"/>
          <w:sz w:val="22"/>
          <w:szCs w:val="22"/>
          <w:lang w:val="fr-FR"/>
        </w:rPr>
        <w:t>36 à 43.</w:t>
      </w:r>
    </w:p>
    <w:p w14:paraId="4A7D2008"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Pierre et des compagnons de </w:t>
      </w:r>
      <w:proofErr w:type="spellStart"/>
      <w:r w:rsidRPr="0084000E">
        <w:rPr>
          <w:rFonts w:asciiTheme="majorBidi" w:hAnsiTheme="majorBidi" w:cstheme="majorBidi"/>
          <w:color w:val="auto"/>
          <w:sz w:val="22"/>
          <w:szCs w:val="22"/>
          <w:lang w:val="fr-FR"/>
        </w:rPr>
        <w:t>Joppa</w:t>
      </w:r>
      <w:proofErr w:type="spellEnd"/>
      <w:r w:rsidRPr="0084000E">
        <w:rPr>
          <w:rFonts w:asciiTheme="majorBidi" w:hAnsiTheme="majorBidi" w:cstheme="majorBidi"/>
          <w:color w:val="auto"/>
          <w:sz w:val="22"/>
          <w:szCs w:val="22"/>
          <w:lang w:val="fr-FR"/>
        </w:rPr>
        <w:t xml:space="preserve"> </w:t>
      </w:r>
      <w:r w:rsidR="00681206" w:rsidRPr="0084000E">
        <w:rPr>
          <w:rFonts w:asciiTheme="majorBidi" w:hAnsiTheme="majorBidi" w:cstheme="majorBidi"/>
          <w:color w:val="auto"/>
          <w:sz w:val="22"/>
          <w:szCs w:val="22"/>
          <w:lang w:val="fr-FR"/>
        </w:rPr>
        <w:t>amènent</w:t>
      </w:r>
      <w:r w:rsidRPr="0084000E">
        <w:rPr>
          <w:rFonts w:asciiTheme="majorBidi" w:hAnsiTheme="majorBidi" w:cstheme="majorBidi"/>
          <w:color w:val="auto"/>
          <w:sz w:val="22"/>
          <w:szCs w:val="22"/>
          <w:lang w:val="fr-FR"/>
        </w:rPr>
        <w:t xml:space="preserve"> les premiers Gentils au Christ, Actes 10.</w:t>
      </w:r>
    </w:p>
    <w:p w14:paraId="3D42BF67"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Le Roi Hérode </w:t>
      </w:r>
      <w:r w:rsidR="00681206" w:rsidRPr="0084000E">
        <w:rPr>
          <w:rFonts w:asciiTheme="majorBidi" w:hAnsiTheme="majorBidi" w:cstheme="majorBidi"/>
          <w:color w:val="auto"/>
          <w:sz w:val="22"/>
          <w:szCs w:val="22"/>
          <w:lang w:val="fr-FR"/>
        </w:rPr>
        <w:t>emprisonne</w:t>
      </w:r>
      <w:r w:rsidRPr="0084000E">
        <w:rPr>
          <w:rFonts w:asciiTheme="majorBidi" w:hAnsiTheme="majorBidi" w:cstheme="majorBidi"/>
          <w:color w:val="auto"/>
          <w:sz w:val="22"/>
          <w:szCs w:val="22"/>
          <w:lang w:val="fr-FR"/>
        </w:rPr>
        <w:t xml:space="preserve"> Pierre, </w:t>
      </w:r>
      <w:r w:rsidR="00681206" w:rsidRPr="0084000E">
        <w:rPr>
          <w:rFonts w:asciiTheme="majorBidi" w:hAnsiTheme="majorBidi" w:cstheme="majorBidi"/>
          <w:color w:val="auto"/>
          <w:sz w:val="22"/>
          <w:szCs w:val="22"/>
          <w:lang w:val="fr-FR"/>
        </w:rPr>
        <w:t>et</w:t>
      </w:r>
      <w:r w:rsidRPr="0084000E">
        <w:rPr>
          <w:rFonts w:asciiTheme="majorBidi" w:hAnsiTheme="majorBidi" w:cstheme="majorBidi"/>
          <w:color w:val="auto"/>
          <w:sz w:val="22"/>
          <w:szCs w:val="22"/>
          <w:lang w:val="fr-FR"/>
        </w:rPr>
        <w:t xml:space="preserve"> un ange l</w:t>
      </w:r>
      <w:r w:rsidR="00681206" w:rsidRPr="0084000E">
        <w:rPr>
          <w:rFonts w:asciiTheme="majorBidi" w:hAnsiTheme="majorBidi" w:cstheme="majorBidi"/>
          <w:color w:val="auto"/>
          <w:sz w:val="22"/>
          <w:szCs w:val="22"/>
          <w:lang w:val="fr-FR"/>
        </w:rPr>
        <w:t>e</w:t>
      </w:r>
      <w:r w:rsidRPr="0084000E">
        <w:rPr>
          <w:rFonts w:asciiTheme="majorBidi" w:hAnsiTheme="majorBidi" w:cstheme="majorBidi"/>
          <w:color w:val="auto"/>
          <w:sz w:val="22"/>
          <w:szCs w:val="22"/>
          <w:lang w:val="fr-FR"/>
        </w:rPr>
        <w:t xml:space="preserve"> lib</w:t>
      </w:r>
      <w:r w:rsidR="00681206" w:rsidRPr="0084000E">
        <w:rPr>
          <w:rFonts w:asciiTheme="majorBidi" w:hAnsiTheme="majorBidi" w:cstheme="majorBidi"/>
          <w:color w:val="auto"/>
          <w:sz w:val="22"/>
          <w:szCs w:val="22"/>
          <w:lang w:val="fr-FR"/>
        </w:rPr>
        <w:t>ère</w:t>
      </w:r>
      <w:r w:rsidRPr="0084000E">
        <w:rPr>
          <w:rFonts w:asciiTheme="majorBidi" w:hAnsiTheme="majorBidi" w:cstheme="majorBidi"/>
          <w:color w:val="auto"/>
          <w:sz w:val="22"/>
          <w:szCs w:val="22"/>
          <w:lang w:val="fr-FR"/>
        </w:rPr>
        <w:t>, Actes 12.</w:t>
      </w:r>
    </w:p>
    <w:p w14:paraId="44B5ACDB"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Paul et </w:t>
      </w:r>
      <w:proofErr w:type="spellStart"/>
      <w:r w:rsidRPr="0084000E">
        <w:rPr>
          <w:rFonts w:asciiTheme="majorBidi" w:hAnsiTheme="majorBidi" w:cstheme="majorBidi"/>
          <w:color w:val="auto"/>
          <w:sz w:val="22"/>
          <w:szCs w:val="22"/>
          <w:lang w:val="fr-FR"/>
        </w:rPr>
        <w:t>Silas</w:t>
      </w:r>
      <w:proofErr w:type="spellEnd"/>
      <w:r w:rsidRPr="0084000E">
        <w:rPr>
          <w:rFonts w:asciiTheme="majorBidi" w:hAnsiTheme="majorBidi" w:cstheme="majorBidi"/>
          <w:color w:val="auto"/>
          <w:sz w:val="22"/>
          <w:szCs w:val="22"/>
          <w:lang w:val="fr-FR"/>
        </w:rPr>
        <w:t xml:space="preserve"> rend</w:t>
      </w:r>
      <w:r w:rsidR="00681206" w:rsidRPr="0084000E">
        <w:rPr>
          <w:rFonts w:asciiTheme="majorBidi" w:hAnsiTheme="majorBidi" w:cstheme="majorBidi"/>
          <w:color w:val="auto"/>
          <w:sz w:val="22"/>
          <w:szCs w:val="22"/>
          <w:lang w:val="fr-FR"/>
        </w:rPr>
        <w:t>ent</w:t>
      </w:r>
      <w:r w:rsidRPr="0084000E">
        <w:rPr>
          <w:rFonts w:asciiTheme="majorBidi" w:hAnsiTheme="majorBidi" w:cstheme="majorBidi"/>
          <w:color w:val="auto"/>
          <w:sz w:val="22"/>
          <w:szCs w:val="22"/>
          <w:lang w:val="fr-FR"/>
        </w:rPr>
        <w:t xml:space="preserve"> témoignage au geôlier de Philippes et à sa famille, Actes 16</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16 à 40.</w:t>
      </w:r>
    </w:p>
    <w:p w14:paraId="08B5309E"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Paul et ses collègues surv</w:t>
      </w:r>
      <w:r w:rsidR="00681206" w:rsidRPr="0084000E">
        <w:rPr>
          <w:rFonts w:asciiTheme="majorBidi" w:hAnsiTheme="majorBidi" w:cstheme="majorBidi"/>
          <w:color w:val="auto"/>
          <w:sz w:val="22"/>
          <w:szCs w:val="22"/>
          <w:lang w:val="fr-FR"/>
        </w:rPr>
        <w:t>ivent</w:t>
      </w:r>
      <w:r w:rsidRPr="0084000E">
        <w:rPr>
          <w:rFonts w:asciiTheme="majorBidi" w:hAnsiTheme="majorBidi" w:cstheme="majorBidi"/>
          <w:color w:val="auto"/>
          <w:sz w:val="22"/>
          <w:szCs w:val="22"/>
          <w:lang w:val="fr-FR"/>
        </w:rPr>
        <w:t xml:space="preserve"> une émeute à Éphèse, Actes 19</w:t>
      </w:r>
      <w:r w:rsidR="00385EE9" w:rsidRPr="0084000E">
        <w:rPr>
          <w:rFonts w:asciiTheme="majorBidi" w:hAnsiTheme="majorBidi" w:cstheme="majorBidi"/>
          <w:color w:val="auto"/>
          <w:sz w:val="22"/>
          <w:szCs w:val="22"/>
          <w:lang w:val="fr-FR"/>
        </w:rPr>
        <w:t xml:space="preserve"> : </w:t>
      </w:r>
      <w:r w:rsidRPr="0084000E">
        <w:rPr>
          <w:rFonts w:asciiTheme="majorBidi" w:hAnsiTheme="majorBidi" w:cstheme="majorBidi"/>
          <w:color w:val="auto"/>
          <w:sz w:val="22"/>
          <w:szCs w:val="22"/>
          <w:lang w:val="fr-FR"/>
        </w:rPr>
        <w:t>23 à 41.</w:t>
      </w:r>
    </w:p>
    <w:p w14:paraId="2A16D5D2" w14:textId="77777777" w:rsidR="009F0C59" w:rsidRPr="0084000E" w:rsidRDefault="009F0C59" w:rsidP="00681206">
      <w:pPr>
        <w:pStyle w:val="Bullets"/>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Paul surv</w:t>
      </w:r>
      <w:r w:rsidR="00681206" w:rsidRPr="0084000E">
        <w:rPr>
          <w:rFonts w:asciiTheme="majorBidi" w:hAnsiTheme="majorBidi" w:cstheme="majorBidi"/>
          <w:color w:val="auto"/>
          <w:sz w:val="22"/>
          <w:szCs w:val="22"/>
          <w:lang w:val="fr-FR"/>
        </w:rPr>
        <w:t>it</w:t>
      </w:r>
      <w:r w:rsidRPr="0084000E">
        <w:rPr>
          <w:rFonts w:asciiTheme="majorBidi" w:hAnsiTheme="majorBidi" w:cstheme="majorBidi"/>
          <w:color w:val="auto"/>
          <w:sz w:val="22"/>
          <w:szCs w:val="22"/>
          <w:lang w:val="fr-FR"/>
        </w:rPr>
        <w:t xml:space="preserve"> un naufrage et </w:t>
      </w:r>
      <w:r w:rsidR="00681206" w:rsidRPr="0084000E">
        <w:rPr>
          <w:rFonts w:asciiTheme="majorBidi" w:hAnsiTheme="majorBidi" w:cstheme="majorBidi"/>
          <w:color w:val="auto"/>
          <w:sz w:val="22"/>
          <w:szCs w:val="22"/>
          <w:lang w:val="fr-FR"/>
        </w:rPr>
        <w:t>l’attaque d’</w:t>
      </w:r>
      <w:r w:rsidRPr="0084000E">
        <w:rPr>
          <w:rFonts w:asciiTheme="majorBidi" w:hAnsiTheme="majorBidi" w:cstheme="majorBidi"/>
          <w:color w:val="auto"/>
          <w:sz w:val="22"/>
          <w:szCs w:val="22"/>
          <w:lang w:val="fr-FR"/>
        </w:rPr>
        <w:t xml:space="preserve">un serpent </w:t>
      </w:r>
      <w:r w:rsidR="00A05B48" w:rsidRPr="0084000E">
        <w:rPr>
          <w:rFonts w:asciiTheme="majorBidi" w:hAnsiTheme="majorBidi" w:cstheme="majorBidi"/>
          <w:color w:val="auto"/>
          <w:sz w:val="22"/>
          <w:szCs w:val="22"/>
          <w:lang w:val="fr-FR"/>
        </w:rPr>
        <w:t>venimeux</w:t>
      </w:r>
      <w:r w:rsidRPr="0084000E">
        <w:rPr>
          <w:rFonts w:asciiTheme="majorBidi" w:hAnsiTheme="majorBidi" w:cstheme="majorBidi"/>
          <w:color w:val="auto"/>
          <w:sz w:val="22"/>
          <w:szCs w:val="22"/>
          <w:lang w:val="fr-FR"/>
        </w:rPr>
        <w:t>, Actes 27</w:t>
      </w:r>
      <w:r w:rsidR="00681206" w:rsidRPr="0084000E">
        <w:rPr>
          <w:rFonts w:asciiTheme="majorBidi" w:hAnsiTheme="majorBidi" w:cstheme="majorBidi"/>
          <w:color w:val="auto"/>
          <w:sz w:val="22"/>
          <w:szCs w:val="22"/>
          <w:lang w:val="fr-FR"/>
        </w:rPr>
        <w:t xml:space="preserve"> à</w:t>
      </w:r>
      <w:r w:rsidRPr="0084000E">
        <w:rPr>
          <w:rFonts w:asciiTheme="majorBidi" w:hAnsiTheme="majorBidi" w:cstheme="majorBidi"/>
          <w:color w:val="auto"/>
          <w:sz w:val="22"/>
          <w:szCs w:val="22"/>
          <w:lang w:val="fr-FR"/>
        </w:rPr>
        <w:t xml:space="preserve"> 29.</w:t>
      </w:r>
    </w:p>
    <w:p w14:paraId="5BD21664" w14:textId="5EA43718" w:rsidR="001C08E5" w:rsidRDefault="001C08E5" w:rsidP="001C08E5">
      <w:pPr>
        <w:spacing w:after="120"/>
        <w:jc w:val="center"/>
        <w:rPr>
          <w:rFonts w:asciiTheme="minorBidi" w:hAnsiTheme="minorBidi" w:cstheme="minorBidi"/>
          <w:b/>
          <w:bCs/>
          <w:sz w:val="22"/>
          <w:szCs w:val="22"/>
          <w:lang w:val="fr-FR"/>
        </w:rPr>
      </w:pPr>
      <w:r>
        <w:rPr>
          <w:rFonts w:asciiTheme="minorBidi" w:hAnsiTheme="minorBidi" w:cstheme="minorBidi"/>
          <w:b/>
          <w:bCs/>
          <w:noProof/>
          <w:sz w:val="22"/>
          <w:szCs w:val="22"/>
        </w:rPr>
        <w:drawing>
          <wp:inline distT="0" distB="0" distL="0" distR="0" wp14:editId="5505C186">
            <wp:extent cx="1445895" cy="19030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19030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Pr>
          <w:rFonts w:asciiTheme="minorBidi" w:hAnsiTheme="minorBidi" w:cstheme="minorBidi"/>
          <w:b/>
          <w:bCs/>
          <w:sz w:val="22"/>
          <w:szCs w:val="22"/>
          <w:lang w:val="fr-FR"/>
        </w:rPr>
        <w:br/>
      </w:r>
      <w:r w:rsidRPr="001C08E5">
        <w:rPr>
          <w:rFonts w:asciiTheme="minorBidi" w:hAnsiTheme="minorBidi" w:cstheme="minorBidi"/>
          <w:i/>
          <w:iCs/>
          <w:sz w:val="22"/>
          <w:szCs w:val="22"/>
          <w:lang w:val="fr-FR"/>
        </w:rPr>
        <w:t>Conversion de Saul de Tarse</w:t>
      </w:r>
    </w:p>
    <w:p w14:paraId="4915AA83" w14:textId="70B75EA6" w:rsidR="00A05B48"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lastRenderedPageBreak/>
        <w:t xml:space="preserve">3. De grandes vérités </w:t>
      </w:r>
      <w:r w:rsidR="00681206" w:rsidRPr="0084000E">
        <w:rPr>
          <w:rFonts w:asciiTheme="minorBidi" w:hAnsiTheme="minorBidi" w:cstheme="minorBidi"/>
          <w:b/>
          <w:bCs/>
          <w:sz w:val="22"/>
          <w:szCs w:val="22"/>
          <w:lang w:val="fr-FR"/>
        </w:rPr>
        <w:t xml:space="preserve">tirées du </w:t>
      </w:r>
      <w:r w:rsidRPr="0084000E">
        <w:rPr>
          <w:rFonts w:asciiTheme="minorBidi" w:hAnsiTheme="minorBidi" w:cstheme="minorBidi"/>
          <w:b/>
          <w:bCs/>
          <w:sz w:val="22"/>
          <w:szCs w:val="22"/>
          <w:lang w:val="fr-FR"/>
        </w:rPr>
        <w:t>Livre des Actes</w:t>
      </w:r>
    </w:p>
    <w:p w14:paraId="7E1AFD5B" w14:textId="77777777" w:rsidR="009F0C59" w:rsidRPr="0084000E" w:rsidRDefault="009F0C59" w:rsidP="00681206">
      <w:pPr>
        <w:spacing w:before="0"/>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 xml:space="preserve">Une des plus leçons </w:t>
      </w:r>
      <w:r w:rsidR="00681206" w:rsidRPr="0084000E">
        <w:rPr>
          <w:rFonts w:asciiTheme="majorBidi" w:hAnsiTheme="majorBidi" w:cstheme="majorBidi"/>
          <w:b/>
          <w:bCs/>
          <w:sz w:val="22"/>
          <w:szCs w:val="22"/>
          <w:lang w:val="fr-FR"/>
        </w:rPr>
        <w:t xml:space="preserve">importantes </w:t>
      </w:r>
      <w:r w:rsidRPr="0084000E">
        <w:rPr>
          <w:rFonts w:asciiTheme="majorBidi" w:hAnsiTheme="majorBidi" w:cstheme="majorBidi"/>
          <w:b/>
          <w:bCs/>
          <w:sz w:val="22"/>
          <w:szCs w:val="22"/>
          <w:lang w:val="fr-FR"/>
        </w:rPr>
        <w:t xml:space="preserve">des </w:t>
      </w:r>
      <w:r w:rsidRPr="0084000E">
        <w:rPr>
          <w:rFonts w:asciiTheme="majorBidi" w:hAnsiTheme="majorBidi" w:cstheme="majorBidi"/>
          <w:b/>
          <w:bCs/>
          <w:i/>
          <w:iCs/>
          <w:sz w:val="22"/>
          <w:szCs w:val="22"/>
          <w:lang w:val="fr-FR"/>
        </w:rPr>
        <w:t>Actes</w:t>
      </w:r>
      <w:r w:rsidR="00385EE9" w:rsidRPr="0084000E">
        <w:rPr>
          <w:rFonts w:asciiTheme="majorBidi" w:hAnsiTheme="majorBidi" w:cstheme="majorBidi"/>
          <w:b/>
          <w:bCs/>
          <w:i/>
          <w:iCs/>
          <w:sz w:val="22"/>
          <w:szCs w:val="22"/>
          <w:lang w:val="fr-FR"/>
        </w:rPr>
        <w:t xml:space="preserve"> : </w:t>
      </w:r>
      <w:r w:rsidRPr="0084000E">
        <w:rPr>
          <w:rFonts w:asciiTheme="majorBidi" w:hAnsiTheme="majorBidi" w:cstheme="majorBidi"/>
          <w:i/>
          <w:iCs/>
          <w:sz w:val="22"/>
          <w:szCs w:val="22"/>
          <w:lang w:val="fr-FR"/>
        </w:rPr>
        <w:t>les apôtres sont allés partout faire des disciples, de la manière que Jésus avait dit</w:t>
      </w:r>
      <w:r w:rsidR="00681206" w:rsidRPr="0084000E">
        <w:rPr>
          <w:rFonts w:asciiTheme="majorBidi" w:hAnsiTheme="majorBidi" w:cstheme="majorBidi"/>
          <w:i/>
          <w:iCs/>
          <w:sz w:val="22"/>
          <w:szCs w:val="22"/>
          <w:lang w:val="fr-FR"/>
        </w:rPr>
        <w:t>e</w:t>
      </w:r>
      <w:r w:rsidRPr="0084000E">
        <w:rPr>
          <w:rFonts w:asciiTheme="majorBidi" w:hAnsiTheme="majorBidi" w:cstheme="majorBidi"/>
          <w:i/>
          <w:iCs/>
          <w:sz w:val="22"/>
          <w:szCs w:val="22"/>
          <w:lang w:val="fr-FR"/>
        </w:rPr>
        <w:t>, et en conséquence des congrégations se sont multipliées</w:t>
      </w:r>
      <w:r w:rsidRPr="0084000E">
        <w:rPr>
          <w:rFonts w:asciiTheme="majorBidi" w:hAnsiTheme="majorBidi" w:cstheme="majorBidi"/>
          <w:sz w:val="22"/>
          <w:szCs w:val="22"/>
          <w:lang w:val="fr-FR"/>
        </w:rPr>
        <w:t>.</w:t>
      </w:r>
    </w:p>
    <w:p w14:paraId="6C767BED" w14:textId="77777777" w:rsidR="009F0C59" w:rsidRPr="0084000E" w:rsidRDefault="009F0C59" w:rsidP="00681206">
      <w:pPr>
        <w:ind w:firstLine="36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Les congrégations </w:t>
      </w:r>
      <w:r w:rsidR="00A05B48" w:rsidRPr="0084000E">
        <w:rPr>
          <w:rFonts w:asciiTheme="majorBidi" w:hAnsiTheme="majorBidi" w:cstheme="majorBidi"/>
          <w:sz w:val="22"/>
          <w:szCs w:val="22"/>
          <w:lang w:val="fr-FR"/>
        </w:rPr>
        <w:t xml:space="preserve">se </w:t>
      </w:r>
      <w:r w:rsidRPr="0084000E">
        <w:rPr>
          <w:rFonts w:asciiTheme="majorBidi" w:hAnsiTheme="majorBidi" w:cstheme="majorBidi"/>
          <w:sz w:val="22"/>
          <w:szCs w:val="22"/>
          <w:lang w:val="fr-FR"/>
        </w:rPr>
        <w:t xml:space="preserve">multiplient également aujourd’hui, là où les croyants vont chez des peuples négligés </w:t>
      </w:r>
      <w:r w:rsidR="00A05B48" w:rsidRPr="0084000E">
        <w:rPr>
          <w:rFonts w:asciiTheme="majorBidi" w:hAnsiTheme="majorBidi" w:cstheme="majorBidi"/>
          <w:sz w:val="22"/>
          <w:szCs w:val="22"/>
          <w:lang w:val="fr-FR"/>
        </w:rPr>
        <w:t xml:space="preserve">en </w:t>
      </w:r>
      <w:r w:rsidRPr="0084000E">
        <w:rPr>
          <w:rFonts w:asciiTheme="majorBidi" w:hAnsiTheme="majorBidi" w:cstheme="majorBidi"/>
          <w:sz w:val="22"/>
          <w:szCs w:val="22"/>
          <w:lang w:val="fr-FR"/>
        </w:rPr>
        <w:t xml:space="preserve">faire des disciples de la manière que Jésus a </w:t>
      </w:r>
      <w:r w:rsidR="00681206" w:rsidRPr="0084000E">
        <w:rPr>
          <w:rFonts w:asciiTheme="majorBidi" w:hAnsiTheme="majorBidi" w:cstheme="majorBidi"/>
          <w:sz w:val="22"/>
          <w:szCs w:val="22"/>
          <w:lang w:val="fr-FR"/>
        </w:rPr>
        <w:t>dite</w:t>
      </w:r>
      <w:r w:rsidRPr="0084000E">
        <w:rPr>
          <w:rFonts w:asciiTheme="majorBidi" w:hAnsiTheme="majorBidi" w:cstheme="majorBidi"/>
          <w:sz w:val="22"/>
          <w:szCs w:val="22"/>
          <w:lang w:val="fr-FR"/>
        </w:rPr>
        <w:t>. Si les gens ne répondent pas aux Bonnes Nouvelles, Jésus dit</w:t>
      </w:r>
      <w:r w:rsidR="00E72466" w:rsidRPr="0084000E">
        <w:rPr>
          <w:rFonts w:asciiTheme="majorBidi" w:hAnsiTheme="majorBidi" w:cstheme="majorBidi"/>
          <w:sz w:val="22"/>
          <w:szCs w:val="22"/>
          <w:lang w:val="fr-FR"/>
        </w:rPr>
        <w:t xml:space="preserve"> </w:t>
      </w:r>
      <w:r w:rsidRPr="0084000E">
        <w:rPr>
          <w:rFonts w:asciiTheme="majorBidi" w:hAnsiTheme="majorBidi" w:cstheme="majorBidi"/>
          <w:sz w:val="22"/>
          <w:szCs w:val="22"/>
          <w:lang w:val="fr-FR"/>
        </w:rPr>
        <w:t xml:space="preserve">de « secouer la poussière » attachées à </w:t>
      </w:r>
      <w:r w:rsidR="00681206" w:rsidRPr="0084000E">
        <w:rPr>
          <w:rFonts w:asciiTheme="majorBidi" w:hAnsiTheme="majorBidi" w:cstheme="majorBidi"/>
          <w:sz w:val="22"/>
          <w:szCs w:val="22"/>
          <w:lang w:val="fr-FR"/>
        </w:rPr>
        <w:t>v</w:t>
      </w:r>
      <w:r w:rsidRPr="0084000E">
        <w:rPr>
          <w:rFonts w:asciiTheme="majorBidi" w:hAnsiTheme="majorBidi" w:cstheme="majorBidi"/>
          <w:sz w:val="22"/>
          <w:szCs w:val="22"/>
          <w:lang w:val="fr-FR"/>
        </w:rPr>
        <w:t>os pieds et d’aller ailleurs (Luc 10</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11).</w:t>
      </w:r>
    </w:p>
    <w:p w14:paraId="187D1448" w14:textId="39F28D1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Comment faire des disciples de la manière que Jésus a </w:t>
      </w:r>
      <w:r w:rsidR="00681206" w:rsidRPr="0084000E">
        <w:rPr>
          <w:rFonts w:asciiTheme="majorBidi" w:hAnsiTheme="majorBidi" w:cstheme="majorBidi"/>
          <w:sz w:val="22"/>
          <w:szCs w:val="22"/>
          <w:lang w:val="fr-FR"/>
        </w:rPr>
        <w:t>dite</w:t>
      </w:r>
      <w:r w:rsidRPr="0084000E">
        <w:rPr>
          <w:rFonts w:asciiTheme="majorBidi" w:hAnsiTheme="majorBidi" w:cstheme="majorBidi"/>
          <w:sz w:val="22"/>
          <w:szCs w:val="22"/>
          <w:lang w:val="fr-FR"/>
        </w:rPr>
        <w:t xml:space="preserve">, de sorte que les congrégations se multiplient ? Eh bien, nous devons faire comme les apôtres ont fait. Ces choses sont décrites dans plusieurs chapitres du </w:t>
      </w:r>
      <w:r w:rsidRPr="0084000E">
        <w:rPr>
          <w:rFonts w:asciiTheme="majorBidi" w:hAnsiTheme="majorBidi" w:cstheme="majorBidi"/>
          <w:i/>
          <w:iCs/>
          <w:sz w:val="22"/>
          <w:szCs w:val="22"/>
          <w:lang w:val="fr-FR"/>
        </w:rPr>
        <w:t xml:space="preserve">Livre des </w:t>
      </w:r>
      <w:r w:rsidR="00681206" w:rsidRPr="0084000E">
        <w:rPr>
          <w:rFonts w:asciiTheme="majorBidi" w:hAnsiTheme="majorBidi" w:cstheme="majorBidi"/>
          <w:i/>
          <w:iCs/>
          <w:sz w:val="22"/>
          <w:szCs w:val="22"/>
          <w:lang w:val="fr-FR"/>
        </w:rPr>
        <w:t>Actes</w:t>
      </w:r>
      <w:r w:rsidRPr="0084000E">
        <w:rPr>
          <w:rFonts w:asciiTheme="majorBidi" w:hAnsiTheme="majorBidi" w:cstheme="majorBidi"/>
          <w:sz w:val="22"/>
          <w:szCs w:val="22"/>
          <w:lang w:val="fr-FR"/>
        </w:rPr>
        <w:t>.</w:t>
      </w:r>
    </w:p>
    <w:p w14:paraId="117FD843" w14:textId="5A549BC6" w:rsidR="009F0C59" w:rsidRPr="0084000E" w:rsidRDefault="009F0C59" w:rsidP="0084000E">
      <w:pPr>
        <w:spacing w:after="120"/>
        <w:jc w:val="center"/>
        <w:rPr>
          <w:rFonts w:asciiTheme="majorBidi" w:hAnsiTheme="majorBidi" w:cstheme="majorBidi"/>
          <w:sz w:val="22"/>
          <w:szCs w:val="22"/>
          <w:lang w:val="fr-FR"/>
        </w:rPr>
      </w:pPr>
      <w:r w:rsidRPr="0084000E">
        <w:rPr>
          <w:rFonts w:asciiTheme="minorBidi" w:hAnsiTheme="minorBidi" w:cstheme="minorBidi"/>
          <w:b/>
          <w:bCs/>
          <w:sz w:val="22"/>
          <w:szCs w:val="22"/>
          <w:lang w:val="fr-FR"/>
        </w:rPr>
        <w:t>Ce que les apôtres ont fait à Jérusalem</w:t>
      </w:r>
    </w:p>
    <w:p w14:paraId="70984E77" w14:textId="77777777" w:rsidR="009F0C59" w:rsidRPr="0084000E" w:rsidRDefault="009F0C59" w:rsidP="00681206">
      <w:pPr>
        <w:spacing w:before="0"/>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prié.</w:t>
      </w:r>
      <w:r w:rsidRPr="0084000E">
        <w:rPr>
          <w:rFonts w:asciiTheme="majorBidi" w:hAnsiTheme="majorBidi" w:cstheme="majorBidi"/>
          <w:sz w:val="22"/>
          <w:szCs w:val="22"/>
          <w:lang w:val="fr-FR"/>
        </w:rPr>
        <w:t xml:space="preserve"> Actes chapitre 1. Priez comme les apôtres et les premiers disciples de Jésus. Priez que Dieu vous donne </w:t>
      </w:r>
      <w:r w:rsidR="00681206" w:rsidRPr="0084000E">
        <w:rPr>
          <w:rFonts w:asciiTheme="majorBidi" w:hAnsiTheme="majorBidi" w:cstheme="majorBidi"/>
          <w:sz w:val="22"/>
          <w:szCs w:val="22"/>
          <w:lang w:val="fr-FR"/>
        </w:rPr>
        <w:t>l</w:t>
      </w:r>
      <w:r w:rsidRPr="0084000E">
        <w:rPr>
          <w:rFonts w:asciiTheme="majorBidi" w:hAnsiTheme="majorBidi" w:cstheme="majorBidi"/>
          <w:sz w:val="22"/>
          <w:szCs w:val="22"/>
          <w:lang w:val="fr-FR"/>
        </w:rPr>
        <w:t>a puissance promise qui vient par le Saint-Esprit, de sorte que vous puissiez être témoins du Christ.</w:t>
      </w:r>
    </w:p>
    <w:p w14:paraId="1E071A0D"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reçu de la puissance.</w:t>
      </w:r>
      <w:r w:rsidRPr="0084000E">
        <w:rPr>
          <w:rFonts w:asciiTheme="majorBidi" w:hAnsiTheme="majorBidi" w:cstheme="majorBidi"/>
          <w:sz w:val="22"/>
          <w:szCs w:val="22"/>
          <w:lang w:val="fr-FR"/>
        </w:rPr>
        <w:t xml:space="preserve"> Actes 2</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 xml:space="preserve">1 à 36. Vous pouvez proclamer Jésus par la même puissance du Saint-Esprit que Pierre, annonçant les vérités essentielles des </w:t>
      </w:r>
      <w:r w:rsidR="00A05B48" w:rsidRPr="0084000E">
        <w:rPr>
          <w:rFonts w:asciiTheme="majorBidi" w:hAnsiTheme="majorBidi" w:cstheme="majorBidi"/>
          <w:sz w:val="22"/>
          <w:szCs w:val="22"/>
          <w:lang w:val="fr-FR"/>
        </w:rPr>
        <w:t>Bonnes Nouvelles</w:t>
      </w:r>
      <w:r w:rsidR="00385EE9" w:rsidRPr="0084000E">
        <w:rPr>
          <w:rFonts w:asciiTheme="majorBidi" w:hAnsiTheme="majorBidi" w:cstheme="majorBidi"/>
          <w:sz w:val="22"/>
          <w:szCs w:val="22"/>
          <w:lang w:val="fr-FR"/>
        </w:rPr>
        <w:t xml:space="preserve"> : </w:t>
      </w:r>
    </w:p>
    <w:p w14:paraId="117F3114" w14:textId="77777777" w:rsidR="009F0C59" w:rsidRPr="0084000E" w:rsidRDefault="009F0C59" w:rsidP="009F0C59">
      <w:pPr>
        <w:pStyle w:val="Bullets"/>
        <w:tabs>
          <w:tab w:val="clear" w:pos="360"/>
          <w:tab w:val="num" w:pos="720"/>
        </w:tabs>
        <w:ind w:left="720"/>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Jésus le Christ est mort à une croix en bois comme sacrifice à Dieu.</w:t>
      </w:r>
    </w:p>
    <w:p w14:paraId="578A8343" w14:textId="77777777" w:rsidR="009F0C59" w:rsidRPr="0084000E" w:rsidRDefault="009F0C59" w:rsidP="00385EE9">
      <w:pPr>
        <w:pStyle w:val="Bullets"/>
        <w:tabs>
          <w:tab w:val="clear" w:pos="360"/>
          <w:tab w:val="num" w:pos="720"/>
        </w:tabs>
        <w:ind w:left="720"/>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Le Christ s’est ressuscit</w:t>
      </w:r>
      <w:r w:rsidR="00A05B48" w:rsidRPr="0084000E">
        <w:rPr>
          <w:rFonts w:asciiTheme="majorBidi" w:hAnsiTheme="majorBidi" w:cstheme="majorBidi"/>
          <w:color w:val="auto"/>
          <w:sz w:val="22"/>
          <w:szCs w:val="22"/>
          <w:lang w:val="fr-FR"/>
        </w:rPr>
        <w:t>é</w:t>
      </w:r>
      <w:r w:rsidRPr="0084000E">
        <w:rPr>
          <w:rFonts w:asciiTheme="majorBidi" w:hAnsiTheme="majorBidi" w:cstheme="majorBidi"/>
          <w:color w:val="auto"/>
          <w:sz w:val="22"/>
          <w:szCs w:val="22"/>
          <w:lang w:val="fr-FR"/>
        </w:rPr>
        <w:t xml:space="preserve"> d’entre les morts et donne la vie aux croyants. C’était le point principal du témoignage des apôtres tout au travers des</w:t>
      </w:r>
      <w:r w:rsidRPr="0084000E">
        <w:rPr>
          <w:rFonts w:asciiTheme="majorBidi" w:hAnsiTheme="majorBidi" w:cstheme="majorBidi"/>
          <w:i/>
          <w:iCs/>
          <w:color w:val="auto"/>
          <w:sz w:val="22"/>
          <w:szCs w:val="22"/>
          <w:lang w:val="fr-FR"/>
        </w:rPr>
        <w:t xml:space="preserve"> </w:t>
      </w:r>
      <w:r w:rsidR="00385EE9" w:rsidRPr="0084000E">
        <w:rPr>
          <w:rFonts w:asciiTheme="majorBidi" w:hAnsiTheme="majorBidi" w:cstheme="majorBidi"/>
          <w:i/>
          <w:iCs/>
          <w:color w:val="auto"/>
          <w:sz w:val="22"/>
          <w:szCs w:val="22"/>
          <w:lang w:val="fr-FR"/>
        </w:rPr>
        <w:t>Actes</w:t>
      </w:r>
      <w:r w:rsidRPr="0084000E">
        <w:rPr>
          <w:rFonts w:asciiTheme="majorBidi" w:hAnsiTheme="majorBidi" w:cstheme="majorBidi"/>
          <w:color w:val="auto"/>
          <w:sz w:val="22"/>
          <w:szCs w:val="22"/>
          <w:lang w:val="fr-FR"/>
        </w:rPr>
        <w:t>.</w:t>
      </w:r>
    </w:p>
    <w:p w14:paraId="77DA879D" w14:textId="77777777" w:rsidR="009F0C59" w:rsidRPr="0084000E" w:rsidRDefault="009F0C59" w:rsidP="00385EE9">
      <w:pPr>
        <w:pStyle w:val="Bullets"/>
        <w:tabs>
          <w:tab w:val="clear" w:pos="360"/>
          <w:tab w:val="num" w:pos="720"/>
        </w:tabs>
        <w:ind w:left="720"/>
        <w:rPr>
          <w:rFonts w:asciiTheme="majorBidi" w:hAnsiTheme="majorBidi" w:cstheme="majorBidi"/>
          <w:color w:val="auto"/>
          <w:sz w:val="22"/>
          <w:szCs w:val="22"/>
          <w:lang w:val="fr-FR"/>
        </w:rPr>
      </w:pPr>
      <w:r w:rsidRPr="0084000E">
        <w:rPr>
          <w:rFonts w:asciiTheme="majorBidi" w:hAnsiTheme="majorBidi" w:cstheme="majorBidi"/>
          <w:color w:val="auto"/>
          <w:sz w:val="22"/>
          <w:szCs w:val="22"/>
          <w:lang w:val="fr-FR"/>
        </w:rPr>
        <w:t xml:space="preserve">Dieu promet le pardon et la vie éternelle à tous ceux qui se repentissent et croient. Les apôtres ont dit aux gens de se repentir, c’est-à-dire, </w:t>
      </w:r>
      <w:r w:rsidR="00385EE9" w:rsidRPr="0084000E">
        <w:rPr>
          <w:rFonts w:asciiTheme="majorBidi" w:hAnsiTheme="majorBidi" w:cstheme="majorBidi"/>
          <w:color w:val="auto"/>
          <w:sz w:val="22"/>
          <w:szCs w:val="22"/>
          <w:lang w:val="fr-FR"/>
        </w:rPr>
        <w:t>faire</w:t>
      </w:r>
      <w:r w:rsidRPr="0084000E">
        <w:rPr>
          <w:rFonts w:asciiTheme="majorBidi" w:hAnsiTheme="majorBidi" w:cstheme="majorBidi"/>
          <w:color w:val="auto"/>
          <w:sz w:val="22"/>
          <w:szCs w:val="22"/>
          <w:lang w:val="fr-FR"/>
        </w:rPr>
        <w:t xml:space="preserve"> un changement de </w:t>
      </w:r>
      <w:r w:rsidR="00385EE9" w:rsidRPr="0084000E">
        <w:rPr>
          <w:rFonts w:asciiTheme="majorBidi" w:hAnsiTheme="majorBidi" w:cstheme="majorBidi"/>
          <w:color w:val="auto"/>
          <w:sz w:val="22"/>
          <w:szCs w:val="22"/>
          <w:lang w:val="fr-FR"/>
        </w:rPr>
        <w:t>foi</w:t>
      </w:r>
      <w:r w:rsidRPr="0084000E">
        <w:rPr>
          <w:rFonts w:asciiTheme="majorBidi" w:hAnsiTheme="majorBidi" w:cstheme="majorBidi"/>
          <w:color w:val="auto"/>
          <w:sz w:val="22"/>
          <w:szCs w:val="22"/>
          <w:lang w:val="fr-FR"/>
        </w:rPr>
        <w:t>. Il ne s’a</w:t>
      </w:r>
      <w:r w:rsidR="00A05B48" w:rsidRPr="0084000E">
        <w:rPr>
          <w:rFonts w:asciiTheme="majorBidi" w:hAnsiTheme="majorBidi" w:cstheme="majorBidi"/>
          <w:color w:val="auto"/>
          <w:sz w:val="22"/>
          <w:szCs w:val="22"/>
          <w:lang w:val="fr-FR"/>
        </w:rPr>
        <w:t>g</w:t>
      </w:r>
      <w:r w:rsidRPr="0084000E">
        <w:rPr>
          <w:rFonts w:asciiTheme="majorBidi" w:hAnsiTheme="majorBidi" w:cstheme="majorBidi"/>
          <w:color w:val="auto"/>
          <w:sz w:val="22"/>
          <w:szCs w:val="22"/>
          <w:lang w:val="fr-FR"/>
        </w:rPr>
        <w:t>it pas de prendre simplement une décision superficielle.</w:t>
      </w:r>
    </w:p>
    <w:p w14:paraId="15918FEB"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obéi à Jésus.</w:t>
      </w:r>
      <w:r w:rsidRPr="0084000E">
        <w:rPr>
          <w:rFonts w:asciiTheme="majorBidi" w:hAnsiTheme="majorBidi" w:cstheme="majorBidi"/>
          <w:sz w:val="22"/>
          <w:szCs w:val="22"/>
          <w:lang w:val="fr-FR"/>
        </w:rPr>
        <w:t xml:space="preserve"> Actes 2</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37 à 40. Enseignez aux nouveaux croyants à obéir à tous les commandements de base de Jésus, comme les 3.000 nouveaux croyants à Jérusalem ont fait immédiatement, suivant la venue du Saint-Esprit.</w:t>
      </w:r>
    </w:p>
    <w:p w14:paraId="0C4AE3D8" w14:textId="77777777" w:rsidR="009F0C59" w:rsidRPr="0084000E" w:rsidRDefault="009F0C59" w:rsidP="00385EE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 xml:space="preserve">Ils ont guéri </w:t>
      </w:r>
      <w:r w:rsidR="00385EE9" w:rsidRPr="0084000E">
        <w:rPr>
          <w:rFonts w:asciiTheme="majorBidi" w:hAnsiTheme="majorBidi" w:cstheme="majorBidi"/>
          <w:b/>
          <w:bCs/>
          <w:sz w:val="22"/>
          <w:szCs w:val="22"/>
          <w:lang w:val="fr-FR"/>
        </w:rPr>
        <w:t>d</w:t>
      </w:r>
      <w:r w:rsidRPr="0084000E">
        <w:rPr>
          <w:rFonts w:asciiTheme="majorBidi" w:hAnsiTheme="majorBidi" w:cstheme="majorBidi"/>
          <w:b/>
          <w:bCs/>
          <w:sz w:val="22"/>
          <w:szCs w:val="22"/>
          <w:lang w:val="fr-FR"/>
        </w:rPr>
        <w:t>es malades.</w:t>
      </w:r>
      <w:r w:rsidRPr="0084000E">
        <w:rPr>
          <w:rFonts w:asciiTheme="majorBidi" w:hAnsiTheme="majorBidi" w:cstheme="majorBidi"/>
          <w:sz w:val="22"/>
          <w:szCs w:val="22"/>
          <w:lang w:val="fr-FR"/>
        </w:rPr>
        <w:t xml:space="preserve"> Actes chapitre 3.</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Priez au nom de Jésus pour que </w:t>
      </w:r>
      <w:r w:rsidR="00385EE9" w:rsidRPr="0084000E">
        <w:rPr>
          <w:rFonts w:asciiTheme="majorBidi" w:hAnsiTheme="majorBidi" w:cstheme="majorBidi"/>
          <w:sz w:val="22"/>
          <w:szCs w:val="22"/>
          <w:lang w:val="fr-FR"/>
        </w:rPr>
        <w:t>vous puissiez</w:t>
      </w:r>
      <w:r w:rsidRPr="0084000E">
        <w:rPr>
          <w:rFonts w:asciiTheme="majorBidi" w:hAnsiTheme="majorBidi" w:cstheme="majorBidi"/>
          <w:sz w:val="22"/>
          <w:szCs w:val="22"/>
          <w:lang w:val="fr-FR"/>
        </w:rPr>
        <w:t xml:space="preserve"> guéri</w:t>
      </w:r>
      <w:r w:rsidR="00385EE9" w:rsidRPr="0084000E">
        <w:rPr>
          <w:rFonts w:asciiTheme="majorBidi" w:hAnsiTheme="majorBidi" w:cstheme="majorBidi"/>
          <w:sz w:val="22"/>
          <w:szCs w:val="22"/>
          <w:lang w:val="fr-FR"/>
        </w:rPr>
        <w:t>r</w:t>
      </w:r>
      <w:r w:rsidRPr="0084000E">
        <w:rPr>
          <w:rFonts w:asciiTheme="majorBidi" w:hAnsiTheme="majorBidi" w:cstheme="majorBidi"/>
          <w:sz w:val="22"/>
          <w:szCs w:val="22"/>
          <w:lang w:val="fr-FR"/>
        </w:rPr>
        <w:t xml:space="preserve"> </w:t>
      </w:r>
      <w:r w:rsidR="00385EE9" w:rsidRPr="0084000E">
        <w:rPr>
          <w:rFonts w:asciiTheme="majorBidi" w:hAnsiTheme="majorBidi" w:cstheme="majorBidi"/>
          <w:sz w:val="22"/>
          <w:szCs w:val="22"/>
          <w:lang w:val="fr-FR"/>
        </w:rPr>
        <w:t>d</w:t>
      </w:r>
      <w:r w:rsidRPr="0084000E">
        <w:rPr>
          <w:rFonts w:asciiTheme="majorBidi" w:hAnsiTheme="majorBidi" w:cstheme="majorBidi"/>
          <w:sz w:val="22"/>
          <w:szCs w:val="22"/>
          <w:lang w:val="fr-FR"/>
        </w:rPr>
        <w:t>es malades, comme Pierre et John l’ont fait.</w:t>
      </w:r>
    </w:p>
    <w:p w14:paraId="30139529"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étaient audacieux.</w:t>
      </w:r>
      <w:r w:rsidRPr="0084000E">
        <w:rPr>
          <w:rFonts w:asciiTheme="majorBidi" w:hAnsiTheme="majorBidi" w:cstheme="majorBidi"/>
          <w:sz w:val="22"/>
          <w:szCs w:val="22"/>
          <w:lang w:val="fr-FR"/>
        </w:rPr>
        <w:t xml:space="preserve"> Actes chapitre 4. Parlez de Jésus aux gens et aux autorités de gouvernement, avec hardiesse comme Pierre et John l’ont fait.</w:t>
      </w:r>
    </w:p>
    <w:p w14:paraId="7A4E0881"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lastRenderedPageBreak/>
        <w:t>Ils ont maintenu la discipline</w:t>
      </w:r>
      <w:r w:rsidRPr="0084000E">
        <w:rPr>
          <w:rFonts w:asciiTheme="majorBidi" w:hAnsiTheme="majorBidi" w:cstheme="majorBidi"/>
          <w:sz w:val="22"/>
          <w:szCs w:val="22"/>
          <w:lang w:val="fr-FR"/>
        </w:rPr>
        <w:t>. Actes 5</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 à 16. Maintenez la sainteté et l’honnêteté dans la congrégation, comme Pierre l’a fait. Dieu vous soutiendra comme il a fait pour Pierre dans le cas d’</w:t>
      </w:r>
      <w:proofErr w:type="spellStart"/>
      <w:r w:rsidRPr="0084000E">
        <w:rPr>
          <w:rFonts w:asciiTheme="majorBidi" w:hAnsiTheme="majorBidi" w:cstheme="majorBidi"/>
          <w:sz w:val="22"/>
          <w:szCs w:val="22"/>
          <w:lang w:val="fr-FR"/>
        </w:rPr>
        <w:t>Ananias</w:t>
      </w:r>
      <w:proofErr w:type="spellEnd"/>
      <w:r w:rsidRPr="0084000E">
        <w:rPr>
          <w:rFonts w:asciiTheme="majorBidi" w:hAnsiTheme="majorBidi" w:cstheme="majorBidi"/>
          <w:sz w:val="22"/>
          <w:szCs w:val="22"/>
          <w:lang w:val="fr-FR"/>
        </w:rPr>
        <w:t xml:space="preserve"> et </w:t>
      </w:r>
      <w:proofErr w:type="spellStart"/>
      <w:r w:rsidRPr="0084000E">
        <w:rPr>
          <w:rFonts w:asciiTheme="majorBidi" w:hAnsiTheme="majorBidi" w:cstheme="majorBidi"/>
          <w:sz w:val="22"/>
          <w:szCs w:val="22"/>
          <w:lang w:val="fr-FR"/>
        </w:rPr>
        <w:t>Sapphira</w:t>
      </w:r>
      <w:proofErr w:type="spellEnd"/>
      <w:r w:rsidRPr="0084000E">
        <w:rPr>
          <w:rFonts w:asciiTheme="majorBidi" w:hAnsiTheme="majorBidi" w:cstheme="majorBidi"/>
          <w:sz w:val="22"/>
          <w:szCs w:val="22"/>
          <w:lang w:val="fr-FR"/>
        </w:rPr>
        <w:t xml:space="preserve"> qui ont menti aux croyants et à Dieu.</w:t>
      </w:r>
    </w:p>
    <w:p w14:paraId="1EA92910" w14:textId="77777777" w:rsidR="009F0C59" w:rsidRPr="0084000E" w:rsidRDefault="009F0C59" w:rsidP="007B12FD">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intercédé.</w:t>
      </w:r>
      <w:r w:rsidRPr="0084000E">
        <w:rPr>
          <w:rFonts w:asciiTheme="majorBidi" w:hAnsiTheme="majorBidi" w:cstheme="majorBidi"/>
          <w:sz w:val="22"/>
          <w:szCs w:val="22"/>
          <w:lang w:val="fr-FR"/>
        </w:rPr>
        <w:t xml:space="preserve"> Actes 5</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17 à 41.</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Priez </w:t>
      </w:r>
      <w:r w:rsidR="009E67EC" w:rsidRPr="0084000E">
        <w:rPr>
          <w:rFonts w:asciiTheme="majorBidi" w:hAnsiTheme="majorBidi" w:cstheme="majorBidi"/>
          <w:sz w:val="22"/>
          <w:szCs w:val="22"/>
          <w:lang w:val="fr-FR"/>
        </w:rPr>
        <w:t>ardemment</w:t>
      </w:r>
      <w:r w:rsidRPr="0084000E">
        <w:rPr>
          <w:rFonts w:asciiTheme="majorBidi" w:hAnsiTheme="majorBidi" w:cstheme="majorBidi"/>
          <w:sz w:val="22"/>
          <w:szCs w:val="22"/>
          <w:lang w:val="fr-FR"/>
        </w:rPr>
        <w:t xml:space="preserve"> pour vos bergers et pour ceux qui sont persécutés, comme les croyants ont prié pour Pierre lorsque les autorités hostiles l’</w:t>
      </w:r>
      <w:r w:rsidR="007B12FD" w:rsidRPr="0084000E">
        <w:rPr>
          <w:rFonts w:asciiTheme="majorBidi" w:hAnsiTheme="majorBidi" w:cstheme="majorBidi"/>
          <w:sz w:val="22"/>
          <w:szCs w:val="22"/>
          <w:lang w:val="fr-FR"/>
        </w:rPr>
        <w:t>avaient</w:t>
      </w:r>
      <w:r w:rsidRPr="0084000E">
        <w:rPr>
          <w:rFonts w:asciiTheme="majorBidi" w:hAnsiTheme="majorBidi" w:cstheme="majorBidi"/>
          <w:sz w:val="22"/>
          <w:szCs w:val="22"/>
          <w:lang w:val="fr-FR"/>
        </w:rPr>
        <w:t xml:space="preserve"> emprisonné.</w:t>
      </w:r>
    </w:p>
    <w:p w14:paraId="5A990960" w14:textId="77777777" w:rsidR="009F0C59" w:rsidRPr="0084000E" w:rsidRDefault="009F0C59" w:rsidP="007B12FD">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adoré dans le</w:t>
      </w:r>
      <w:r w:rsidR="007B12FD" w:rsidRPr="0084000E">
        <w:rPr>
          <w:rFonts w:asciiTheme="majorBidi" w:hAnsiTheme="majorBidi" w:cstheme="majorBidi"/>
          <w:b/>
          <w:bCs/>
          <w:sz w:val="22"/>
          <w:szCs w:val="22"/>
          <w:lang w:val="fr-FR"/>
        </w:rPr>
        <w:t>ur</w:t>
      </w:r>
      <w:r w:rsidRPr="0084000E">
        <w:rPr>
          <w:rFonts w:asciiTheme="majorBidi" w:hAnsiTheme="majorBidi" w:cstheme="majorBidi"/>
          <w:b/>
          <w:bCs/>
          <w:sz w:val="22"/>
          <w:szCs w:val="22"/>
          <w:lang w:val="fr-FR"/>
        </w:rPr>
        <w:t>s maisons.</w:t>
      </w:r>
      <w:r w:rsidRPr="0084000E">
        <w:rPr>
          <w:rFonts w:asciiTheme="majorBidi" w:hAnsiTheme="majorBidi" w:cstheme="majorBidi"/>
          <w:sz w:val="22"/>
          <w:szCs w:val="22"/>
          <w:lang w:val="fr-FR"/>
        </w:rPr>
        <w:t xml:space="preserve"> Actes 5</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42.</w:t>
      </w:r>
      <w:r w:rsidRPr="0084000E">
        <w:rPr>
          <w:rFonts w:asciiTheme="majorBidi" w:hAnsiTheme="majorBidi" w:cstheme="majorBidi"/>
          <w:b/>
          <w:bCs/>
          <w:sz w:val="22"/>
          <w:szCs w:val="22"/>
          <w:lang w:val="fr-FR"/>
        </w:rPr>
        <w:t xml:space="preserve"> </w:t>
      </w:r>
      <w:r w:rsidR="007B12FD" w:rsidRPr="0084000E">
        <w:rPr>
          <w:rFonts w:asciiTheme="majorBidi" w:hAnsiTheme="majorBidi" w:cstheme="majorBidi"/>
          <w:sz w:val="22"/>
          <w:szCs w:val="22"/>
          <w:lang w:val="fr-FR"/>
        </w:rPr>
        <w:t xml:space="preserve">Réunissez-vous </w:t>
      </w:r>
      <w:r w:rsidRPr="0084000E">
        <w:rPr>
          <w:rFonts w:asciiTheme="majorBidi" w:hAnsiTheme="majorBidi" w:cstheme="majorBidi"/>
          <w:sz w:val="22"/>
          <w:szCs w:val="22"/>
          <w:lang w:val="fr-FR"/>
        </w:rPr>
        <w:t xml:space="preserve">régulièrement dans </w:t>
      </w:r>
      <w:r w:rsidR="007B12FD" w:rsidRPr="0084000E">
        <w:rPr>
          <w:rFonts w:asciiTheme="majorBidi" w:hAnsiTheme="majorBidi" w:cstheme="majorBidi"/>
          <w:sz w:val="22"/>
          <w:szCs w:val="22"/>
          <w:lang w:val="fr-FR"/>
        </w:rPr>
        <w:t>vos</w:t>
      </w:r>
      <w:r w:rsidRPr="0084000E">
        <w:rPr>
          <w:rFonts w:asciiTheme="majorBidi" w:hAnsiTheme="majorBidi" w:cstheme="majorBidi"/>
          <w:sz w:val="22"/>
          <w:szCs w:val="22"/>
          <w:lang w:val="fr-FR"/>
        </w:rPr>
        <w:t xml:space="preserve"> maisons pour adorer, pour rompre le pain et pour appliquer la Parole de Dieu.</w:t>
      </w:r>
    </w:p>
    <w:p w14:paraId="3C099B6A"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Compassion.</w:t>
      </w:r>
      <w:r w:rsidRPr="0084000E">
        <w:rPr>
          <w:rFonts w:asciiTheme="majorBidi" w:hAnsiTheme="majorBidi" w:cstheme="majorBidi"/>
          <w:sz w:val="22"/>
          <w:szCs w:val="22"/>
          <w:lang w:val="fr-FR"/>
        </w:rPr>
        <w:t xml:space="preserve"> Actes 6</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 à 7.</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Servez les indigents comme les premiers diacres ont fait dans la congrégation à Jérusalem.</w:t>
      </w:r>
    </w:p>
    <w:p w14:paraId="18F0610F" w14:textId="7AE8F31D" w:rsidR="007B12FD" w:rsidRPr="0084000E" w:rsidRDefault="009F0C59" w:rsidP="0084000E">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Courage.</w:t>
      </w:r>
      <w:r w:rsidRPr="0084000E">
        <w:rPr>
          <w:rFonts w:asciiTheme="majorBidi" w:hAnsiTheme="majorBidi" w:cstheme="majorBidi"/>
          <w:sz w:val="22"/>
          <w:szCs w:val="22"/>
          <w:lang w:val="fr-FR"/>
        </w:rPr>
        <w:t xml:space="preserve"> Actes 6</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8 à 7</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60.</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Acceptez la persécution et la souffrance avec la grâce que Dieu donne aux croyants, comme Étienne.</w:t>
      </w:r>
    </w:p>
    <w:p w14:paraId="58C831B9" w14:textId="55C386DC" w:rsidR="007B12FD" w:rsidRPr="0084000E" w:rsidRDefault="009F0C59" w:rsidP="0084000E">
      <w:pPr>
        <w:spacing w:after="120"/>
        <w:jc w:val="center"/>
        <w:rPr>
          <w:rFonts w:asciiTheme="majorBidi" w:hAnsiTheme="majorBidi" w:cstheme="majorBidi"/>
          <w:b/>
          <w:bCs/>
          <w:sz w:val="22"/>
          <w:szCs w:val="22"/>
          <w:lang w:val="fr-FR"/>
        </w:rPr>
      </w:pPr>
      <w:r w:rsidRPr="0084000E">
        <w:rPr>
          <w:rFonts w:asciiTheme="minorBidi" w:hAnsiTheme="minorBidi" w:cstheme="minorBidi"/>
          <w:b/>
          <w:bCs/>
          <w:sz w:val="22"/>
          <w:szCs w:val="22"/>
          <w:lang w:val="fr-FR"/>
        </w:rPr>
        <w:t>Ce que les apôtres ont fait en Judée et en Samarie</w:t>
      </w:r>
    </w:p>
    <w:p w14:paraId="132865AB" w14:textId="77777777" w:rsidR="009F0C59" w:rsidRPr="0084000E" w:rsidRDefault="009F0C59" w:rsidP="00525BC3">
      <w:pPr>
        <w:spacing w:before="60"/>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 xml:space="preserve">Ils ont </w:t>
      </w:r>
      <w:r w:rsidR="007B12FD" w:rsidRPr="0084000E">
        <w:rPr>
          <w:rFonts w:asciiTheme="majorBidi" w:hAnsiTheme="majorBidi" w:cstheme="majorBidi"/>
          <w:b/>
          <w:bCs/>
          <w:sz w:val="22"/>
          <w:szCs w:val="22"/>
          <w:lang w:val="fr-FR"/>
        </w:rPr>
        <w:t>r</w:t>
      </w:r>
      <w:r w:rsidRPr="0084000E">
        <w:rPr>
          <w:rFonts w:asciiTheme="majorBidi" w:hAnsiTheme="majorBidi" w:cstheme="majorBidi"/>
          <w:b/>
          <w:bCs/>
          <w:sz w:val="22"/>
          <w:szCs w:val="22"/>
          <w:lang w:val="fr-FR"/>
        </w:rPr>
        <w:t>épandu les Bonnes Nouvelles.</w:t>
      </w:r>
      <w:r w:rsidRPr="0084000E">
        <w:rPr>
          <w:rFonts w:asciiTheme="majorBidi" w:hAnsiTheme="majorBidi" w:cstheme="majorBidi"/>
          <w:sz w:val="22"/>
          <w:szCs w:val="22"/>
          <w:lang w:val="fr-FR"/>
        </w:rPr>
        <w:t xml:space="preserve"> Actes chapitre 8.</w:t>
      </w:r>
      <w:r w:rsidRPr="0084000E">
        <w:rPr>
          <w:rFonts w:asciiTheme="majorBidi" w:hAnsiTheme="majorBidi" w:cstheme="majorBidi"/>
          <w:b/>
          <w:bCs/>
          <w:sz w:val="22"/>
          <w:szCs w:val="22"/>
          <w:lang w:val="fr-FR"/>
        </w:rPr>
        <w:t xml:space="preserve"> </w:t>
      </w:r>
      <w:r w:rsidR="00525BC3" w:rsidRPr="0084000E">
        <w:rPr>
          <w:rFonts w:asciiTheme="majorBidi" w:hAnsiTheme="majorBidi" w:cstheme="majorBidi"/>
          <w:sz w:val="22"/>
          <w:szCs w:val="22"/>
          <w:lang w:val="fr-FR"/>
        </w:rPr>
        <w:t>Vous aussi, vous devriez témoigner</w:t>
      </w:r>
      <w:r w:rsidRPr="0084000E">
        <w:rPr>
          <w:rFonts w:asciiTheme="majorBidi" w:hAnsiTheme="majorBidi" w:cstheme="majorBidi"/>
          <w:sz w:val="22"/>
          <w:szCs w:val="22"/>
          <w:lang w:val="fr-FR"/>
        </w:rPr>
        <w:t xml:space="preserve"> pour le Christ dans des régions voisines, aux gens de votre propre culture et à ceux d’autres cultures, comme les croyants de Jérusalem ont fait en Judée et en Samarie.</w:t>
      </w:r>
    </w:p>
    <w:p w14:paraId="75100D70" w14:textId="2F57CDF7" w:rsidR="0084000E" w:rsidRPr="0084000E" w:rsidRDefault="0084000E">
      <w:pPr>
        <w:spacing w:before="0"/>
        <w:rPr>
          <w:rFonts w:asciiTheme="minorBidi" w:hAnsiTheme="minorBidi" w:cstheme="minorBidi"/>
          <w:b/>
          <w:bCs/>
          <w:sz w:val="22"/>
          <w:szCs w:val="22"/>
          <w:lang w:val="fr-FR"/>
        </w:rPr>
      </w:pPr>
    </w:p>
    <w:p w14:paraId="6305D818" w14:textId="11C531B4" w:rsidR="009F0C59" w:rsidRPr="0084000E" w:rsidRDefault="009F0C59" w:rsidP="0084000E">
      <w:pPr>
        <w:spacing w:after="120"/>
        <w:jc w:val="center"/>
        <w:rPr>
          <w:rFonts w:asciiTheme="majorBidi" w:hAnsiTheme="majorBidi" w:cstheme="majorBidi"/>
          <w:sz w:val="22"/>
          <w:szCs w:val="22"/>
          <w:lang w:val="fr-FR"/>
        </w:rPr>
      </w:pPr>
      <w:r w:rsidRPr="0084000E">
        <w:rPr>
          <w:rFonts w:asciiTheme="minorBidi" w:hAnsiTheme="minorBidi" w:cstheme="minorBidi"/>
          <w:b/>
          <w:bCs/>
          <w:sz w:val="22"/>
          <w:szCs w:val="22"/>
          <w:lang w:val="fr-FR"/>
        </w:rPr>
        <w:t>Ce que les apôtres ont fait en amenant la Parole de Dieu</w:t>
      </w:r>
      <w:r w:rsidR="0084000E" w:rsidRPr="0084000E">
        <w:rPr>
          <w:rFonts w:asciiTheme="minorBidi" w:hAnsiTheme="minorBidi" w:cstheme="minorBidi"/>
          <w:b/>
          <w:bCs/>
          <w:sz w:val="22"/>
          <w:szCs w:val="22"/>
          <w:lang w:val="fr-FR"/>
        </w:rPr>
        <w:br/>
      </w:r>
      <w:r w:rsidRPr="0084000E">
        <w:rPr>
          <w:rFonts w:asciiTheme="minorBidi" w:hAnsiTheme="minorBidi" w:cstheme="minorBidi"/>
          <w:b/>
          <w:bCs/>
          <w:sz w:val="22"/>
          <w:szCs w:val="22"/>
          <w:lang w:val="fr-FR"/>
        </w:rPr>
        <w:t>aux pays éloignés</w:t>
      </w:r>
    </w:p>
    <w:p w14:paraId="723FFB0A" w14:textId="77777777" w:rsidR="009F0C59" w:rsidRPr="0084000E" w:rsidRDefault="009F0C59" w:rsidP="00525BC3">
      <w:pPr>
        <w:spacing w:before="60"/>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transformé les vies.</w:t>
      </w:r>
      <w:r w:rsidRPr="0084000E">
        <w:rPr>
          <w:rFonts w:asciiTheme="majorBidi" w:hAnsiTheme="majorBidi" w:cstheme="majorBidi"/>
          <w:sz w:val="22"/>
          <w:szCs w:val="22"/>
          <w:lang w:val="fr-FR"/>
        </w:rPr>
        <w:t xml:space="preserve"> Actes chapitre 9.</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Faites confiance à Dieu pour qu’il change le cœur à ceux qui </w:t>
      </w:r>
      <w:r w:rsidR="007B12FD" w:rsidRPr="0084000E">
        <w:rPr>
          <w:rFonts w:asciiTheme="majorBidi" w:hAnsiTheme="majorBidi" w:cstheme="majorBidi"/>
          <w:sz w:val="22"/>
          <w:szCs w:val="22"/>
          <w:lang w:val="fr-FR"/>
        </w:rPr>
        <w:t>v</w:t>
      </w:r>
      <w:r w:rsidRPr="0084000E">
        <w:rPr>
          <w:rFonts w:asciiTheme="majorBidi" w:hAnsiTheme="majorBidi" w:cstheme="majorBidi"/>
          <w:sz w:val="22"/>
          <w:szCs w:val="22"/>
          <w:lang w:val="fr-FR"/>
        </w:rPr>
        <w:t xml:space="preserve">ous persécutent, comme il faisait à Saül de </w:t>
      </w:r>
      <w:r w:rsidR="00525BC3" w:rsidRPr="0084000E">
        <w:rPr>
          <w:rFonts w:asciiTheme="majorBidi" w:hAnsiTheme="majorBidi" w:cstheme="majorBidi"/>
          <w:sz w:val="22"/>
          <w:szCs w:val="22"/>
          <w:lang w:val="fr-FR"/>
        </w:rPr>
        <w:t xml:space="preserve">Tarse </w:t>
      </w:r>
      <w:r w:rsidRPr="0084000E">
        <w:rPr>
          <w:rFonts w:asciiTheme="majorBidi" w:hAnsiTheme="majorBidi" w:cstheme="majorBidi"/>
          <w:sz w:val="22"/>
          <w:szCs w:val="22"/>
          <w:lang w:val="fr-FR"/>
        </w:rPr>
        <w:t>sur la route de Damas.</w:t>
      </w:r>
    </w:p>
    <w:p w14:paraId="1B8EA52C" w14:textId="77777777" w:rsidR="009F0C59" w:rsidRPr="0084000E" w:rsidRDefault="009F0C59" w:rsidP="007B12FD">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montré du respect pour d’autres cultures.</w:t>
      </w:r>
      <w:r w:rsidRPr="0084000E">
        <w:rPr>
          <w:rFonts w:asciiTheme="majorBidi" w:hAnsiTheme="majorBidi" w:cstheme="majorBidi"/>
          <w:sz w:val="22"/>
          <w:szCs w:val="22"/>
          <w:lang w:val="fr-FR"/>
        </w:rPr>
        <w:t xml:space="preserve"> Actes 10 à 11</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26.</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Abandonnez vos propres traditions culturelles avec l’aide de Dieu, quand vous travaillez dans d’autres cultures, comme Pierre et les croyants de </w:t>
      </w:r>
      <w:proofErr w:type="spellStart"/>
      <w:r w:rsidRPr="0084000E">
        <w:rPr>
          <w:rFonts w:asciiTheme="majorBidi" w:hAnsiTheme="majorBidi" w:cstheme="majorBidi"/>
          <w:sz w:val="22"/>
          <w:szCs w:val="22"/>
          <w:lang w:val="fr-FR"/>
        </w:rPr>
        <w:t>Joppa</w:t>
      </w:r>
      <w:proofErr w:type="spellEnd"/>
      <w:r w:rsidRPr="0084000E">
        <w:rPr>
          <w:rFonts w:asciiTheme="majorBidi" w:hAnsiTheme="majorBidi" w:cstheme="majorBidi"/>
          <w:sz w:val="22"/>
          <w:szCs w:val="22"/>
          <w:lang w:val="fr-FR"/>
        </w:rPr>
        <w:t xml:space="preserve"> ont fait, </w:t>
      </w:r>
      <w:r w:rsidR="007B12FD" w:rsidRPr="0084000E">
        <w:rPr>
          <w:rFonts w:asciiTheme="majorBidi" w:hAnsiTheme="majorBidi" w:cstheme="majorBidi"/>
          <w:sz w:val="22"/>
          <w:szCs w:val="22"/>
          <w:lang w:val="fr-FR"/>
        </w:rPr>
        <w:t>lorsqu’</w:t>
      </w:r>
      <w:r w:rsidRPr="0084000E">
        <w:rPr>
          <w:rFonts w:asciiTheme="majorBidi" w:hAnsiTheme="majorBidi" w:cstheme="majorBidi"/>
          <w:sz w:val="22"/>
          <w:szCs w:val="22"/>
          <w:lang w:val="fr-FR"/>
        </w:rPr>
        <w:t>ils ont fondé une congrégation dans la maison de Corneille à Césarée.</w:t>
      </w:r>
      <w:r w:rsidRPr="0084000E">
        <w:rPr>
          <w:rFonts w:asciiTheme="majorBidi" w:hAnsiTheme="majorBidi" w:cstheme="majorBidi"/>
          <w:b/>
          <w:bCs/>
          <w:sz w:val="22"/>
          <w:szCs w:val="22"/>
          <w:lang w:val="fr-FR"/>
        </w:rPr>
        <w:t xml:space="preserve"> </w:t>
      </w:r>
    </w:p>
    <w:p w14:paraId="4A634A3F" w14:textId="77777777" w:rsidR="009F0C59" w:rsidRPr="0084000E" w:rsidRDefault="009F0C59" w:rsidP="009F0C59">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Les congrégations ont coopéré les uns avec les autres.</w:t>
      </w:r>
      <w:r w:rsidRPr="0084000E">
        <w:rPr>
          <w:rFonts w:asciiTheme="majorBidi" w:hAnsiTheme="majorBidi" w:cstheme="majorBidi"/>
          <w:sz w:val="22"/>
          <w:szCs w:val="22"/>
          <w:lang w:val="fr-FR"/>
        </w:rPr>
        <w:t xml:space="preserve"> Actes 11</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27 à 30.</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Les croyants d’une congrégation devraient aider ceux d’une autre </w:t>
      </w:r>
      <w:r w:rsidRPr="0084000E">
        <w:rPr>
          <w:rFonts w:asciiTheme="majorBidi" w:hAnsiTheme="majorBidi" w:cstheme="majorBidi"/>
          <w:sz w:val="22"/>
          <w:szCs w:val="22"/>
          <w:lang w:val="fr-FR"/>
        </w:rPr>
        <w:lastRenderedPageBreak/>
        <w:t>congrégation en périodes du besoin, comme les croyants dans les nouvelles congrégations ont fait pour les pauvres croyants de Jérusalem.</w:t>
      </w:r>
    </w:p>
    <w:p w14:paraId="2E083F68" w14:textId="4DC05DB8" w:rsidR="009F0C59" w:rsidRPr="001C08E5" w:rsidRDefault="0084000E" w:rsidP="001C08E5">
      <w:pPr>
        <w:jc w:val="center"/>
        <w:rPr>
          <w:rFonts w:asciiTheme="minorBidi" w:hAnsiTheme="minorBidi" w:cstheme="minorBidi"/>
          <w:i/>
          <w:iCs/>
          <w:sz w:val="22"/>
          <w:szCs w:val="22"/>
          <w:lang w:val="fr-FR"/>
        </w:rPr>
      </w:pPr>
      <w:r w:rsidRPr="0084000E">
        <w:rPr>
          <w:rFonts w:asciiTheme="majorBidi" w:hAnsiTheme="majorBidi" w:cstheme="majorBidi"/>
          <w:noProof/>
          <w:sz w:val="22"/>
          <w:szCs w:val="22"/>
        </w:rPr>
        <w:drawing>
          <wp:inline distT="0" distB="0" distL="0" distR="0" wp14:editId="6441DCCC">
            <wp:extent cx="1424762" cy="16238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40" cy="1629887"/>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1C08E5">
        <w:rPr>
          <w:rFonts w:asciiTheme="majorBidi" w:hAnsiTheme="majorBidi" w:cstheme="majorBidi"/>
          <w:sz w:val="22"/>
          <w:szCs w:val="22"/>
          <w:lang w:val="fr-FR"/>
        </w:rPr>
        <w:br/>
      </w:r>
      <w:r w:rsidR="001C08E5" w:rsidRPr="001C08E5">
        <w:rPr>
          <w:rFonts w:asciiTheme="minorBidi" w:hAnsiTheme="minorBidi" w:cstheme="minorBidi"/>
          <w:i/>
          <w:iCs/>
          <w:sz w:val="22"/>
          <w:szCs w:val="22"/>
          <w:lang w:val="fr-FR"/>
        </w:rPr>
        <w:t>Paul sauvé du roi de Damas</w:t>
      </w:r>
    </w:p>
    <w:p w14:paraId="0D753F38" w14:textId="0A84E031" w:rsidR="00525BC3" w:rsidRPr="0084000E" w:rsidRDefault="0084000E" w:rsidP="0084000E">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cherché la protection en Dieu.</w:t>
      </w:r>
      <w:r w:rsidRPr="0084000E">
        <w:rPr>
          <w:rFonts w:asciiTheme="majorBidi" w:hAnsiTheme="majorBidi" w:cstheme="majorBidi"/>
          <w:sz w:val="22"/>
          <w:szCs w:val="22"/>
          <w:lang w:val="fr-FR"/>
        </w:rPr>
        <w:t xml:space="preserve"> Actes chapitre 12.</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Priez et faites confiance aux anges de Dieu pour qu’ils s’occupent de vous en périodes du danger, quand vous travaillez où les gens sont hostiles au Christ, comme un ange a fait pour Pierre </w:t>
      </w:r>
      <w:proofErr w:type="gramStart"/>
      <w:r w:rsidRPr="0084000E">
        <w:rPr>
          <w:rFonts w:asciiTheme="majorBidi" w:hAnsiTheme="majorBidi" w:cstheme="majorBidi"/>
          <w:sz w:val="22"/>
          <w:szCs w:val="22"/>
          <w:lang w:val="fr-FR"/>
        </w:rPr>
        <w:t>lorsque Hérode</w:t>
      </w:r>
      <w:proofErr w:type="gramEnd"/>
      <w:r w:rsidRPr="0084000E">
        <w:rPr>
          <w:rFonts w:asciiTheme="majorBidi" w:hAnsiTheme="majorBidi" w:cstheme="majorBidi"/>
          <w:sz w:val="22"/>
          <w:szCs w:val="22"/>
          <w:lang w:val="fr-FR"/>
        </w:rPr>
        <w:t xml:space="preserve"> l’a emprisonné.</w:t>
      </w:r>
    </w:p>
    <w:p w14:paraId="6606F0ED" w14:textId="77777777" w:rsidR="009F0C59" w:rsidRPr="0084000E" w:rsidRDefault="009F0C59" w:rsidP="00525BC3">
      <w:pPr>
        <w:ind w:firstLine="360"/>
        <w:rPr>
          <w:rFonts w:asciiTheme="majorBidi" w:hAnsiTheme="majorBidi" w:cstheme="majorBidi"/>
          <w:sz w:val="22"/>
          <w:szCs w:val="22"/>
          <w:lang w:val="fr-FR"/>
        </w:rPr>
      </w:pPr>
      <w:r w:rsidRPr="0084000E">
        <w:rPr>
          <w:rFonts w:asciiTheme="majorBidi" w:hAnsiTheme="majorBidi" w:cstheme="majorBidi"/>
          <w:b/>
          <w:bCs/>
          <w:sz w:val="22"/>
          <w:szCs w:val="22"/>
          <w:lang w:val="fr-FR"/>
        </w:rPr>
        <w:t>Ils ont commissionné des apôtres.</w:t>
      </w:r>
      <w:r w:rsidRPr="0084000E">
        <w:rPr>
          <w:rFonts w:asciiTheme="majorBidi" w:hAnsiTheme="majorBidi" w:cstheme="majorBidi"/>
          <w:sz w:val="22"/>
          <w:szCs w:val="22"/>
          <w:lang w:val="fr-FR"/>
        </w:rPr>
        <w:t xml:space="preserve"> Actes 13</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 à 3 et chapitre 14.</w:t>
      </w:r>
      <w:r w:rsidRPr="0084000E">
        <w:rPr>
          <w:rFonts w:asciiTheme="majorBidi" w:hAnsiTheme="majorBidi" w:cstheme="majorBidi"/>
          <w:b/>
          <w:bCs/>
          <w:sz w:val="22"/>
          <w:szCs w:val="22"/>
          <w:lang w:val="fr-FR"/>
        </w:rPr>
        <w:t xml:space="preserve"> </w:t>
      </w:r>
      <w:r w:rsidRPr="0084000E">
        <w:rPr>
          <w:rFonts w:asciiTheme="majorBidi" w:hAnsiTheme="majorBidi" w:cstheme="majorBidi"/>
          <w:sz w:val="22"/>
          <w:szCs w:val="22"/>
          <w:lang w:val="fr-FR"/>
        </w:rPr>
        <w:t xml:space="preserve">Laissez le Saint-Esprit choisir des « envoyés » qui travailleront en équipe et non pas seuls. Priez pour eux et posez </w:t>
      </w:r>
      <w:r w:rsidR="007B12FD" w:rsidRPr="0084000E">
        <w:rPr>
          <w:rFonts w:asciiTheme="majorBidi" w:hAnsiTheme="majorBidi" w:cstheme="majorBidi"/>
          <w:sz w:val="22"/>
          <w:szCs w:val="22"/>
          <w:lang w:val="fr-FR"/>
        </w:rPr>
        <w:t>vos</w:t>
      </w:r>
      <w:r w:rsidRPr="0084000E">
        <w:rPr>
          <w:rFonts w:asciiTheme="majorBidi" w:hAnsiTheme="majorBidi" w:cstheme="majorBidi"/>
          <w:sz w:val="22"/>
          <w:szCs w:val="22"/>
          <w:lang w:val="fr-FR"/>
        </w:rPr>
        <w:t xml:space="preserve"> mains sur eux. Envoyez-les pour fonder des congrégations dans des endroits négligés, comme la congrégation </w:t>
      </w:r>
      <w:r w:rsidR="00525BC3" w:rsidRPr="0084000E">
        <w:rPr>
          <w:rFonts w:asciiTheme="majorBidi" w:hAnsiTheme="majorBidi" w:cstheme="majorBidi"/>
          <w:sz w:val="22"/>
          <w:szCs w:val="22"/>
          <w:lang w:val="fr-FR"/>
        </w:rPr>
        <w:t>d</w:t>
      </w:r>
      <w:r w:rsidR="00525BC3" w:rsidRPr="0084000E">
        <w:rPr>
          <w:rFonts w:asciiTheme="majorBidi" w:hAnsiTheme="majorBidi" w:cstheme="majorBidi"/>
          <w:sz w:val="22"/>
          <w:szCs w:val="22"/>
          <w:lang w:val="fr-CA"/>
        </w:rPr>
        <w:t>’</w:t>
      </w:r>
      <w:r w:rsidR="00525BC3" w:rsidRPr="0084000E">
        <w:rPr>
          <w:rFonts w:asciiTheme="majorBidi" w:hAnsiTheme="majorBidi" w:cstheme="majorBidi"/>
          <w:sz w:val="22"/>
          <w:szCs w:val="22"/>
          <w:lang w:val="fr-FR"/>
        </w:rPr>
        <w:t>Antioche</w:t>
      </w:r>
      <w:r w:rsidRPr="0084000E">
        <w:rPr>
          <w:rFonts w:asciiTheme="majorBidi" w:hAnsiTheme="majorBidi" w:cstheme="majorBidi"/>
          <w:sz w:val="22"/>
          <w:szCs w:val="22"/>
          <w:lang w:val="fr-FR"/>
        </w:rPr>
        <w:t xml:space="preserve"> a fait avec Paul et Barnabas.</w:t>
      </w:r>
    </w:p>
    <w:p w14:paraId="3355AD08"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 xml:space="preserve">Ils ont fondé des </w:t>
      </w:r>
      <w:r w:rsidR="00525BC3" w:rsidRPr="0084000E">
        <w:rPr>
          <w:rFonts w:asciiTheme="majorBidi" w:hAnsiTheme="majorBidi" w:cstheme="majorBidi"/>
          <w:b/>
          <w:bCs/>
          <w:sz w:val="22"/>
          <w:szCs w:val="22"/>
          <w:lang w:val="fr-FR" w:eastAsia="fr-FR"/>
        </w:rPr>
        <w:t>congrégations</w:t>
      </w:r>
      <w:r w:rsidRPr="0084000E">
        <w:rPr>
          <w:rFonts w:asciiTheme="majorBidi" w:hAnsiTheme="majorBidi" w:cstheme="majorBidi"/>
          <w:b/>
          <w:bCs/>
          <w:sz w:val="22"/>
          <w:szCs w:val="22"/>
          <w:lang w:val="fr-FR" w:eastAsia="fr-FR"/>
        </w:rPr>
        <w:t>.</w:t>
      </w:r>
      <w:r w:rsidRPr="0084000E">
        <w:rPr>
          <w:rFonts w:asciiTheme="majorBidi" w:hAnsiTheme="majorBidi" w:cstheme="majorBidi"/>
          <w:sz w:val="22"/>
          <w:szCs w:val="22"/>
          <w:lang w:val="fr-FR" w:eastAsia="fr-FR"/>
        </w:rPr>
        <w:t xml:space="preserve"> Actes 13</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4 à 14</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24. Proclamez le Christ, assemblez les croyants récemment baptisés dans des congrégations obéissantes, et former immédiatement des dirigeants locaux.</w:t>
      </w:r>
    </w:p>
    <w:p w14:paraId="78DBEC30" w14:textId="77777777" w:rsidR="009F0C59" w:rsidRPr="0084000E" w:rsidRDefault="009F0C59" w:rsidP="007B12FD">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fait rapport.</w:t>
      </w:r>
      <w:r w:rsidRPr="0084000E">
        <w:rPr>
          <w:rFonts w:asciiTheme="majorBidi" w:hAnsiTheme="majorBidi" w:cstheme="majorBidi"/>
          <w:sz w:val="22"/>
          <w:szCs w:val="22"/>
          <w:lang w:val="fr-FR" w:eastAsia="fr-FR"/>
        </w:rPr>
        <w:t xml:space="preserve"> Actes 24</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25 à 28. Laissez vos « envoyés » faire rapport à leur congrégation</w:t>
      </w:r>
      <w:r w:rsidR="007B12FD" w:rsidRPr="0084000E">
        <w:rPr>
          <w:rFonts w:asciiTheme="majorBidi" w:hAnsiTheme="majorBidi" w:cstheme="majorBidi"/>
          <w:sz w:val="22"/>
          <w:szCs w:val="22"/>
          <w:lang w:val="fr-FR" w:eastAsia="fr-FR"/>
        </w:rPr>
        <w:t xml:space="preserve"> envoyant</w:t>
      </w:r>
      <w:r w:rsidRPr="0084000E">
        <w:rPr>
          <w:rFonts w:asciiTheme="majorBidi" w:hAnsiTheme="majorBidi" w:cstheme="majorBidi"/>
          <w:sz w:val="22"/>
          <w:szCs w:val="22"/>
          <w:lang w:val="fr-FR" w:eastAsia="fr-FR"/>
        </w:rPr>
        <w:t xml:space="preserve"> sur ce que Dieu aura fait, afin qu’elle aussi puisse en avoir part à la bénédiction et puisse</w:t>
      </w:r>
      <w:r w:rsidR="00525BC3" w:rsidRPr="0084000E">
        <w:rPr>
          <w:rFonts w:asciiTheme="majorBidi" w:hAnsiTheme="majorBidi" w:cstheme="majorBidi"/>
          <w:sz w:val="22"/>
          <w:szCs w:val="22"/>
          <w:lang w:val="fr-FR" w:eastAsia="fr-FR"/>
        </w:rPr>
        <w:t xml:space="preserve"> aussi mieux</w:t>
      </w:r>
      <w:r w:rsidRPr="0084000E">
        <w:rPr>
          <w:rFonts w:asciiTheme="majorBidi" w:hAnsiTheme="majorBidi" w:cstheme="majorBidi"/>
          <w:sz w:val="22"/>
          <w:szCs w:val="22"/>
          <w:lang w:val="fr-FR" w:eastAsia="fr-FR"/>
        </w:rPr>
        <w:t xml:space="preserve"> évaluer leur travail.</w:t>
      </w:r>
    </w:p>
    <w:p w14:paraId="2800D6F0" w14:textId="77777777" w:rsidR="009F0C59" w:rsidRPr="0084000E" w:rsidRDefault="009F0C59" w:rsidP="007B12FD">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pratiqué la réconciliation.</w:t>
      </w:r>
      <w:r w:rsidRPr="0084000E">
        <w:rPr>
          <w:rFonts w:asciiTheme="majorBidi" w:hAnsiTheme="majorBidi" w:cstheme="majorBidi"/>
          <w:sz w:val="22"/>
          <w:szCs w:val="22"/>
          <w:lang w:val="fr-FR" w:eastAsia="fr-FR"/>
        </w:rPr>
        <w:t xml:space="preserve"> Actes chapitre 15.</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 xml:space="preserve">Invitez des dirigeants de congrégations voisines </w:t>
      </w:r>
      <w:r w:rsidR="007B12FD" w:rsidRPr="0084000E">
        <w:rPr>
          <w:rFonts w:asciiTheme="majorBidi" w:hAnsiTheme="majorBidi" w:cstheme="majorBidi"/>
          <w:sz w:val="22"/>
          <w:szCs w:val="22"/>
          <w:lang w:val="fr-FR" w:eastAsia="fr-FR"/>
        </w:rPr>
        <w:t>à venir</w:t>
      </w:r>
      <w:r w:rsidRPr="0084000E">
        <w:rPr>
          <w:rFonts w:asciiTheme="majorBidi" w:hAnsiTheme="majorBidi" w:cstheme="majorBidi"/>
          <w:sz w:val="22"/>
          <w:szCs w:val="22"/>
          <w:lang w:val="fr-FR" w:eastAsia="fr-FR"/>
        </w:rPr>
        <w:t xml:space="preserve"> résoudre n’importe quel conflit congrégationnelle, comme les anciens de Jérusalem ont fait pour les croyants d’Antioche.</w:t>
      </w:r>
    </w:p>
    <w:p w14:paraId="43428570"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lastRenderedPageBreak/>
        <w:t>Ils ont évangélisé des familles.</w:t>
      </w:r>
      <w:r w:rsidRPr="0084000E">
        <w:rPr>
          <w:rFonts w:asciiTheme="majorBidi" w:hAnsiTheme="majorBidi" w:cstheme="majorBidi"/>
          <w:sz w:val="22"/>
          <w:szCs w:val="22"/>
          <w:lang w:val="fr-FR" w:eastAsia="fr-FR"/>
        </w:rPr>
        <w:t xml:space="preserve"> Actes chapitre 16.</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 xml:space="preserve">Allez ou envoyez immédiatement à la famille et aux proches amis des nouveaux croyants, comme Paul et </w:t>
      </w:r>
      <w:proofErr w:type="spellStart"/>
      <w:r w:rsidRPr="0084000E">
        <w:rPr>
          <w:rFonts w:asciiTheme="majorBidi" w:hAnsiTheme="majorBidi" w:cstheme="majorBidi"/>
          <w:sz w:val="22"/>
          <w:szCs w:val="22"/>
          <w:lang w:val="fr-FR" w:eastAsia="fr-FR"/>
        </w:rPr>
        <w:t>Silas</w:t>
      </w:r>
      <w:proofErr w:type="spellEnd"/>
      <w:r w:rsidRPr="0084000E">
        <w:rPr>
          <w:rFonts w:asciiTheme="majorBidi" w:hAnsiTheme="majorBidi" w:cstheme="majorBidi"/>
          <w:sz w:val="22"/>
          <w:szCs w:val="22"/>
          <w:lang w:val="fr-FR" w:eastAsia="fr-FR"/>
        </w:rPr>
        <w:t xml:space="preserve"> ont fait avec Lydia et avec le geôlier de Philippes.</w:t>
      </w:r>
    </w:p>
    <w:p w14:paraId="6A05E1C4"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se sont adaptés à d’autres cultures.</w:t>
      </w:r>
      <w:r w:rsidRPr="0084000E">
        <w:rPr>
          <w:rFonts w:asciiTheme="majorBidi" w:hAnsiTheme="majorBidi" w:cstheme="majorBidi"/>
          <w:sz w:val="22"/>
          <w:szCs w:val="22"/>
          <w:lang w:val="fr-FR" w:eastAsia="fr-FR"/>
        </w:rPr>
        <w:t xml:space="preserve"> Actes chapitre 17.</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 xml:space="preserve">Adaptez à la culture et à la mentalité des gens, la manière dont vous leur présentez le message, comme Paul a fait à Thessalonique, </w:t>
      </w:r>
      <w:proofErr w:type="spellStart"/>
      <w:r w:rsidRPr="0084000E">
        <w:rPr>
          <w:rFonts w:asciiTheme="majorBidi" w:hAnsiTheme="majorBidi" w:cstheme="majorBidi"/>
          <w:sz w:val="22"/>
          <w:szCs w:val="22"/>
          <w:lang w:val="fr-FR" w:eastAsia="fr-FR"/>
        </w:rPr>
        <w:t>Béria</w:t>
      </w:r>
      <w:proofErr w:type="spellEnd"/>
      <w:r w:rsidRPr="0084000E">
        <w:rPr>
          <w:rFonts w:asciiTheme="majorBidi" w:hAnsiTheme="majorBidi" w:cstheme="majorBidi"/>
          <w:sz w:val="22"/>
          <w:szCs w:val="22"/>
          <w:lang w:val="fr-FR" w:eastAsia="fr-FR"/>
        </w:rPr>
        <w:t xml:space="preserve"> et Athènes.</w:t>
      </w:r>
    </w:p>
    <w:p w14:paraId="7EB3125D" w14:textId="77777777" w:rsidR="009F0C59" w:rsidRPr="0084000E" w:rsidRDefault="009F0C59" w:rsidP="007B12FD">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se sont souvent soutenus.</w:t>
      </w:r>
      <w:r w:rsidRPr="0084000E">
        <w:rPr>
          <w:rFonts w:asciiTheme="majorBidi" w:hAnsiTheme="majorBidi" w:cstheme="majorBidi"/>
          <w:sz w:val="22"/>
          <w:szCs w:val="22"/>
          <w:lang w:val="fr-FR" w:eastAsia="fr-FR"/>
        </w:rPr>
        <w:t xml:space="preserve"> Actes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 à 4.</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 xml:space="preserve">Soutenez-vous vous-mêmes </w:t>
      </w:r>
      <w:r w:rsidR="007B12FD" w:rsidRPr="0084000E">
        <w:rPr>
          <w:rFonts w:asciiTheme="majorBidi" w:hAnsiTheme="majorBidi" w:cstheme="majorBidi"/>
          <w:sz w:val="22"/>
          <w:szCs w:val="22"/>
          <w:lang w:val="fr-FR" w:eastAsia="fr-FR"/>
        </w:rPr>
        <w:t>en</w:t>
      </w:r>
      <w:r w:rsidRPr="0084000E">
        <w:rPr>
          <w:rFonts w:asciiTheme="majorBidi" w:hAnsiTheme="majorBidi" w:cstheme="majorBidi"/>
          <w:sz w:val="22"/>
          <w:szCs w:val="22"/>
          <w:lang w:val="fr-FR" w:eastAsia="fr-FR"/>
        </w:rPr>
        <w:t xml:space="preserve"> serv</w:t>
      </w:r>
      <w:r w:rsidR="007B12FD" w:rsidRPr="0084000E">
        <w:rPr>
          <w:rFonts w:asciiTheme="majorBidi" w:hAnsiTheme="majorBidi" w:cstheme="majorBidi"/>
          <w:sz w:val="22"/>
          <w:szCs w:val="22"/>
          <w:lang w:val="fr-FR" w:eastAsia="fr-FR"/>
        </w:rPr>
        <w:t>ant</w:t>
      </w:r>
      <w:r w:rsidRPr="0084000E">
        <w:rPr>
          <w:rFonts w:asciiTheme="majorBidi" w:hAnsiTheme="majorBidi" w:cstheme="majorBidi"/>
          <w:sz w:val="22"/>
          <w:szCs w:val="22"/>
          <w:lang w:val="fr-FR" w:eastAsia="fr-FR"/>
        </w:rPr>
        <w:t xml:space="preserve"> le Christ, comme Paul a fait quand il travaillait avec Aquila et Priscilla qui faisaient des tentes pour gagner leur vie.</w:t>
      </w:r>
    </w:p>
    <w:p w14:paraId="36D464C9" w14:textId="77777777" w:rsidR="009F0C59" w:rsidRPr="0084000E" w:rsidRDefault="009F0C59" w:rsidP="007B12FD">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 xml:space="preserve">Ils ont cherché </w:t>
      </w:r>
      <w:r w:rsidR="007B12FD" w:rsidRPr="0084000E">
        <w:rPr>
          <w:rFonts w:asciiTheme="majorBidi" w:hAnsiTheme="majorBidi" w:cstheme="majorBidi"/>
          <w:b/>
          <w:bCs/>
          <w:sz w:val="22"/>
          <w:szCs w:val="22"/>
          <w:lang w:val="fr-FR" w:eastAsia="fr-FR"/>
        </w:rPr>
        <w:t>d</w:t>
      </w:r>
      <w:r w:rsidRPr="0084000E">
        <w:rPr>
          <w:rFonts w:asciiTheme="majorBidi" w:hAnsiTheme="majorBidi" w:cstheme="majorBidi"/>
          <w:b/>
          <w:bCs/>
          <w:sz w:val="22"/>
          <w:szCs w:val="22"/>
          <w:lang w:val="fr-FR" w:eastAsia="fr-FR"/>
        </w:rPr>
        <w:t>es personnes réceptives.</w:t>
      </w:r>
      <w:r w:rsidRPr="0084000E">
        <w:rPr>
          <w:rFonts w:asciiTheme="majorBidi" w:hAnsiTheme="majorBidi" w:cstheme="majorBidi"/>
          <w:sz w:val="22"/>
          <w:szCs w:val="22"/>
          <w:lang w:val="fr-FR" w:eastAsia="fr-FR"/>
        </w:rPr>
        <w:t xml:space="preserve"> Actes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5 à 23. Laissez ceux qui rejettent le Christ et allez aux gens disposés à croire, comme Paul a fait à plusieurs reprises en Grèce.</w:t>
      </w:r>
    </w:p>
    <w:p w14:paraId="0D2B352F"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Former des apprentis dirigeants.</w:t>
      </w:r>
      <w:r w:rsidRPr="0084000E">
        <w:rPr>
          <w:rFonts w:asciiTheme="majorBidi" w:hAnsiTheme="majorBidi" w:cstheme="majorBidi"/>
          <w:sz w:val="22"/>
          <w:szCs w:val="22"/>
          <w:lang w:val="fr-FR" w:eastAsia="fr-FR"/>
        </w:rPr>
        <w:t xml:space="preserve"> Actes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24 à 28. Instruisez les nouveaux bergers en privé, « dans les coulisses », non pas publiquement ou dans des établissements académiques, comme </w:t>
      </w:r>
      <w:r w:rsidR="007B12FD" w:rsidRPr="0084000E">
        <w:rPr>
          <w:rFonts w:asciiTheme="majorBidi" w:hAnsiTheme="majorBidi" w:cstheme="majorBidi"/>
          <w:sz w:val="22"/>
          <w:szCs w:val="22"/>
          <w:lang w:val="fr-FR" w:eastAsia="fr-FR"/>
        </w:rPr>
        <w:t>Priscille</w:t>
      </w:r>
      <w:r w:rsidRPr="0084000E">
        <w:rPr>
          <w:rFonts w:asciiTheme="majorBidi" w:hAnsiTheme="majorBidi" w:cstheme="majorBidi"/>
          <w:sz w:val="22"/>
          <w:szCs w:val="22"/>
          <w:lang w:val="fr-FR" w:eastAsia="fr-FR"/>
        </w:rPr>
        <w:t xml:space="preserve"> et Aquila ont fait pour Apollos à Éphèse.</w:t>
      </w:r>
    </w:p>
    <w:p w14:paraId="4DA40E76" w14:textId="77777777" w:rsidR="009F0C59" w:rsidRPr="0084000E" w:rsidRDefault="009F0C59" w:rsidP="00525BC3">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aidé les congrégations à se reproduire.</w:t>
      </w:r>
      <w:r w:rsidRPr="0084000E">
        <w:rPr>
          <w:rFonts w:asciiTheme="majorBidi" w:hAnsiTheme="majorBidi" w:cstheme="majorBidi"/>
          <w:sz w:val="22"/>
          <w:szCs w:val="22"/>
          <w:lang w:val="fr-FR" w:eastAsia="fr-FR"/>
        </w:rPr>
        <w:t xml:space="preserve"> Actes chapitre 19.</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Continuez le travail dans une nouvelle région jusqu’à ce que les nouvelles congrégations se multiplient</w:t>
      </w:r>
      <w:r w:rsidRPr="0084000E">
        <w:rPr>
          <w:rFonts w:asciiTheme="majorBidi" w:hAnsiTheme="majorBidi" w:cstheme="majorBidi"/>
          <w:b/>
          <w:bCs/>
          <w:sz w:val="22"/>
          <w:szCs w:val="22"/>
          <w:lang w:val="fr-FR" w:eastAsia="fr-FR"/>
        </w:rPr>
        <w:t>,</w:t>
      </w:r>
      <w:r w:rsidRPr="0084000E">
        <w:rPr>
          <w:rFonts w:asciiTheme="majorBidi" w:hAnsiTheme="majorBidi" w:cstheme="majorBidi"/>
          <w:sz w:val="22"/>
          <w:szCs w:val="22"/>
          <w:lang w:val="fr-FR" w:eastAsia="fr-FR"/>
        </w:rPr>
        <w:t xml:space="preserve"> comme Paul a fait à Éphèse, malgré </w:t>
      </w:r>
      <w:r w:rsidR="00525BC3" w:rsidRPr="0084000E">
        <w:rPr>
          <w:rFonts w:asciiTheme="majorBidi" w:hAnsiTheme="majorBidi" w:cstheme="majorBidi"/>
          <w:sz w:val="22"/>
          <w:szCs w:val="22"/>
          <w:lang w:val="fr-FR" w:eastAsia="fr-FR"/>
        </w:rPr>
        <w:t xml:space="preserve">une émeute et </w:t>
      </w:r>
      <w:r w:rsidRPr="0084000E">
        <w:rPr>
          <w:rFonts w:asciiTheme="majorBidi" w:hAnsiTheme="majorBidi" w:cstheme="majorBidi"/>
          <w:sz w:val="22"/>
          <w:szCs w:val="22"/>
          <w:lang w:val="fr-FR" w:eastAsia="fr-FR"/>
        </w:rPr>
        <w:t>le rejet par certains.</w:t>
      </w:r>
    </w:p>
    <w:p w14:paraId="29CB9C29"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affirmé les dirigeants.</w:t>
      </w:r>
      <w:r w:rsidRPr="0084000E">
        <w:rPr>
          <w:rFonts w:asciiTheme="majorBidi" w:hAnsiTheme="majorBidi" w:cstheme="majorBidi"/>
          <w:sz w:val="22"/>
          <w:szCs w:val="22"/>
          <w:lang w:val="fr-FR" w:eastAsia="fr-FR"/>
        </w:rPr>
        <w:t xml:space="preserve"> Actes chapitre 20.</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Continuez à encourager les bergers de nouvelles congrégations, les instruisant, et les disposant à écarter les «</w:t>
      </w:r>
      <w:r w:rsidR="00E72466" w:rsidRPr="0084000E">
        <w:rPr>
          <w:rFonts w:asciiTheme="majorBidi" w:hAnsiTheme="majorBidi" w:cstheme="majorBidi"/>
          <w:sz w:val="22"/>
          <w:szCs w:val="22"/>
          <w:lang w:val="fr-FR" w:eastAsia="fr-FR"/>
        </w:rPr>
        <w:t xml:space="preserve"> </w:t>
      </w:r>
      <w:r w:rsidRPr="0084000E">
        <w:rPr>
          <w:rFonts w:asciiTheme="majorBidi" w:hAnsiTheme="majorBidi" w:cstheme="majorBidi"/>
          <w:sz w:val="22"/>
          <w:szCs w:val="22"/>
          <w:lang w:val="fr-FR" w:eastAsia="fr-FR"/>
        </w:rPr>
        <w:t xml:space="preserve">loups », c’est-à-dire, les enseignants faux, </w:t>
      </w:r>
      <w:r w:rsidR="00525BC3" w:rsidRPr="0084000E">
        <w:rPr>
          <w:rFonts w:asciiTheme="majorBidi" w:hAnsiTheme="majorBidi" w:cstheme="majorBidi"/>
          <w:sz w:val="22"/>
          <w:szCs w:val="22"/>
          <w:lang w:val="fr-FR" w:eastAsia="fr-FR"/>
        </w:rPr>
        <w:t xml:space="preserve">tout </w:t>
      </w:r>
      <w:r w:rsidRPr="0084000E">
        <w:rPr>
          <w:rFonts w:asciiTheme="majorBidi" w:hAnsiTheme="majorBidi" w:cstheme="majorBidi"/>
          <w:sz w:val="22"/>
          <w:szCs w:val="22"/>
          <w:lang w:val="fr-FR" w:eastAsia="fr-FR"/>
        </w:rPr>
        <w:t>comme Paul a fait pour les anciens d’Éphèse.</w:t>
      </w:r>
    </w:p>
    <w:p w14:paraId="03329BD4" w14:textId="77777777" w:rsidR="009F0C59" w:rsidRPr="0084000E" w:rsidRDefault="009F0C59" w:rsidP="007B12FD">
      <w:pPr>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soutenu la foi.</w:t>
      </w:r>
      <w:r w:rsidRPr="0084000E">
        <w:rPr>
          <w:rFonts w:asciiTheme="majorBidi" w:hAnsiTheme="majorBidi" w:cstheme="majorBidi"/>
          <w:sz w:val="22"/>
          <w:szCs w:val="22"/>
          <w:lang w:val="fr-FR" w:eastAsia="fr-FR"/>
        </w:rPr>
        <w:t xml:space="preserve"> Actes chapitres 21 à 26.</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Quand vous êtes menés devant des autorités, parlez hardiment du Christ, en faisant confiance au Saint-Esprit pour qu’il vous donne des paroles appropriées, comme Paul a fait devant les chefs juifs, le roi Agrippa et d’autres.</w:t>
      </w:r>
    </w:p>
    <w:p w14:paraId="4790B9B4" w14:textId="77777777" w:rsidR="009F0C59" w:rsidRPr="0084000E" w:rsidRDefault="009F0C59" w:rsidP="00525BC3">
      <w:pPr>
        <w:spacing w:after="240"/>
        <w:ind w:firstLine="360"/>
        <w:rPr>
          <w:rFonts w:asciiTheme="majorBidi" w:hAnsiTheme="majorBidi" w:cstheme="majorBidi"/>
          <w:sz w:val="22"/>
          <w:szCs w:val="22"/>
          <w:lang w:val="fr-FR" w:eastAsia="fr-FR"/>
        </w:rPr>
      </w:pPr>
      <w:r w:rsidRPr="0084000E">
        <w:rPr>
          <w:rFonts w:asciiTheme="majorBidi" w:hAnsiTheme="majorBidi" w:cstheme="majorBidi"/>
          <w:b/>
          <w:bCs/>
          <w:sz w:val="22"/>
          <w:szCs w:val="22"/>
          <w:lang w:val="fr-FR" w:eastAsia="fr-FR"/>
        </w:rPr>
        <w:t>Ils ont persévéré.</w:t>
      </w:r>
      <w:r w:rsidRPr="0084000E">
        <w:rPr>
          <w:rFonts w:asciiTheme="majorBidi" w:hAnsiTheme="majorBidi" w:cstheme="majorBidi"/>
          <w:sz w:val="22"/>
          <w:szCs w:val="22"/>
          <w:lang w:val="fr-FR" w:eastAsia="fr-FR"/>
        </w:rPr>
        <w:t xml:space="preserve"> Actes chapitres 27 à 29.</w:t>
      </w:r>
      <w:r w:rsidRPr="0084000E">
        <w:rPr>
          <w:rFonts w:asciiTheme="majorBidi" w:hAnsiTheme="majorBidi" w:cstheme="majorBidi"/>
          <w:b/>
          <w:bCs/>
          <w:sz w:val="22"/>
          <w:szCs w:val="22"/>
          <w:lang w:val="fr-FR" w:eastAsia="fr-FR"/>
        </w:rPr>
        <w:t xml:space="preserve"> </w:t>
      </w:r>
      <w:r w:rsidRPr="0084000E">
        <w:rPr>
          <w:rFonts w:asciiTheme="majorBidi" w:hAnsiTheme="majorBidi" w:cstheme="majorBidi"/>
          <w:sz w:val="22"/>
          <w:szCs w:val="22"/>
          <w:lang w:val="fr-FR" w:eastAsia="fr-FR"/>
        </w:rPr>
        <w:t xml:space="preserve">Continuez à persévérer dans la confiance en Dieu partout où il vous mènera, comme Paul a fait quand, en tant que prisonnier, le navire fait naufrage </w:t>
      </w:r>
      <w:r w:rsidR="00525BC3" w:rsidRPr="0084000E">
        <w:rPr>
          <w:rFonts w:asciiTheme="majorBidi" w:hAnsiTheme="majorBidi" w:cstheme="majorBidi"/>
          <w:sz w:val="22"/>
          <w:szCs w:val="22"/>
          <w:lang w:val="fr-FR" w:eastAsia="fr-FR"/>
        </w:rPr>
        <w:t xml:space="preserve">en voyage </w:t>
      </w:r>
      <w:r w:rsidRPr="0084000E">
        <w:rPr>
          <w:rFonts w:asciiTheme="majorBidi" w:hAnsiTheme="majorBidi" w:cstheme="majorBidi"/>
          <w:sz w:val="22"/>
          <w:szCs w:val="22"/>
          <w:lang w:val="fr-FR" w:eastAsia="fr-FR"/>
        </w:rPr>
        <w:t>vers Rome. Là il a continué à proclamer le Christ, et les Bonnes Nouvelles se sont épandues parmi beaucoup de gens.</w:t>
      </w:r>
    </w:p>
    <w:p w14:paraId="1631163F" w14:textId="77777777"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lastRenderedPageBreak/>
        <w:t xml:space="preserve">4. Directives pour différents ouvriers </w:t>
      </w:r>
      <w:r w:rsidR="00525BC3" w:rsidRPr="0084000E">
        <w:rPr>
          <w:rFonts w:asciiTheme="minorBidi" w:hAnsiTheme="minorBidi" w:cstheme="minorBidi"/>
          <w:b/>
          <w:bCs/>
          <w:sz w:val="22"/>
          <w:szCs w:val="22"/>
          <w:lang w:val="fr-FR"/>
        </w:rPr>
        <w:t xml:space="preserve">tirés du </w:t>
      </w:r>
      <w:r w:rsidRPr="0084000E">
        <w:rPr>
          <w:rFonts w:asciiTheme="minorBidi" w:hAnsiTheme="minorBidi" w:cstheme="minorBidi"/>
          <w:b/>
          <w:bCs/>
          <w:sz w:val="22"/>
          <w:szCs w:val="22"/>
          <w:lang w:val="fr-FR"/>
        </w:rPr>
        <w:t xml:space="preserve">Livre des </w:t>
      </w:r>
      <w:r w:rsidR="00385EE9" w:rsidRPr="0084000E">
        <w:rPr>
          <w:rFonts w:asciiTheme="minorBidi" w:hAnsiTheme="minorBidi" w:cstheme="minorBidi"/>
          <w:b/>
          <w:bCs/>
          <w:sz w:val="22"/>
          <w:szCs w:val="22"/>
          <w:lang w:val="fr-FR"/>
        </w:rPr>
        <w:t>Actes</w:t>
      </w:r>
    </w:p>
    <w:p w14:paraId="742F2FEC" w14:textId="551086D4"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t>Directives pour des évangélistes</w:t>
      </w:r>
    </w:p>
    <w:p w14:paraId="514E640C"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Étudiez Actes </w:t>
      </w:r>
      <w:r w:rsidRPr="0084000E">
        <w:rPr>
          <w:rFonts w:asciiTheme="majorBidi" w:hAnsiTheme="majorBidi" w:cstheme="majorBidi"/>
          <w:caps/>
          <w:sz w:val="22"/>
          <w:szCs w:val="22"/>
          <w:lang w:val="fr-FR" w:eastAsia="fr-FR"/>
        </w:rPr>
        <w:t>10;</w:t>
      </w:r>
      <w:r w:rsidRPr="0084000E">
        <w:rPr>
          <w:rFonts w:asciiTheme="majorBidi" w:hAnsiTheme="majorBidi" w:cstheme="majorBidi"/>
          <w:sz w:val="22"/>
          <w:szCs w:val="22"/>
          <w:lang w:val="fr-FR" w:eastAsia="fr-FR"/>
        </w:rPr>
        <w:t xml:space="preserve"> 16</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13 à 15, 29 à 40,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8.</w:t>
      </w:r>
    </w:p>
    <w:p w14:paraId="47610F2E" w14:textId="77777777" w:rsidR="009F0C59" w:rsidRPr="0084000E" w:rsidRDefault="009F0C59" w:rsidP="006331C8">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Communiquez l’</w:t>
      </w:r>
      <w:r w:rsidR="007B12FD" w:rsidRPr="0084000E">
        <w:rPr>
          <w:rFonts w:asciiTheme="majorBidi" w:hAnsiTheme="majorBidi" w:cstheme="majorBidi"/>
          <w:sz w:val="22"/>
          <w:szCs w:val="22"/>
          <w:lang w:val="fr-FR" w:eastAsia="fr-FR"/>
        </w:rPr>
        <w:t>évangile</w:t>
      </w:r>
      <w:r w:rsidRPr="0084000E">
        <w:rPr>
          <w:rFonts w:asciiTheme="majorBidi" w:hAnsiTheme="majorBidi" w:cstheme="majorBidi"/>
          <w:sz w:val="22"/>
          <w:szCs w:val="22"/>
          <w:lang w:val="fr-FR" w:eastAsia="fr-FR"/>
        </w:rPr>
        <w:t xml:space="preserve"> dans d’autres cultures </w:t>
      </w:r>
      <w:r w:rsidR="006331C8" w:rsidRPr="0084000E">
        <w:rPr>
          <w:rFonts w:asciiTheme="majorBidi" w:hAnsiTheme="majorBidi" w:cstheme="majorBidi"/>
          <w:sz w:val="22"/>
          <w:szCs w:val="22"/>
          <w:lang w:val="fr-FR" w:eastAsia="fr-FR"/>
        </w:rPr>
        <w:t>à travers</w:t>
      </w:r>
      <w:r w:rsidRPr="0084000E">
        <w:rPr>
          <w:rFonts w:asciiTheme="majorBidi" w:hAnsiTheme="majorBidi" w:cstheme="majorBidi"/>
          <w:sz w:val="22"/>
          <w:szCs w:val="22"/>
          <w:lang w:val="fr-FR" w:eastAsia="fr-FR"/>
        </w:rPr>
        <w:t xml:space="preserve"> les réseaux sociaux existants et à travers des dirigeants locaux. </w:t>
      </w:r>
    </w:p>
    <w:p w14:paraId="719023FC"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Travaillez principalement à travers des chefs de familles.</w:t>
      </w:r>
    </w:p>
    <w:p w14:paraId="41C1774D"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Si possible, obtenez la coopération des chefs communautaires.</w:t>
      </w:r>
    </w:p>
    <w:p w14:paraId="360AAF72"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Respectez leur culture et leur autorité.</w:t>
      </w:r>
    </w:p>
    <w:p w14:paraId="52F98686"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Priez pour obtenir la puissance du Saint-Esprit, et pour procurer la guérison des malades et des démoniaques.</w:t>
      </w:r>
    </w:p>
    <w:p w14:paraId="49AAA1EA" w14:textId="77777777" w:rsidR="009F0C59" w:rsidRPr="0084000E" w:rsidRDefault="009F0C59" w:rsidP="009F0C59">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Faites des plans explicites pour communiquer les Bonnes Nouvelles par moyen des chefs de famille et d’autres dirigeants.</w:t>
      </w:r>
    </w:p>
    <w:p w14:paraId="321262AE" w14:textId="77777777" w:rsidR="009F0C59" w:rsidRPr="0084000E" w:rsidRDefault="009F0C59" w:rsidP="00A516F8">
      <w:pPr>
        <w:numPr>
          <w:ilvl w:val="0"/>
          <w:numId w:val="3"/>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Écrivez ces plans dans </w:t>
      </w:r>
      <w:r w:rsidR="00A516F8" w:rsidRPr="0084000E">
        <w:rPr>
          <w:rFonts w:asciiTheme="majorBidi" w:hAnsiTheme="majorBidi" w:cstheme="majorBidi"/>
          <w:sz w:val="22"/>
          <w:szCs w:val="22"/>
          <w:lang w:val="fr-FR" w:eastAsia="fr-FR"/>
        </w:rPr>
        <w:t>un</w:t>
      </w:r>
      <w:r w:rsidRPr="0084000E">
        <w:rPr>
          <w:rFonts w:asciiTheme="majorBidi" w:hAnsiTheme="majorBidi" w:cstheme="majorBidi"/>
          <w:sz w:val="22"/>
          <w:szCs w:val="22"/>
          <w:lang w:val="fr-FR" w:eastAsia="fr-FR"/>
        </w:rPr>
        <w:t xml:space="preserve"> cahier, et discutez</w:t>
      </w:r>
      <w:r w:rsidR="006331C8" w:rsidRPr="0084000E">
        <w:rPr>
          <w:rFonts w:asciiTheme="majorBidi" w:hAnsiTheme="majorBidi" w:cstheme="majorBidi"/>
          <w:sz w:val="22"/>
          <w:szCs w:val="22"/>
          <w:lang w:val="fr-FR" w:eastAsia="fr-FR"/>
        </w:rPr>
        <w:t>-en</w:t>
      </w:r>
      <w:r w:rsidRPr="0084000E">
        <w:rPr>
          <w:rFonts w:asciiTheme="majorBidi" w:hAnsiTheme="majorBidi" w:cstheme="majorBidi"/>
          <w:sz w:val="22"/>
          <w:szCs w:val="22"/>
          <w:lang w:val="fr-FR" w:eastAsia="fr-FR"/>
        </w:rPr>
        <w:t xml:space="preserve"> avec vos collègues la prochaine </w:t>
      </w:r>
      <w:r w:rsidR="006331C8" w:rsidRPr="0084000E">
        <w:rPr>
          <w:rFonts w:asciiTheme="majorBidi" w:hAnsiTheme="majorBidi" w:cstheme="majorBidi"/>
          <w:sz w:val="22"/>
          <w:szCs w:val="22"/>
          <w:lang w:val="fr-FR" w:eastAsia="fr-FR"/>
        </w:rPr>
        <w:t xml:space="preserve">fois </w:t>
      </w:r>
      <w:r w:rsidRPr="0084000E">
        <w:rPr>
          <w:rFonts w:asciiTheme="majorBidi" w:hAnsiTheme="majorBidi" w:cstheme="majorBidi"/>
          <w:sz w:val="22"/>
          <w:szCs w:val="22"/>
          <w:lang w:val="fr-FR" w:eastAsia="fr-FR"/>
        </w:rPr>
        <w:t xml:space="preserve">que </w:t>
      </w:r>
      <w:r w:rsidR="006331C8" w:rsidRPr="0084000E">
        <w:rPr>
          <w:rFonts w:asciiTheme="majorBidi" w:hAnsiTheme="majorBidi" w:cstheme="majorBidi"/>
          <w:sz w:val="22"/>
          <w:szCs w:val="22"/>
          <w:lang w:val="fr-FR" w:eastAsia="fr-FR"/>
        </w:rPr>
        <w:t>l’on se rencontre</w:t>
      </w:r>
      <w:r w:rsidRPr="0084000E">
        <w:rPr>
          <w:rFonts w:asciiTheme="majorBidi" w:hAnsiTheme="majorBidi" w:cstheme="majorBidi"/>
          <w:sz w:val="22"/>
          <w:szCs w:val="22"/>
          <w:lang w:val="fr-FR" w:eastAsia="fr-FR"/>
        </w:rPr>
        <w:t>.</w:t>
      </w:r>
    </w:p>
    <w:p w14:paraId="06606A6E" w14:textId="761154F2" w:rsidR="009F0C59" w:rsidRPr="0084000E" w:rsidRDefault="009F0C59" w:rsidP="0084000E">
      <w:pPr>
        <w:spacing w:after="120"/>
        <w:jc w:val="center"/>
        <w:rPr>
          <w:rFonts w:asciiTheme="majorBidi" w:hAnsiTheme="majorBidi" w:cstheme="majorBidi"/>
          <w:b/>
          <w:bCs/>
          <w:sz w:val="22"/>
          <w:szCs w:val="22"/>
          <w:lang w:val="fr-FR" w:eastAsia="fr-FR"/>
        </w:rPr>
      </w:pPr>
      <w:r w:rsidRPr="0084000E">
        <w:rPr>
          <w:rFonts w:asciiTheme="minorBidi" w:hAnsiTheme="minorBidi" w:cstheme="minorBidi"/>
          <w:b/>
          <w:bCs/>
          <w:sz w:val="22"/>
          <w:szCs w:val="22"/>
          <w:lang w:val="fr-FR"/>
        </w:rPr>
        <w:t>Directives pour des bergers</w:t>
      </w:r>
    </w:p>
    <w:p w14:paraId="3BDFC0CC"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rPr>
        <w:t>Étudiez</w:t>
      </w:r>
      <w:r w:rsidRPr="0084000E">
        <w:rPr>
          <w:rFonts w:asciiTheme="majorBidi" w:hAnsiTheme="majorBidi" w:cstheme="majorBidi"/>
          <w:sz w:val="22"/>
          <w:szCs w:val="22"/>
          <w:lang w:val="fr-FR" w:eastAsia="fr-FR"/>
        </w:rPr>
        <w:t xml:space="preserve"> Actes 1</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 à 8; 2</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37 à 40 ; 20</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7, 17 à 38</w:t>
      </w:r>
    </w:p>
    <w:p w14:paraId="11F42CDA"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Dépendez de la puissance du Saint-Esprit pour changer </w:t>
      </w:r>
      <w:r w:rsidR="00455CF7" w:rsidRPr="0084000E">
        <w:rPr>
          <w:rFonts w:asciiTheme="majorBidi" w:hAnsiTheme="majorBidi" w:cstheme="majorBidi"/>
          <w:sz w:val="22"/>
          <w:szCs w:val="22"/>
          <w:lang w:val="fr-FR" w:eastAsia="fr-FR"/>
        </w:rPr>
        <w:t>d</w:t>
      </w:r>
      <w:r w:rsidRPr="0084000E">
        <w:rPr>
          <w:rFonts w:asciiTheme="majorBidi" w:hAnsiTheme="majorBidi" w:cstheme="majorBidi"/>
          <w:sz w:val="22"/>
          <w:szCs w:val="22"/>
          <w:lang w:val="fr-FR" w:eastAsia="fr-FR"/>
        </w:rPr>
        <w:t>es vies et pour donner naissance à de nouvelles congrégations.</w:t>
      </w:r>
    </w:p>
    <w:p w14:paraId="5F695965" w14:textId="77777777" w:rsidR="009F0C59" w:rsidRPr="0084000E" w:rsidRDefault="009F0C59" w:rsidP="00A516F8">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Ne travaillez pas seul, entraînez </w:t>
      </w:r>
      <w:r w:rsidR="00A516F8" w:rsidRPr="0084000E">
        <w:rPr>
          <w:rFonts w:asciiTheme="majorBidi" w:hAnsiTheme="majorBidi" w:cstheme="majorBidi"/>
          <w:sz w:val="22"/>
          <w:szCs w:val="22"/>
          <w:lang w:val="fr-FR" w:eastAsia="fr-FR"/>
        </w:rPr>
        <w:t xml:space="preserve">plutôt </w:t>
      </w:r>
      <w:r w:rsidRPr="0084000E">
        <w:rPr>
          <w:rFonts w:asciiTheme="majorBidi" w:hAnsiTheme="majorBidi" w:cstheme="majorBidi"/>
          <w:sz w:val="22"/>
          <w:szCs w:val="22"/>
          <w:lang w:val="fr-FR" w:eastAsia="fr-FR"/>
        </w:rPr>
        <w:t xml:space="preserve">et collaborez avec d’autres anciens-bergers, </w:t>
      </w:r>
      <w:r w:rsidR="00A516F8" w:rsidRPr="0084000E">
        <w:rPr>
          <w:rFonts w:asciiTheme="majorBidi" w:hAnsiTheme="majorBidi" w:cstheme="majorBidi"/>
          <w:sz w:val="22"/>
          <w:szCs w:val="22"/>
          <w:lang w:val="fr-FR" w:eastAsia="fr-FR"/>
        </w:rPr>
        <w:t xml:space="preserve">tout </w:t>
      </w:r>
      <w:r w:rsidRPr="0084000E">
        <w:rPr>
          <w:rFonts w:asciiTheme="majorBidi" w:hAnsiTheme="majorBidi" w:cstheme="majorBidi"/>
          <w:sz w:val="22"/>
          <w:szCs w:val="22"/>
          <w:lang w:val="fr-FR" w:eastAsia="fr-FR"/>
        </w:rPr>
        <w:t>en vous occupant du peuple de Dieu.</w:t>
      </w:r>
    </w:p>
    <w:p w14:paraId="67976C5A"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Appliquez la Parole de Dieu à vous-même et à votre troupeau.</w:t>
      </w:r>
    </w:p>
    <w:p w14:paraId="3724B1C8"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Baptisez les nouveaux croyants sans trop tarder</w:t>
      </w:r>
      <w:r w:rsidR="00455CF7" w:rsidRPr="0084000E">
        <w:rPr>
          <w:rFonts w:asciiTheme="majorBidi" w:hAnsiTheme="majorBidi" w:cstheme="majorBidi"/>
          <w:sz w:val="22"/>
          <w:szCs w:val="22"/>
          <w:lang w:val="fr-FR" w:eastAsia="fr-FR"/>
        </w:rPr>
        <w:t>,</w:t>
      </w:r>
      <w:r w:rsidRPr="0084000E">
        <w:rPr>
          <w:rFonts w:asciiTheme="majorBidi" w:hAnsiTheme="majorBidi" w:cstheme="majorBidi"/>
          <w:sz w:val="22"/>
          <w:szCs w:val="22"/>
          <w:lang w:val="fr-FR" w:eastAsia="fr-FR"/>
        </w:rPr>
        <w:t xml:space="preserve"> leur ayant enseigné à obéir aux commandements de Jésus.</w:t>
      </w:r>
    </w:p>
    <w:p w14:paraId="15C50D84"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Célébrez </w:t>
      </w:r>
      <w:r w:rsidR="00455CF7" w:rsidRPr="0084000E">
        <w:rPr>
          <w:rFonts w:asciiTheme="majorBidi" w:hAnsiTheme="majorBidi" w:cstheme="majorBidi"/>
          <w:sz w:val="22"/>
          <w:szCs w:val="22"/>
          <w:lang w:val="fr-FR" w:eastAsia="fr-FR"/>
        </w:rPr>
        <w:t xml:space="preserve">régulièrement </w:t>
      </w:r>
      <w:r w:rsidRPr="0084000E">
        <w:rPr>
          <w:rFonts w:asciiTheme="majorBidi" w:hAnsiTheme="majorBidi" w:cstheme="majorBidi"/>
          <w:sz w:val="22"/>
          <w:szCs w:val="22"/>
          <w:lang w:val="fr-FR" w:eastAsia="fr-FR"/>
        </w:rPr>
        <w:t>le Repas du Seigneur.</w:t>
      </w:r>
    </w:p>
    <w:p w14:paraId="43A43BD9" w14:textId="77777777" w:rsidR="009F0C59" w:rsidRPr="0084000E" w:rsidRDefault="009F0C59" w:rsidP="00A516F8">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Maintenez l’ordre, surveillez le troupeau, corrigez les indisciplinés et écartez les « loups », les </w:t>
      </w:r>
      <w:r w:rsidR="00455CF7" w:rsidRPr="0084000E">
        <w:rPr>
          <w:rFonts w:asciiTheme="majorBidi" w:hAnsiTheme="majorBidi" w:cstheme="majorBidi"/>
          <w:sz w:val="22"/>
          <w:szCs w:val="22"/>
          <w:lang w:val="fr-FR" w:eastAsia="fr-FR"/>
        </w:rPr>
        <w:t xml:space="preserve">faux </w:t>
      </w:r>
      <w:r w:rsidRPr="0084000E">
        <w:rPr>
          <w:rFonts w:asciiTheme="majorBidi" w:hAnsiTheme="majorBidi" w:cstheme="majorBidi"/>
          <w:sz w:val="22"/>
          <w:szCs w:val="22"/>
          <w:lang w:val="fr-FR" w:eastAsia="fr-FR"/>
        </w:rPr>
        <w:t xml:space="preserve">enseignants qui attaquent le troupeau avec </w:t>
      </w:r>
      <w:r w:rsidR="00455CF7" w:rsidRPr="0084000E">
        <w:rPr>
          <w:rFonts w:asciiTheme="majorBidi" w:hAnsiTheme="majorBidi" w:cstheme="majorBidi"/>
          <w:sz w:val="22"/>
          <w:szCs w:val="22"/>
          <w:lang w:val="fr-FR" w:eastAsia="fr-FR"/>
        </w:rPr>
        <w:t xml:space="preserve">de fausses </w:t>
      </w:r>
      <w:r w:rsidRPr="0084000E">
        <w:rPr>
          <w:rFonts w:asciiTheme="majorBidi" w:hAnsiTheme="majorBidi" w:cstheme="majorBidi"/>
          <w:sz w:val="22"/>
          <w:szCs w:val="22"/>
          <w:lang w:val="fr-FR" w:eastAsia="fr-FR"/>
        </w:rPr>
        <w:t>doctrine</w:t>
      </w:r>
      <w:r w:rsidR="00455CF7" w:rsidRPr="0084000E">
        <w:rPr>
          <w:rFonts w:asciiTheme="majorBidi" w:hAnsiTheme="majorBidi" w:cstheme="majorBidi"/>
          <w:sz w:val="22"/>
          <w:szCs w:val="22"/>
          <w:lang w:val="fr-FR" w:eastAsia="fr-FR"/>
        </w:rPr>
        <w:t>s</w:t>
      </w:r>
      <w:r w:rsidRPr="0084000E">
        <w:rPr>
          <w:rFonts w:asciiTheme="majorBidi" w:hAnsiTheme="majorBidi" w:cstheme="majorBidi"/>
          <w:sz w:val="22"/>
          <w:szCs w:val="22"/>
          <w:lang w:val="fr-FR" w:eastAsia="fr-FR"/>
        </w:rPr>
        <w:t xml:space="preserve"> et causent des division</w:t>
      </w:r>
      <w:r w:rsidR="00455CF7" w:rsidRPr="0084000E">
        <w:rPr>
          <w:rFonts w:asciiTheme="majorBidi" w:hAnsiTheme="majorBidi" w:cstheme="majorBidi"/>
          <w:sz w:val="22"/>
          <w:szCs w:val="22"/>
          <w:lang w:val="fr-FR" w:eastAsia="fr-FR"/>
        </w:rPr>
        <w:t>s</w:t>
      </w:r>
      <w:r w:rsidRPr="0084000E">
        <w:rPr>
          <w:rFonts w:asciiTheme="majorBidi" w:hAnsiTheme="majorBidi" w:cstheme="majorBidi"/>
          <w:sz w:val="22"/>
          <w:szCs w:val="22"/>
          <w:lang w:val="fr-FR" w:eastAsia="fr-FR"/>
        </w:rPr>
        <w:t>.</w:t>
      </w:r>
    </w:p>
    <w:p w14:paraId="0E98C4D5"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Corrigez sans condamner (comparez Mt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15 à 20 ; Ga 6</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 ; 1 Co 5). Ne dites pas à un croyant offens</w:t>
      </w:r>
      <w:r w:rsidR="00455CF7" w:rsidRPr="0084000E">
        <w:rPr>
          <w:rFonts w:asciiTheme="majorBidi" w:hAnsiTheme="majorBidi" w:cstheme="majorBidi"/>
          <w:sz w:val="22"/>
          <w:szCs w:val="22"/>
          <w:lang w:val="fr-FR" w:eastAsia="fr-FR"/>
        </w:rPr>
        <w:t>if</w:t>
      </w:r>
      <w:r w:rsidRPr="0084000E">
        <w:rPr>
          <w:rFonts w:asciiTheme="majorBidi" w:hAnsiTheme="majorBidi" w:cstheme="majorBidi"/>
          <w:sz w:val="22"/>
          <w:szCs w:val="22"/>
          <w:lang w:val="fr-FR" w:eastAsia="fr-FR"/>
        </w:rPr>
        <w:t xml:space="preserve"> qu’il n’est pas sauvé. Plutôt, rappelez-le que puisqu’il est un enfant de Dieu, il devrait se comporter comme tel </w:t>
      </w:r>
      <w:r w:rsidR="00455CF7" w:rsidRPr="0084000E">
        <w:rPr>
          <w:rFonts w:asciiTheme="majorBidi" w:hAnsiTheme="majorBidi" w:cstheme="majorBidi"/>
          <w:sz w:val="22"/>
          <w:szCs w:val="22"/>
          <w:lang w:val="fr-FR" w:eastAsia="fr-FR"/>
        </w:rPr>
        <w:t>(</w:t>
      </w:r>
      <w:proofErr w:type="spellStart"/>
      <w:r w:rsidR="00455CF7" w:rsidRPr="0084000E">
        <w:rPr>
          <w:rFonts w:asciiTheme="majorBidi" w:hAnsiTheme="majorBidi" w:cstheme="majorBidi"/>
          <w:sz w:val="22"/>
          <w:szCs w:val="22"/>
          <w:lang w:val="fr-FR" w:eastAsia="fr-FR"/>
        </w:rPr>
        <w:t>Eph</w:t>
      </w:r>
      <w:proofErr w:type="spellEnd"/>
      <w:r w:rsidRPr="0084000E">
        <w:rPr>
          <w:rFonts w:asciiTheme="majorBidi" w:hAnsiTheme="majorBidi" w:cstheme="majorBidi"/>
          <w:sz w:val="22"/>
          <w:szCs w:val="22"/>
          <w:lang w:val="fr-FR" w:eastAsia="fr-FR"/>
        </w:rPr>
        <w:t xml:space="preserve"> 4</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w:t>
      </w:r>
    </w:p>
    <w:p w14:paraId="15C3E06B"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Supervisez constamment les apprentis bergers, de sorte qu’ils puissent servir votre congrégation et en </w:t>
      </w:r>
      <w:r w:rsidR="00455CF7" w:rsidRPr="0084000E">
        <w:rPr>
          <w:rFonts w:asciiTheme="majorBidi" w:hAnsiTheme="majorBidi" w:cstheme="majorBidi"/>
          <w:sz w:val="22"/>
          <w:szCs w:val="22"/>
          <w:lang w:val="fr-FR" w:eastAsia="fr-FR"/>
        </w:rPr>
        <w:t>fonder</w:t>
      </w:r>
      <w:r w:rsidRPr="0084000E">
        <w:rPr>
          <w:rFonts w:asciiTheme="majorBidi" w:hAnsiTheme="majorBidi" w:cstheme="majorBidi"/>
          <w:sz w:val="22"/>
          <w:szCs w:val="22"/>
          <w:lang w:val="fr-FR" w:eastAsia="fr-FR"/>
        </w:rPr>
        <w:t xml:space="preserve"> de nouvelles.</w:t>
      </w:r>
      <w:r w:rsidR="00455CF7" w:rsidRPr="0084000E">
        <w:rPr>
          <w:rFonts w:asciiTheme="majorBidi" w:hAnsiTheme="majorBidi" w:cstheme="majorBidi"/>
          <w:sz w:val="22"/>
          <w:szCs w:val="22"/>
          <w:lang w:val="fr-FR" w:eastAsia="fr-FR"/>
        </w:rPr>
        <w:br/>
      </w:r>
    </w:p>
    <w:p w14:paraId="168535D3" w14:textId="5BEF66DB" w:rsidR="009F0C59" w:rsidRPr="0084000E" w:rsidRDefault="009F0C59" w:rsidP="001C08E5">
      <w:pPr>
        <w:spacing w:after="120"/>
        <w:jc w:val="center"/>
        <w:rPr>
          <w:rFonts w:asciiTheme="majorBidi" w:hAnsiTheme="majorBidi" w:cstheme="majorBidi"/>
          <w:b/>
          <w:bCs/>
          <w:sz w:val="22"/>
          <w:szCs w:val="22"/>
          <w:lang w:val="fr-FR" w:eastAsia="fr-FR"/>
        </w:rPr>
      </w:pPr>
      <w:r w:rsidRPr="0084000E">
        <w:rPr>
          <w:rFonts w:asciiTheme="minorBidi" w:hAnsiTheme="minorBidi" w:cstheme="minorBidi"/>
          <w:b/>
          <w:bCs/>
          <w:sz w:val="22"/>
          <w:szCs w:val="22"/>
          <w:lang w:val="fr-FR"/>
        </w:rPr>
        <w:lastRenderedPageBreak/>
        <w:t>Directives pour les congréga</w:t>
      </w:r>
      <w:r w:rsidR="001C08E5">
        <w:rPr>
          <w:rFonts w:asciiTheme="minorBidi" w:hAnsiTheme="minorBidi" w:cstheme="minorBidi"/>
          <w:b/>
          <w:bCs/>
          <w:sz w:val="22"/>
          <w:szCs w:val="22"/>
          <w:lang w:val="fr-FR"/>
        </w:rPr>
        <w:t>tions qui préparent et envoient</w:t>
      </w:r>
      <w:r w:rsidR="001C08E5">
        <w:rPr>
          <w:rFonts w:asciiTheme="minorBidi" w:hAnsiTheme="minorBidi" w:cstheme="minorBidi"/>
          <w:b/>
          <w:bCs/>
          <w:sz w:val="22"/>
          <w:szCs w:val="22"/>
          <w:lang w:val="fr-FR"/>
        </w:rPr>
        <w:br/>
      </w:r>
      <w:r w:rsidRPr="0084000E">
        <w:rPr>
          <w:rFonts w:asciiTheme="minorBidi" w:hAnsiTheme="minorBidi" w:cstheme="minorBidi"/>
          <w:b/>
          <w:bCs/>
          <w:sz w:val="22"/>
          <w:szCs w:val="22"/>
          <w:lang w:val="fr-FR"/>
        </w:rPr>
        <w:t>des ouvriers</w:t>
      </w:r>
      <w:r w:rsidR="001C08E5">
        <w:rPr>
          <w:rFonts w:asciiTheme="minorBidi" w:hAnsiTheme="minorBidi" w:cstheme="minorBidi"/>
          <w:b/>
          <w:bCs/>
          <w:sz w:val="22"/>
          <w:szCs w:val="22"/>
          <w:lang w:val="fr-FR"/>
        </w:rPr>
        <w:t xml:space="preserve"> </w:t>
      </w:r>
      <w:r w:rsidRPr="0084000E">
        <w:rPr>
          <w:rFonts w:asciiTheme="minorBidi" w:hAnsiTheme="minorBidi" w:cstheme="minorBidi"/>
          <w:b/>
          <w:bCs/>
          <w:sz w:val="22"/>
          <w:szCs w:val="22"/>
          <w:lang w:val="fr-FR"/>
        </w:rPr>
        <w:t xml:space="preserve">pour </w:t>
      </w:r>
      <w:r w:rsidR="000A3CBB" w:rsidRPr="0084000E">
        <w:rPr>
          <w:rFonts w:asciiTheme="minorBidi" w:hAnsiTheme="minorBidi" w:cstheme="minorBidi"/>
          <w:b/>
          <w:bCs/>
          <w:sz w:val="22"/>
          <w:szCs w:val="22"/>
          <w:lang w:val="fr-FR"/>
        </w:rPr>
        <w:t>démarrer</w:t>
      </w:r>
      <w:r w:rsidRPr="0084000E">
        <w:rPr>
          <w:rFonts w:asciiTheme="minorBidi" w:hAnsiTheme="minorBidi" w:cstheme="minorBidi"/>
          <w:b/>
          <w:bCs/>
          <w:sz w:val="22"/>
          <w:szCs w:val="22"/>
          <w:lang w:val="fr-FR"/>
        </w:rPr>
        <w:t xml:space="preserve"> de nouvelles congrégations</w:t>
      </w:r>
    </w:p>
    <w:p w14:paraId="0F6EA809"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rPr>
        <w:t>Étudiez</w:t>
      </w:r>
      <w:r w:rsidRPr="0084000E">
        <w:rPr>
          <w:rFonts w:asciiTheme="majorBidi" w:hAnsiTheme="majorBidi" w:cstheme="majorBidi"/>
          <w:sz w:val="22"/>
          <w:szCs w:val="22"/>
          <w:lang w:val="fr-FR" w:eastAsia="fr-FR"/>
        </w:rPr>
        <w:t xml:space="preserve"> Actes </w:t>
      </w:r>
      <w:r w:rsidRPr="0084000E">
        <w:rPr>
          <w:rFonts w:asciiTheme="majorBidi" w:hAnsiTheme="majorBidi" w:cstheme="majorBidi"/>
          <w:caps/>
          <w:sz w:val="22"/>
          <w:szCs w:val="22"/>
          <w:lang w:val="fr-FR" w:eastAsia="fr-FR"/>
        </w:rPr>
        <w:t>13</w:t>
      </w:r>
      <w:r w:rsidR="00385EE9" w:rsidRPr="0084000E">
        <w:rPr>
          <w:rFonts w:asciiTheme="majorBidi" w:hAnsiTheme="majorBidi" w:cstheme="majorBidi"/>
          <w:caps/>
          <w:sz w:val="22"/>
          <w:szCs w:val="22"/>
          <w:lang w:val="fr-FR" w:eastAsia="fr-FR"/>
        </w:rPr>
        <w:t xml:space="preserve"> : </w:t>
      </w:r>
      <w:r w:rsidRPr="0084000E">
        <w:rPr>
          <w:rFonts w:asciiTheme="majorBidi" w:hAnsiTheme="majorBidi" w:cstheme="majorBidi"/>
          <w:caps/>
          <w:sz w:val="22"/>
          <w:szCs w:val="22"/>
          <w:lang w:val="fr-FR" w:eastAsia="fr-FR"/>
        </w:rPr>
        <w:t xml:space="preserve">1 </w:t>
      </w:r>
      <w:r w:rsidRPr="0084000E">
        <w:rPr>
          <w:rFonts w:asciiTheme="majorBidi" w:hAnsiTheme="majorBidi" w:cstheme="majorBidi"/>
          <w:sz w:val="22"/>
          <w:szCs w:val="22"/>
          <w:lang w:val="fr-FR" w:eastAsia="fr-FR"/>
        </w:rPr>
        <w:t>à</w:t>
      </w:r>
      <w:r w:rsidRPr="0084000E">
        <w:rPr>
          <w:rFonts w:asciiTheme="majorBidi" w:hAnsiTheme="majorBidi" w:cstheme="majorBidi"/>
          <w:caps/>
          <w:sz w:val="22"/>
          <w:szCs w:val="22"/>
          <w:lang w:val="fr-FR" w:eastAsia="fr-FR"/>
        </w:rPr>
        <w:t xml:space="preserve"> 5.</w:t>
      </w:r>
    </w:p>
    <w:p w14:paraId="23312695" w14:textId="77777777" w:rsidR="009F0C59" w:rsidRPr="0084000E" w:rsidRDefault="009F0C59" w:rsidP="000A3CBB">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Formez un groupe provisoire de travail, comme la congrégation d’</w:t>
      </w:r>
      <w:r w:rsidR="000A3CBB" w:rsidRPr="0084000E">
        <w:rPr>
          <w:rFonts w:asciiTheme="majorBidi" w:hAnsiTheme="majorBidi" w:cstheme="majorBidi"/>
          <w:sz w:val="22"/>
          <w:szCs w:val="22"/>
          <w:lang w:val="fr-FR" w:eastAsia="fr-FR"/>
        </w:rPr>
        <w:t>Antioche</w:t>
      </w:r>
      <w:r w:rsidRPr="0084000E">
        <w:rPr>
          <w:rFonts w:asciiTheme="majorBidi" w:hAnsiTheme="majorBidi" w:cstheme="majorBidi"/>
          <w:sz w:val="22"/>
          <w:szCs w:val="22"/>
          <w:lang w:val="fr-FR" w:eastAsia="fr-FR"/>
        </w:rPr>
        <w:t xml:space="preserve"> a fait avec Paul, Barnabas et Jean-Marc, et envoyez ce groupe </w:t>
      </w:r>
      <w:proofErr w:type="gramStart"/>
      <w:r w:rsidR="000A3CBB" w:rsidRPr="0084000E">
        <w:rPr>
          <w:rFonts w:asciiTheme="majorBidi" w:hAnsiTheme="majorBidi" w:cstheme="majorBidi"/>
          <w:sz w:val="22"/>
          <w:szCs w:val="22"/>
          <w:lang w:val="fr-FR" w:eastAsia="fr-FR"/>
        </w:rPr>
        <w:t>démarrer</w:t>
      </w:r>
      <w:proofErr w:type="gramEnd"/>
      <w:r w:rsidRPr="0084000E">
        <w:rPr>
          <w:rFonts w:asciiTheme="majorBidi" w:hAnsiTheme="majorBidi" w:cstheme="majorBidi"/>
          <w:sz w:val="22"/>
          <w:szCs w:val="22"/>
          <w:lang w:val="fr-FR" w:eastAsia="fr-FR"/>
        </w:rPr>
        <w:t xml:space="preserve"> de nouvelles congrégations </w:t>
      </w:r>
      <w:r w:rsidR="000A3CBB" w:rsidRPr="0084000E">
        <w:rPr>
          <w:rFonts w:asciiTheme="majorBidi" w:hAnsiTheme="majorBidi" w:cstheme="majorBidi"/>
          <w:sz w:val="22"/>
          <w:szCs w:val="22"/>
          <w:lang w:val="fr-FR" w:eastAsia="fr-FR"/>
        </w:rPr>
        <w:t>en</w:t>
      </w:r>
      <w:r w:rsidRPr="0084000E">
        <w:rPr>
          <w:rFonts w:asciiTheme="majorBidi" w:hAnsiTheme="majorBidi" w:cstheme="majorBidi"/>
          <w:sz w:val="22"/>
          <w:szCs w:val="22"/>
          <w:lang w:val="fr-FR" w:eastAsia="fr-FR"/>
        </w:rPr>
        <w:t xml:space="preserve"> des endroits négligés.</w:t>
      </w:r>
    </w:p>
    <w:p w14:paraId="2FA1D648"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Choisissez ceux qui ont appris à faire des disciples et sont doués pour aller. Faites de la prière sérieuse et posez </w:t>
      </w:r>
      <w:r w:rsidR="00455CF7" w:rsidRPr="0084000E">
        <w:rPr>
          <w:rFonts w:asciiTheme="majorBidi" w:hAnsiTheme="majorBidi" w:cstheme="majorBidi"/>
          <w:sz w:val="22"/>
          <w:szCs w:val="22"/>
          <w:lang w:val="fr-FR" w:eastAsia="fr-FR"/>
        </w:rPr>
        <w:t>vos</w:t>
      </w:r>
      <w:r w:rsidRPr="0084000E">
        <w:rPr>
          <w:rFonts w:asciiTheme="majorBidi" w:hAnsiTheme="majorBidi" w:cstheme="majorBidi"/>
          <w:sz w:val="22"/>
          <w:szCs w:val="22"/>
          <w:lang w:val="fr-FR" w:eastAsia="fr-FR"/>
        </w:rPr>
        <w:t xml:space="preserve"> mains sur eux.</w:t>
      </w:r>
    </w:p>
    <w:p w14:paraId="6EA64BD0"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Dans Éphésiens 4</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11 à 12, Dieu promet de donner à chaque congrégation des « envoyés » doués.</w:t>
      </w:r>
    </w:p>
    <w:p w14:paraId="7CB76B96"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Normalement, ces apôtres dirigeront une équipe qui </w:t>
      </w:r>
      <w:r w:rsidR="00455CF7" w:rsidRPr="0084000E">
        <w:rPr>
          <w:rFonts w:asciiTheme="majorBidi" w:hAnsiTheme="majorBidi" w:cstheme="majorBidi"/>
          <w:sz w:val="22"/>
          <w:szCs w:val="22"/>
          <w:lang w:val="fr-FR" w:eastAsia="fr-FR"/>
        </w:rPr>
        <w:t>fonde</w:t>
      </w:r>
      <w:r w:rsidRPr="0084000E">
        <w:rPr>
          <w:rFonts w:asciiTheme="majorBidi" w:hAnsiTheme="majorBidi" w:cstheme="majorBidi"/>
          <w:sz w:val="22"/>
          <w:szCs w:val="22"/>
          <w:lang w:val="fr-FR" w:eastAsia="fr-FR"/>
        </w:rPr>
        <w:t xml:space="preserve"> de nouvelles congrégations dans d’autres régions.</w:t>
      </w:r>
    </w:p>
    <w:p w14:paraId="23A7519B"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Ceux que vous </w:t>
      </w:r>
      <w:r w:rsidR="00455CF7" w:rsidRPr="0084000E">
        <w:rPr>
          <w:rFonts w:asciiTheme="majorBidi" w:hAnsiTheme="majorBidi" w:cstheme="majorBidi"/>
          <w:sz w:val="22"/>
          <w:szCs w:val="22"/>
          <w:lang w:val="fr-FR" w:eastAsia="fr-FR"/>
        </w:rPr>
        <w:t>envoierez</w:t>
      </w:r>
      <w:r w:rsidRPr="0084000E">
        <w:rPr>
          <w:rFonts w:asciiTheme="majorBidi" w:hAnsiTheme="majorBidi" w:cstheme="majorBidi"/>
          <w:sz w:val="22"/>
          <w:szCs w:val="22"/>
          <w:lang w:val="fr-FR" w:eastAsia="fr-FR"/>
        </w:rPr>
        <w:t xml:space="preserve"> peuvent correctement s’appeler « apôtres » dans le même sens que Barnabas, Luc et d’autres « envoyés » à part les douze apôtres originaux qui avaient connu Jésus.</w:t>
      </w:r>
    </w:p>
    <w:p w14:paraId="64F26160" w14:textId="77777777" w:rsidR="009F0C59" w:rsidRPr="0084000E" w:rsidRDefault="009F0C59" w:rsidP="00455CF7">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Envoyez-les de la congrégation mère avec la puissance du Saint-Esprit.</w:t>
      </w:r>
    </w:p>
    <w:p w14:paraId="7613984A" w14:textId="1682069E" w:rsidR="009E1033" w:rsidRPr="0084000E" w:rsidRDefault="009F0C59" w:rsidP="0084000E">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Priez que Dieu vous dirige quand vous faites des plans pour constituer un groupe de travail qui ira à une région négligée où il n’y a pas beaucoup de chrétiens.</w:t>
      </w:r>
    </w:p>
    <w:p w14:paraId="164FA012" w14:textId="15448A3B"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t>Directives pour ceux qui voyagent pour fonder des congrégations</w:t>
      </w:r>
      <w:r w:rsidRPr="0084000E">
        <w:rPr>
          <w:rFonts w:asciiTheme="minorBidi" w:hAnsiTheme="minorBidi" w:cstheme="minorBidi"/>
          <w:b/>
          <w:bCs/>
          <w:sz w:val="22"/>
          <w:szCs w:val="22"/>
          <w:lang w:val="fr-FR"/>
        </w:rPr>
        <w:br/>
        <w:t>dans des régions négligées</w:t>
      </w:r>
    </w:p>
    <w:p w14:paraId="07BC9B60" w14:textId="77777777" w:rsidR="009F0C59" w:rsidRPr="0084000E" w:rsidRDefault="009F0C59" w:rsidP="009F0C59">
      <w:pPr>
        <w:numPr>
          <w:ilvl w:val="0"/>
          <w:numId w:val="2"/>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Étudiez Actes 2</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37 à 47 et 13</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6 à 14</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7.</w:t>
      </w:r>
    </w:p>
    <w:p w14:paraId="69A15444"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Pénétrez et les villes et les villages. Allez là où les gens s’avèrent disposées à écouter et à croire. Laissez l’évangile couler des villes aux villages et des villages aux villes, dans les deux sens. Suivez l’écoulement ! Ne vous imaginez pas que le Saint-Esprit soit comme un cours d’eau qui coule en sens unique.</w:t>
      </w:r>
    </w:p>
    <w:p w14:paraId="6D2A9CDA" w14:textId="77777777" w:rsidR="009F0C59" w:rsidRPr="0084000E" w:rsidRDefault="009F0C59" w:rsidP="00D92084">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Instruisez immédiatement les nouveaux croyants à obéir aux commandements de base de Jésus, comme les apôtres ont fait (Actes 2). Les 3</w:t>
      </w:r>
      <w:r w:rsidR="00D92084" w:rsidRPr="0084000E">
        <w:rPr>
          <w:rFonts w:asciiTheme="majorBidi" w:hAnsiTheme="majorBidi" w:cstheme="majorBidi"/>
          <w:sz w:val="22"/>
          <w:szCs w:val="22"/>
          <w:lang w:val="fr-FR" w:eastAsia="fr-FR"/>
        </w:rPr>
        <w:t> </w:t>
      </w:r>
      <w:r w:rsidRPr="0084000E">
        <w:rPr>
          <w:rFonts w:asciiTheme="majorBidi" w:hAnsiTheme="majorBidi" w:cstheme="majorBidi"/>
          <w:sz w:val="22"/>
          <w:szCs w:val="22"/>
          <w:lang w:val="fr-FR" w:eastAsia="fr-FR"/>
        </w:rPr>
        <w:t xml:space="preserve">000 nouveaux croyants dans la première congrégation à Jérusalem obéissaient à tous les ordres </w:t>
      </w:r>
      <w:r w:rsidR="00E72466" w:rsidRPr="0084000E">
        <w:rPr>
          <w:rFonts w:asciiTheme="majorBidi" w:hAnsiTheme="majorBidi" w:cstheme="majorBidi"/>
          <w:sz w:val="22"/>
          <w:szCs w:val="22"/>
          <w:lang w:val="fr-FR" w:eastAsia="fr-FR"/>
        </w:rPr>
        <w:t xml:space="preserve">de </w:t>
      </w:r>
      <w:r w:rsidRPr="0084000E">
        <w:rPr>
          <w:rFonts w:asciiTheme="majorBidi" w:hAnsiTheme="majorBidi" w:cstheme="majorBidi"/>
          <w:sz w:val="22"/>
          <w:szCs w:val="22"/>
          <w:lang w:val="fr-FR" w:eastAsia="fr-FR"/>
        </w:rPr>
        <w:t>Jésus sous leur forme la plus fondamentale</w:t>
      </w:r>
      <w:r w:rsidR="00385EE9" w:rsidRPr="0084000E">
        <w:rPr>
          <w:rFonts w:asciiTheme="majorBidi" w:hAnsiTheme="majorBidi" w:cstheme="majorBidi"/>
          <w:sz w:val="22"/>
          <w:szCs w:val="22"/>
          <w:lang w:val="fr-FR" w:eastAsia="fr-FR"/>
        </w:rPr>
        <w:t xml:space="preserve"> : </w:t>
      </w:r>
    </w:p>
    <w:p w14:paraId="16D04378" w14:textId="77777777" w:rsidR="009F0C59" w:rsidRPr="0084000E" w:rsidRDefault="009F0C59" w:rsidP="009F0C59">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Repentissez-vous, croyez, et recevez le Saint-Esprit.</w:t>
      </w:r>
    </w:p>
    <w:p w14:paraId="4EB91834" w14:textId="77777777" w:rsidR="009F0C59" w:rsidRPr="0084000E" w:rsidRDefault="009F0C59" w:rsidP="009F0C59">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Baptisez.</w:t>
      </w:r>
    </w:p>
    <w:p w14:paraId="2DE252EA" w14:textId="77777777" w:rsidR="009F0C59" w:rsidRPr="0084000E" w:rsidRDefault="009F0C59" w:rsidP="00D92084">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Romp</w:t>
      </w:r>
      <w:r w:rsidR="00D92084" w:rsidRPr="0084000E">
        <w:rPr>
          <w:rFonts w:asciiTheme="majorBidi" w:hAnsiTheme="majorBidi" w:cstheme="majorBidi"/>
          <w:sz w:val="22"/>
          <w:szCs w:val="22"/>
          <w:lang w:val="fr-FR" w:eastAsia="fr-FR"/>
        </w:rPr>
        <w:t>ez</w:t>
      </w:r>
      <w:r w:rsidRPr="0084000E">
        <w:rPr>
          <w:rFonts w:asciiTheme="majorBidi" w:hAnsiTheme="majorBidi" w:cstheme="majorBidi"/>
          <w:sz w:val="22"/>
          <w:szCs w:val="22"/>
          <w:lang w:val="fr-FR" w:eastAsia="fr-FR"/>
        </w:rPr>
        <w:t xml:space="preserve"> le pain (Repas du Seigneur).</w:t>
      </w:r>
    </w:p>
    <w:p w14:paraId="5E93B48C" w14:textId="77777777" w:rsidR="009F0C59" w:rsidRPr="0084000E" w:rsidRDefault="00D92084" w:rsidP="00D92084">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Entra</w:t>
      </w:r>
      <w:r w:rsidR="009F0C59" w:rsidRPr="0084000E">
        <w:rPr>
          <w:rFonts w:asciiTheme="majorBidi" w:hAnsiTheme="majorBidi" w:cstheme="majorBidi"/>
          <w:sz w:val="22"/>
          <w:szCs w:val="22"/>
          <w:lang w:val="fr-FR" w:eastAsia="fr-FR"/>
        </w:rPr>
        <w:t>imez-vous (camaraderie).</w:t>
      </w:r>
    </w:p>
    <w:p w14:paraId="63823B05" w14:textId="77777777" w:rsidR="009F0C59" w:rsidRPr="0084000E" w:rsidRDefault="009F0C59" w:rsidP="009F0C59">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lastRenderedPageBreak/>
        <w:t>Priez.</w:t>
      </w:r>
    </w:p>
    <w:p w14:paraId="161F18B1" w14:textId="77777777" w:rsidR="009F0C59" w:rsidRPr="0084000E" w:rsidRDefault="009F0C59" w:rsidP="009F0C59">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Donnez.</w:t>
      </w:r>
    </w:p>
    <w:p w14:paraId="42030B07" w14:textId="77777777" w:rsidR="009F0C59" w:rsidRPr="0084000E" w:rsidRDefault="009F0C59" w:rsidP="009F0C59">
      <w:pPr>
        <w:numPr>
          <w:ilvl w:val="0"/>
          <w:numId w:val="18"/>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Faites des disciples.</w:t>
      </w:r>
    </w:p>
    <w:p w14:paraId="09CAE563" w14:textId="77777777" w:rsidR="009F0C59" w:rsidRPr="0084000E" w:rsidRDefault="009F0C59" w:rsidP="00E72466">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rPr>
        <w:t>Montrez</w:t>
      </w:r>
      <w:r w:rsidRPr="0084000E">
        <w:rPr>
          <w:rFonts w:asciiTheme="majorBidi" w:hAnsiTheme="majorBidi" w:cstheme="majorBidi"/>
          <w:sz w:val="22"/>
          <w:szCs w:val="22"/>
          <w:lang w:val="fr-FR" w:eastAsia="fr-FR"/>
        </w:rPr>
        <w:t xml:space="preserve"> aux nouvelles congrégations beaucoup de soin affectueux tant qu’elles sont encore très jeunes. Pendant leur période d’immaturité, elles ont besoin de beaucoup d’aide et des conseils d’autres congrégations.</w:t>
      </w:r>
    </w:p>
    <w:p w14:paraId="47CEB246" w14:textId="77777777" w:rsidR="009F0C59" w:rsidRPr="0084000E" w:rsidRDefault="009F0C59" w:rsidP="00E72466">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Maintenez de fortes relations entre les congrégations. Un groupe de croyants qui est assez petit pour pratiquer les relations </w:t>
      </w:r>
      <w:r w:rsidR="00D92084" w:rsidRPr="0084000E">
        <w:rPr>
          <w:rFonts w:asciiTheme="majorBidi" w:hAnsiTheme="majorBidi" w:cstheme="majorBidi"/>
          <w:sz w:val="22"/>
          <w:szCs w:val="22"/>
          <w:lang w:val="fr-FR" w:eastAsia="fr-FR"/>
        </w:rPr>
        <w:t xml:space="preserve">réciproques </w:t>
      </w:r>
      <w:r w:rsidRPr="0084000E">
        <w:rPr>
          <w:rFonts w:asciiTheme="majorBidi" w:hAnsiTheme="majorBidi" w:cstheme="majorBidi"/>
          <w:sz w:val="22"/>
          <w:szCs w:val="22"/>
          <w:lang w:val="fr-FR" w:eastAsia="fr-FR"/>
        </w:rPr>
        <w:t xml:space="preserve">néotestamentaires dites « les uns les autres », est d’un trop petit nombre pour avoir tous les dons de l’Esprit promis dans les Écritures. Tous les dons de l’Esprit sont nécessaires pour soutenir la vie saine de corps en assemblée. </w:t>
      </w:r>
      <w:r w:rsidR="00E72466" w:rsidRPr="0084000E">
        <w:rPr>
          <w:rFonts w:asciiTheme="majorBidi" w:hAnsiTheme="majorBidi" w:cstheme="majorBidi"/>
          <w:sz w:val="22"/>
          <w:szCs w:val="22"/>
          <w:lang w:val="fr-FR" w:eastAsia="fr-FR"/>
        </w:rPr>
        <w:t>Donc l</w:t>
      </w:r>
      <w:r w:rsidRPr="0084000E">
        <w:rPr>
          <w:rFonts w:asciiTheme="majorBidi" w:hAnsiTheme="majorBidi" w:cstheme="majorBidi"/>
          <w:sz w:val="22"/>
          <w:szCs w:val="22"/>
          <w:lang w:val="fr-FR" w:eastAsia="fr-FR"/>
        </w:rPr>
        <w:t xml:space="preserve">es croyants doivent pratiquer la vie de corps entre les congrégations aussi bien qu’au sein de chaque congrégation, comme les congrégations ont fait dans le </w:t>
      </w:r>
      <w:r w:rsidRPr="0084000E">
        <w:rPr>
          <w:rFonts w:asciiTheme="majorBidi" w:hAnsiTheme="majorBidi" w:cstheme="majorBidi"/>
          <w:i/>
          <w:iCs/>
          <w:sz w:val="22"/>
          <w:szCs w:val="22"/>
          <w:lang w:val="fr-FR" w:eastAsia="fr-FR"/>
        </w:rPr>
        <w:t xml:space="preserve">Livre des </w:t>
      </w:r>
      <w:r w:rsidR="00385EE9" w:rsidRPr="0084000E">
        <w:rPr>
          <w:rFonts w:asciiTheme="majorBidi" w:hAnsiTheme="majorBidi" w:cstheme="majorBidi"/>
          <w:i/>
          <w:iCs/>
          <w:sz w:val="22"/>
          <w:szCs w:val="22"/>
          <w:lang w:val="fr-FR" w:eastAsia="fr-FR"/>
        </w:rPr>
        <w:t>Actes</w:t>
      </w:r>
      <w:r w:rsidRPr="0084000E">
        <w:rPr>
          <w:rFonts w:asciiTheme="majorBidi" w:hAnsiTheme="majorBidi" w:cstheme="majorBidi"/>
          <w:sz w:val="22"/>
          <w:szCs w:val="22"/>
          <w:lang w:val="fr-FR" w:eastAsia="fr-FR"/>
        </w:rPr>
        <w:t>.</w:t>
      </w:r>
    </w:p>
    <w:p w14:paraId="5F9A00D1" w14:textId="77777777" w:rsidR="009F0C59" w:rsidRPr="0084000E" w:rsidRDefault="009F0C59" w:rsidP="0020171D">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Demandez </w:t>
      </w:r>
      <w:r w:rsidR="0020171D" w:rsidRPr="0084000E">
        <w:rPr>
          <w:rFonts w:asciiTheme="majorBidi" w:hAnsiTheme="majorBidi" w:cstheme="majorBidi"/>
          <w:sz w:val="22"/>
          <w:szCs w:val="22"/>
          <w:lang w:val="fr-FR" w:eastAsia="fr-FR"/>
        </w:rPr>
        <w:t xml:space="preserve">à Dieu de soulever de nombreux </w:t>
      </w:r>
      <w:r w:rsidRPr="0084000E">
        <w:rPr>
          <w:rFonts w:asciiTheme="majorBidi" w:hAnsiTheme="majorBidi" w:cstheme="majorBidi"/>
          <w:sz w:val="22"/>
          <w:szCs w:val="22"/>
          <w:lang w:val="fr-FR" w:eastAsia="fr-FR"/>
        </w:rPr>
        <w:t xml:space="preserve">volontaires, des ouvriers </w:t>
      </w:r>
      <w:r w:rsidR="0020171D" w:rsidRPr="0084000E">
        <w:rPr>
          <w:rFonts w:asciiTheme="majorBidi" w:hAnsiTheme="majorBidi" w:cstheme="majorBidi"/>
          <w:sz w:val="22"/>
          <w:szCs w:val="22"/>
          <w:lang w:val="fr-FR" w:eastAsia="fr-FR"/>
        </w:rPr>
        <w:t>indépendants qui</w:t>
      </w:r>
      <w:r w:rsidRPr="0084000E">
        <w:rPr>
          <w:rFonts w:asciiTheme="majorBidi" w:hAnsiTheme="majorBidi" w:cstheme="majorBidi"/>
          <w:sz w:val="22"/>
          <w:szCs w:val="22"/>
          <w:lang w:val="fr-FR" w:eastAsia="fr-FR"/>
        </w:rPr>
        <w:t xml:space="preserve"> servant une congrégation (Actes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1 à 3). </w:t>
      </w:r>
      <w:r w:rsidR="00E72466" w:rsidRPr="0084000E">
        <w:rPr>
          <w:rFonts w:asciiTheme="majorBidi" w:hAnsiTheme="majorBidi" w:cstheme="majorBidi"/>
          <w:sz w:val="22"/>
          <w:szCs w:val="22"/>
          <w:lang w:val="fr-FR" w:eastAsia="fr-FR"/>
        </w:rPr>
        <w:t>Peut-être actionner</w:t>
      </w:r>
      <w:r w:rsidR="0020171D" w:rsidRPr="0084000E">
        <w:rPr>
          <w:rFonts w:asciiTheme="majorBidi" w:hAnsiTheme="majorBidi" w:cstheme="majorBidi"/>
          <w:sz w:val="22"/>
          <w:szCs w:val="22"/>
          <w:lang w:val="fr-FR" w:eastAsia="fr-FR"/>
        </w:rPr>
        <w:t>a-t</w:t>
      </w:r>
      <w:r w:rsidR="00E72466" w:rsidRPr="0084000E">
        <w:rPr>
          <w:rFonts w:asciiTheme="majorBidi" w:hAnsiTheme="majorBidi" w:cstheme="majorBidi"/>
          <w:sz w:val="22"/>
          <w:szCs w:val="22"/>
          <w:lang w:val="fr-FR" w:eastAsia="fr-FR"/>
        </w:rPr>
        <w:t>-</w:t>
      </w:r>
      <w:r w:rsidR="0020171D" w:rsidRPr="0084000E">
        <w:rPr>
          <w:rFonts w:asciiTheme="majorBidi" w:hAnsiTheme="majorBidi" w:cstheme="majorBidi"/>
          <w:sz w:val="22"/>
          <w:szCs w:val="22"/>
          <w:lang w:val="fr-FR" w:eastAsia="fr-FR"/>
        </w:rPr>
        <w:t>on</w:t>
      </w:r>
      <w:r w:rsidR="00E72466" w:rsidRPr="0084000E">
        <w:rPr>
          <w:rFonts w:asciiTheme="majorBidi" w:hAnsiTheme="majorBidi" w:cstheme="majorBidi"/>
          <w:sz w:val="22"/>
          <w:szCs w:val="22"/>
          <w:lang w:val="fr-FR" w:eastAsia="fr-FR"/>
        </w:rPr>
        <w:t xml:space="preserve"> </w:t>
      </w:r>
      <w:r w:rsidRPr="0084000E">
        <w:rPr>
          <w:rFonts w:asciiTheme="majorBidi" w:hAnsiTheme="majorBidi" w:cstheme="majorBidi"/>
          <w:sz w:val="22"/>
          <w:szCs w:val="22"/>
          <w:lang w:val="fr-FR" w:eastAsia="fr-FR"/>
        </w:rPr>
        <w:t xml:space="preserve">une petite entreprise comme le faisaient Aquila et son épouse </w:t>
      </w:r>
      <w:r w:rsidRPr="0084000E">
        <w:rPr>
          <w:rFonts w:asciiTheme="majorBidi" w:eastAsia="SimSun" w:hAnsiTheme="majorBidi" w:cstheme="majorBidi"/>
          <w:sz w:val="22"/>
          <w:szCs w:val="22"/>
          <w:lang w:val="fr-FR" w:eastAsia="zh-CN"/>
        </w:rPr>
        <w:t>Priscille</w:t>
      </w:r>
      <w:r w:rsidRPr="0084000E">
        <w:rPr>
          <w:rFonts w:asciiTheme="majorBidi" w:hAnsiTheme="majorBidi" w:cstheme="majorBidi"/>
          <w:sz w:val="22"/>
          <w:szCs w:val="22"/>
          <w:lang w:val="fr-FR" w:eastAsia="fr-FR"/>
        </w:rPr>
        <w:t>, ou n’importe quel autre métier qui permet de rencontrer et de parler avec les gens du commun, de leur parler de l’</w:t>
      </w:r>
      <w:r w:rsidR="00E72466" w:rsidRPr="0084000E">
        <w:rPr>
          <w:rFonts w:asciiTheme="majorBidi" w:hAnsiTheme="majorBidi" w:cstheme="majorBidi"/>
          <w:sz w:val="22"/>
          <w:szCs w:val="22"/>
          <w:lang w:val="fr-FR" w:eastAsia="fr-FR"/>
        </w:rPr>
        <w:t>évangile</w:t>
      </w:r>
      <w:r w:rsidRPr="0084000E">
        <w:rPr>
          <w:rFonts w:asciiTheme="majorBidi" w:hAnsiTheme="majorBidi" w:cstheme="majorBidi"/>
          <w:sz w:val="22"/>
          <w:szCs w:val="22"/>
          <w:lang w:val="fr-FR" w:eastAsia="fr-FR"/>
        </w:rPr>
        <w:t xml:space="preserve">, et de réunir </w:t>
      </w:r>
      <w:r w:rsidR="00E72466" w:rsidRPr="0084000E">
        <w:rPr>
          <w:rFonts w:asciiTheme="majorBidi" w:hAnsiTheme="majorBidi" w:cstheme="majorBidi"/>
          <w:sz w:val="22"/>
          <w:szCs w:val="22"/>
          <w:lang w:val="fr-FR" w:eastAsia="fr-FR"/>
        </w:rPr>
        <w:t>l</w:t>
      </w:r>
      <w:r w:rsidRPr="0084000E">
        <w:rPr>
          <w:rFonts w:asciiTheme="majorBidi" w:hAnsiTheme="majorBidi" w:cstheme="majorBidi"/>
          <w:sz w:val="22"/>
          <w:szCs w:val="22"/>
          <w:lang w:val="fr-FR" w:eastAsia="fr-FR"/>
        </w:rPr>
        <w:t>es croyants dans des congrégations obéissants.</w:t>
      </w:r>
    </w:p>
    <w:p w14:paraId="321E4684" w14:textId="77777777" w:rsidR="009F0C59" w:rsidRPr="0084000E" w:rsidRDefault="0020171D" w:rsidP="0020171D">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Lorsqu’il y a un désaccord</w:t>
      </w:r>
      <w:r w:rsidR="009F0C59" w:rsidRPr="0084000E">
        <w:rPr>
          <w:rFonts w:asciiTheme="majorBidi" w:hAnsiTheme="majorBidi" w:cstheme="majorBidi"/>
          <w:sz w:val="22"/>
          <w:szCs w:val="22"/>
          <w:lang w:val="fr-FR" w:eastAsia="fr-FR"/>
        </w:rPr>
        <w:t xml:space="preserve"> sérieux dans </w:t>
      </w:r>
      <w:r w:rsidRPr="0084000E">
        <w:rPr>
          <w:rFonts w:asciiTheme="majorBidi" w:hAnsiTheme="majorBidi" w:cstheme="majorBidi"/>
          <w:sz w:val="22"/>
          <w:szCs w:val="22"/>
          <w:lang w:val="fr-FR" w:eastAsia="fr-FR"/>
        </w:rPr>
        <w:t>une nouvelle congrégation, traitez-le par des visites de</w:t>
      </w:r>
      <w:r w:rsidR="009F0C59" w:rsidRPr="0084000E">
        <w:rPr>
          <w:rFonts w:asciiTheme="majorBidi" w:hAnsiTheme="majorBidi" w:cstheme="majorBidi"/>
          <w:sz w:val="22"/>
          <w:szCs w:val="22"/>
          <w:lang w:val="fr-FR" w:eastAsia="fr-FR"/>
        </w:rPr>
        <w:t xml:space="preserve"> chefs d’autres congrégations, comme </w:t>
      </w:r>
      <w:r w:rsidRPr="0084000E">
        <w:rPr>
          <w:rFonts w:asciiTheme="majorBidi" w:hAnsiTheme="majorBidi" w:cstheme="majorBidi"/>
          <w:sz w:val="22"/>
          <w:szCs w:val="22"/>
          <w:lang w:val="fr-FR" w:eastAsia="fr-FR"/>
        </w:rPr>
        <w:t xml:space="preserve">rapporté en </w:t>
      </w:r>
      <w:r w:rsidR="009F0C59" w:rsidRPr="0084000E">
        <w:rPr>
          <w:rFonts w:asciiTheme="majorBidi" w:hAnsiTheme="majorBidi" w:cstheme="majorBidi"/>
          <w:sz w:val="22"/>
          <w:szCs w:val="22"/>
          <w:lang w:val="fr-FR" w:eastAsia="fr-FR"/>
        </w:rPr>
        <w:t>Actes 15</w:t>
      </w:r>
      <w:r w:rsidR="00385EE9" w:rsidRPr="0084000E">
        <w:rPr>
          <w:rFonts w:asciiTheme="majorBidi" w:hAnsiTheme="majorBidi" w:cstheme="majorBidi"/>
          <w:sz w:val="22"/>
          <w:szCs w:val="22"/>
          <w:lang w:val="fr-FR" w:eastAsia="fr-FR"/>
        </w:rPr>
        <w:t xml:space="preserve"> : </w:t>
      </w:r>
      <w:r w:rsidR="009F0C59" w:rsidRPr="0084000E">
        <w:rPr>
          <w:rFonts w:asciiTheme="majorBidi" w:hAnsiTheme="majorBidi" w:cstheme="majorBidi"/>
          <w:sz w:val="22"/>
          <w:szCs w:val="22"/>
          <w:lang w:val="fr-FR" w:eastAsia="fr-FR"/>
        </w:rPr>
        <w:t>1 à 31.</w:t>
      </w:r>
    </w:p>
    <w:p w14:paraId="4E8401B4" w14:textId="0177C112" w:rsidR="009F0C59" w:rsidRPr="0084000E" w:rsidRDefault="009F0C59" w:rsidP="0020171D">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Faites des plans explicites pour réunir des disciples qui obéissent aux commandements de Jésus, et pour préparer </w:t>
      </w:r>
      <w:r w:rsidR="0020171D" w:rsidRPr="0084000E">
        <w:rPr>
          <w:rFonts w:asciiTheme="majorBidi" w:hAnsiTheme="majorBidi" w:cstheme="majorBidi"/>
          <w:sz w:val="22"/>
          <w:szCs w:val="22"/>
          <w:lang w:val="fr-FR" w:eastAsia="fr-FR"/>
        </w:rPr>
        <w:t>de</w:t>
      </w:r>
      <w:r w:rsidRPr="0084000E">
        <w:rPr>
          <w:rFonts w:asciiTheme="majorBidi" w:hAnsiTheme="majorBidi" w:cstheme="majorBidi"/>
          <w:sz w:val="22"/>
          <w:szCs w:val="22"/>
          <w:lang w:val="fr-FR" w:eastAsia="fr-FR"/>
        </w:rPr>
        <w:t xml:space="preserve"> dirigeants locaux.</w:t>
      </w:r>
    </w:p>
    <w:p w14:paraId="394248BB" w14:textId="6A367587" w:rsidR="009F0C59" w:rsidRPr="0084000E" w:rsidRDefault="009F0C59" w:rsidP="0084000E">
      <w:pPr>
        <w:spacing w:after="120"/>
        <w:jc w:val="center"/>
        <w:rPr>
          <w:rFonts w:asciiTheme="majorBidi" w:hAnsiTheme="majorBidi" w:cstheme="majorBidi"/>
          <w:b/>
          <w:bCs/>
          <w:sz w:val="22"/>
          <w:szCs w:val="22"/>
          <w:lang w:val="fr-FR" w:eastAsia="fr-FR"/>
        </w:rPr>
      </w:pPr>
      <w:r w:rsidRPr="0084000E">
        <w:rPr>
          <w:rFonts w:asciiTheme="minorBidi" w:hAnsiTheme="minorBidi" w:cstheme="minorBidi"/>
          <w:b/>
          <w:bCs/>
          <w:sz w:val="22"/>
          <w:szCs w:val="22"/>
          <w:lang w:val="fr-FR"/>
        </w:rPr>
        <w:t>Directives pour ceux qui forment des apprentis bergers</w:t>
      </w:r>
    </w:p>
    <w:p w14:paraId="3EED0ED1"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rPr>
        <w:t xml:space="preserve">Étudiez Actes </w:t>
      </w:r>
      <w:r w:rsidRPr="0084000E">
        <w:rPr>
          <w:rFonts w:asciiTheme="majorBidi" w:hAnsiTheme="majorBidi" w:cstheme="majorBidi"/>
          <w:sz w:val="22"/>
          <w:szCs w:val="22"/>
          <w:lang w:val="fr-FR" w:eastAsia="fr-FR"/>
        </w:rPr>
        <w:t>14</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21 à 23 et 18</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24 à 28.</w:t>
      </w:r>
    </w:p>
    <w:p w14:paraId="275E3C72"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Continuez à visiter et à envoyer d’autres pour rendre visite à de nouvelles congrégations jusqu’à ce que leurs chefs locaux soient nommés, comme le faisait Paul (</w:t>
      </w:r>
      <w:proofErr w:type="spellStart"/>
      <w:r w:rsidR="00E72466" w:rsidRPr="0084000E">
        <w:rPr>
          <w:rFonts w:asciiTheme="majorBidi" w:hAnsiTheme="majorBidi" w:cstheme="majorBidi"/>
          <w:sz w:val="22"/>
          <w:szCs w:val="22"/>
          <w:lang w:val="fr-FR" w:eastAsia="fr-FR"/>
        </w:rPr>
        <w:t>Ac</w:t>
      </w:r>
      <w:proofErr w:type="spellEnd"/>
      <w:r w:rsidRPr="0084000E">
        <w:rPr>
          <w:rFonts w:asciiTheme="majorBidi" w:hAnsiTheme="majorBidi" w:cstheme="majorBidi"/>
          <w:sz w:val="22"/>
          <w:szCs w:val="22"/>
          <w:lang w:val="fr-FR" w:eastAsia="fr-FR"/>
        </w:rPr>
        <w:t xml:space="preserve"> 20</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13 à </w:t>
      </w:r>
      <w:r w:rsidR="00E72466" w:rsidRPr="0084000E">
        <w:rPr>
          <w:rFonts w:asciiTheme="majorBidi" w:hAnsiTheme="majorBidi" w:cstheme="majorBidi"/>
          <w:sz w:val="22"/>
          <w:szCs w:val="22"/>
          <w:lang w:val="fr-FR" w:eastAsia="fr-FR"/>
        </w:rPr>
        <w:t>36 ; Tit 1</w:t>
      </w:r>
      <w:r w:rsidR="00385EE9" w:rsidRPr="0084000E">
        <w:rPr>
          <w:rFonts w:asciiTheme="majorBidi" w:hAnsiTheme="majorBidi" w:cstheme="majorBidi"/>
          <w:sz w:val="22"/>
          <w:szCs w:val="22"/>
          <w:lang w:val="fr-FR" w:eastAsia="fr-FR"/>
        </w:rPr>
        <w:t xml:space="preserve"> : </w:t>
      </w:r>
      <w:r w:rsidR="00E72466" w:rsidRPr="0084000E">
        <w:rPr>
          <w:rFonts w:asciiTheme="majorBidi" w:hAnsiTheme="majorBidi" w:cstheme="majorBidi"/>
          <w:sz w:val="22"/>
          <w:szCs w:val="22"/>
          <w:lang w:val="fr-FR" w:eastAsia="fr-FR"/>
        </w:rPr>
        <w:t>5 ; 2 Tim</w:t>
      </w:r>
      <w:r w:rsidRPr="0084000E">
        <w:rPr>
          <w:rFonts w:asciiTheme="majorBidi" w:hAnsiTheme="majorBidi" w:cstheme="majorBidi"/>
          <w:sz w:val="22"/>
          <w:szCs w:val="22"/>
          <w:lang w:val="fr-FR" w:eastAsia="fr-FR"/>
        </w:rPr>
        <w:t xml:space="preserve"> 2</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2). </w:t>
      </w:r>
    </w:p>
    <w:p w14:paraId="6541B70E" w14:textId="77777777" w:rsidR="009F0C59" w:rsidRPr="0084000E" w:rsidRDefault="009F0C59" w:rsidP="009F0C59">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Instruisez les nouveaux chefs en privé, « dans les coulisses », comme Aquila et Priscilla ont fait pour Apollos.</w:t>
      </w:r>
    </w:p>
    <w:p w14:paraId="25188588" w14:textId="46479968" w:rsidR="009F0C59" w:rsidRPr="0084000E" w:rsidRDefault="009F0C59" w:rsidP="002A49F6">
      <w:pPr>
        <w:numPr>
          <w:ilvl w:val="0"/>
          <w:numId w:val="2"/>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Faites des plans explicites pour former de nouveaux dirigeants sur </w:t>
      </w:r>
      <w:r w:rsidR="002A49F6" w:rsidRPr="0084000E">
        <w:rPr>
          <w:rFonts w:asciiTheme="majorBidi" w:hAnsiTheme="majorBidi" w:cstheme="majorBidi"/>
          <w:sz w:val="22"/>
          <w:szCs w:val="22"/>
          <w:lang w:val="fr-FR" w:eastAsia="fr-FR"/>
        </w:rPr>
        <w:t>le tas</w:t>
      </w:r>
      <w:r w:rsidRPr="0084000E">
        <w:rPr>
          <w:rFonts w:asciiTheme="majorBidi" w:hAnsiTheme="majorBidi" w:cstheme="majorBidi"/>
          <w:sz w:val="22"/>
          <w:szCs w:val="22"/>
          <w:lang w:val="fr-FR" w:eastAsia="fr-FR"/>
        </w:rPr>
        <w:t>.</w:t>
      </w:r>
    </w:p>
    <w:p w14:paraId="4C8D8ADE" w14:textId="77777777" w:rsidR="001C08E5" w:rsidRDefault="001C08E5">
      <w:pPr>
        <w:spacing w:before="0"/>
        <w:rPr>
          <w:rFonts w:asciiTheme="minorBidi" w:hAnsiTheme="minorBidi" w:cstheme="minorBidi"/>
          <w:b/>
          <w:bCs/>
          <w:sz w:val="22"/>
          <w:szCs w:val="22"/>
          <w:lang w:val="fr-FR"/>
        </w:rPr>
      </w:pPr>
      <w:r>
        <w:rPr>
          <w:rFonts w:asciiTheme="minorBidi" w:hAnsiTheme="minorBidi" w:cstheme="minorBidi"/>
          <w:b/>
          <w:bCs/>
          <w:sz w:val="22"/>
          <w:szCs w:val="22"/>
          <w:lang w:val="fr-FR"/>
        </w:rPr>
        <w:br w:type="page"/>
      </w:r>
    </w:p>
    <w:p w14:paraId="38C76608" w14:textId="0A49CEC1"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lastRenderedPageBreak/>
        <w:t xml:space="preserve">5. L’expérience de la Pentecôte </w:t>
      </w:r>
      <w:r w:rsidR="002A49F6" w:rsidRPr="0084000E">
        <w:rPr>
          <w:rFonts w:asciiTheme="minorBidi" w:hAnsiTheme="minorBidi" w:cstheme="minorBidi"/>
          <w:b/>
          <w:bCs/>
          <w:sz w:val="22"/>
          <w:szCs w:val="22"/>
          <w:lang w:val="fr-FR"/>
        </w:rPr>
        <w:t>met les</w:t>
      </w:r>
      <w:r w:rsidRPr="0084000E">
        <w:rPr>
          <w:rFonts w:asciiTheme="minorBidi" w:hAnsiTheme="minorBidi" w:cstheme="minorBidi"/>
          <w:b/>
          <w:bCs/>
          <w:sz w:val="22"/>
          <w:szCs w:val="22"/>
          <w:lang w:val="fr-FR"/>
        </w:rPr>
        <w:t xml:space="preserve"> croyants</w:t>
      </w:r>
      <w:r w:rsidR="002A49F6" w:rsidRPr="0084000E">
        <w:rPr>
          <w:rFonts w:asciiTheme="minorBidi" w:hAnsiTheme="minorBidi" w:cstheme="minorBidi"/>
          <w:b/>
          <w:bCs/>
          <w:sz w:val="22"/>
          <w:szCs w:val="22"/>
          <w:lang w:val="fr-FR"/>
        </w:rPr>
        <w:br/>
        <w:t xml:space="preserve">à même </w:t>
      </w:r>
      <w:r w:rsidRPr="0084000E">
        <w:rPr>
          <w:rFonts w:asciiTheme="minorBidi" w:hAnsiTheme="minorBidi" w:cstheme="minorBidi"/>
          <w:b/>
          <w:bCs/>
          <w:sz w:val="22"/>
          <w:szCs w:val="22"/>
          <w:lang w:val="fr-FR"/>
        </w:rPr>
        <w:t>d’obéir à Jésus</w:t>
      </w:r>
    </w:p>
    <w:p w14:paraId="54A22084" w14:textId="77777777" w:rsidR="009F0C59" w:rsidRPr="0084000E" w:rsidRDefault="009F0C59" w:rsidP="009F0C59">
      <w:pPr>
        <w:spacing w:before="60"/>
        <w:ind w:firstLine="36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(La petite histoire qui suit vient du </w:t>
      </w:r>
      <w:r w:rsidRPr="0084000E">
        <w:rPr>
          <w:rFonts w:asciiTheme="majorBidi" w:hAnsiTheme="majorBidi" w:cstheme="majorBidi"/>
          <w:i/>
          <w:iCs/>
          <w:sz w:val="22"/>
          <w:szCs w:val="22"/>
          <w:lang w:val="fr-FR" w:eastAsia="fr-FR"/>
        </w:rPr>
        <w:t xml:space="preserve">Livre de récits du berger </w:t>
      </w:r>
      <w:r w:rsidRPr="0084000E">
        <w:rPr>
          <w:rFonts w:asciiTheme="majorBidi" w:hAnsiTheme="majorBidi" w:cstheme="majorBidi"/>
          <w:sz w:val="22"/>
          <w:szCs w:val="22"/>
          <w:lang w:val="fr-FR" w:eastAsia="fr-FR"/>
        </w:rPr>
        <w:t>que l’on peut télécharger librement sur www.paul-timothy.net.)</w:t>
      </w:r>
    </w:p>
    <w:p w14:paraId="6AC63919" w14:textId="77777777" w:rsidR="009F0C59" w:rsidRPr="0084000E" w:rsidRDefault="009F0C59" w:rsidP="00E72466">
      <w:pPr>
        <w:ind w:firstLine="36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Apprenant est un nouveau berger. M. Sage, son entraîneur, lui expliquait selon la Bible ce qu’est une congrégation réellement. Il dit à apprenant</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 Les premiers chrétiens ont obéi aux commandements de base de Jésus dès le début. </w:t>
      </w:r>
      <w:r w:rsidR="00E72466" w:rsidRPr="0084000E">
        <w:rPr>
          <w:rFonts w:asciiTheme="majorBidi" w:hAnsiTheme="majorBidi" w:cstheme="majorBidi"/>
          <w:sz w:val="22"/>
          <w:szCs w:val="22"/>
          <w:lang w:val="fr-FR" w:eastAsia="fr-FR"/>
        </w:rPr>
        <w:t>Une</w:t>
      </w:r>
      <w:r w:rsidRPr="0084000E">
        <w:rPr>
          <w:rFonts w:asciiTheme="majorBidi" w:hAnsiTheme="majorBidi" w:cstheme="majorBidi"/>
          <w:sz w:val="22"/>
          <w:szCs w:val="22"/>
          <w:lang w:val="fr-FR" w:eastAsia="fr-FR"/>
        </w:rPr>
        <w:t xml:space="preserve"> telle obéissance à Jésus est le fondement de nouvelles congrégations ».</w:t>
      </w:r>
    </w:p>
    <w:p w14:paraId="5189696B" w14:textId="77777777" w:rsidR="009F0C59" w:rsidRPr="0084000E" w:rsidRDefault="009F0C59" w:rsidP="002A49F6">
      <w:pPr>
        <w:ind w:firstLine="36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Apprenant demande à M. Sage</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w:t>
      </w:r>
      <w:r w:rsidR="002A49F6" w:rsidRPr="0084000E">
        <w:rPr>
          <w:rFonts w:asciiTheme="majorBidi" w:hAnsiTheme="majorBidi" w:cstheme="majorBidi"/>
          <w:sz w:val="22"/>
          <w:szCs w:val="22"/>
          <w:lang w:val="fr-FR" w:eastAsia="fr-FR"/>
        </w:rPr>
        <w:t>Lesq</w:t>
      </w:r>
      <w:r w:rsidRPr="0084000E">
        <w:rPr>
          <w:rFonts w:asciiTheme="majorBidi" w:hAnsiTheme="majorBidi" w:cstheme="majorBidi"/>
          <w:sz w:val="22"/>
          <w:szCs w:val="22"/>
          <w:lang w:val="fr-FR" w:eastAsia="fr-FR"/>
        </w:rPr>
        <w:t>uels sont les commandements fondamentaux de Jésus ? »</w:t>
      </w:r>
    </w:p>
    <w:p w14:paraId="1F9E1919" w14:textId="77777777" w:rsidR="009F0C59" w:rsidRPr="0084000E" w:rsidRDefault="009F0C59" w:rsidP="002A49F6">
      <w:pPr>
        <w:ind w:firstLine="36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M. Sage répond</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 xml:space="preserve">« Jésus a donné de </w:t>
      </w:r>
      <w:r w:rsidR="002A49F6" w:rsidRPr="0084000E">
        <w:rPr>
          <w:rFonts w:asciiTheme="majorBidi" w:hAnsiTheme="majorBidi" w:cstheme="majorBidi"/>
          <w:sz w:val="22"/>
          <w:szCs w:val="22"/>
          <w:lang w:val="fr-FR" w:eastAsia="fr-FR"/>
        </w:rPr>
        <w:t>nombreux commandements</w:t>
      </w:r>
      <w:r w:rsidRPr="0084000E">
        <w:rPr>
          <w:rFonts w:asciiTheme="majorBidi" w:hAnsiTheme="majorBidi" w:cstheme="majorBidi"/>
          <w:sz w:val="22"/>
          <w:szCs w:val="22"/>
          <w:lang w:val="fr-FR" w:eastAsia="fr-FR"/>
        </w:rPr>
        <w:t xml:space="preserve"> </w:t>
      </w:r>
      <w:r w:rsidR="002A49F6" w:rsidRPr="0084000E">
        <w:rPr>
          <w:rFonts w:asciiTheme="majorBidi" w:hAnsiTheme="majorBidi" w:cstheme="majorBidi"/>
          <w:sz w:val="22"/>
          <w:szCs w:val="22"/>
          <w:lang w:val="fr-FR" w:eastAsia="fr-FR"/>
        </w:rPr>
        <w:t>dont</w:t>
      </w:r>
      <w:r w:rsidRPr="0084000E">
        <w:rPr>
          <w:rFonts w:asciiTheme="majorBidi" w:hAnsiTheme="majorBidi" w:cstheme="majorBidi"/>
          <w:sz w:val="22"/>
          <w:szCs w:val="22"/>
          <w:lang w:val="fr-FR" w:eastAsia="fr-FR"/>
        </w:rPr>
        <w:t xml:space="preserve"> il y a sept commandements généraux qui recouvre tous les autres. Nous pouvons retrouver ces sept commandements </w:t>
      </w:r>
      <w:r w:rsidR="002A49F6" w:rsidRPr="0084000E">
        <w:rPr>
          <w:rFonts w:asciiTheme="majorBidi" w:hAnsiTheme="majorBidi" w:cstheme="majorBidi"/>
          <w:sz w:val="22"/>
          <w:szCs w:val="22"/>
          <w:lang w:val="fr-FR" w:eastAsia="fr-FR"/>
        </w:rPr>
        <w:t>basique</w:t>
      </w:r>
      <w:r w:rsidRPr="0084000E">
        <w:rPr>
          <w:rFonts w:asciiTheme="majorBidi" w:hAnsiTheme="majorBidi" w:cstheme="majorBidi"/>
          <w:sz w:val="22"/>
          <w:szCs w:val="22"/>
          <w:lang w:val="fr-FR" w:eastAsia="fr-FR"/>
        </w:rPr>
        <w:t xml:space="preserve"> en chapitre deux d</w:t>
      </w:r>
      <w:r w:rsidR="002A49F6" w:rsidRPr="0084000E">
        <w:rPr>
          <w:rFonts w:asciiTheme="majorBidi" w:hAnsiTheme="majorBidi" w:cstheme="majorBidi"/>
          <w:sz w:val="22"/>
          <w:szCs w:val="22"/>
          <w:lang w:val="fr-FR" w:eastAsia="fr-FR"/>
        </w:rPr>
        <w:t xml:space="preserve">es </w:t>
      </w:r>
      <w:r w:rsidRPr="0084000E">
        <w:rPr>
          <w:rFonts w:asciiTheme="majorBidi" w:hAnsiTheme="majorBidi" w:cstheme="majorBidi"/>
          <w:i/>
          <w:iCs/>
          <w:sz w:val="22"/>
          <w:szCs w:val="22"/>
          <w:lang w:val="fr-FR" w:eastAsia="fr-FR"/>
        </w:rPr>
        <w:t>Actes</w:t>
      </w:r>
      <w:r w:rsidRPr="0084000E">
        <w:rPr>
          <w:rFonts w:asciiTheme="majorBidi" w:hAnsiTheme="majorBidi" w:cstheme="majorBidi"/>
          <w:sz w:val="22"/>
          <w:szCs w:val="22"/>
          <w:lang w:val="fr-FR" w:eastAsia="fr-FR"/>
        </w:rPr>
        <w:t>. Les 3</w:t>
      </w:r>
      <w:r w:rsidR="002A49F6" w:rsidRPr="0084000E">
        <w:rPr>
          <w:rFonts w:asciiTheme="majorBidi" w:hAnsiTheme="majorBidi" w:cstheme="majorBidi"/>
          <w:sz w:val="22"/>
          <w:szCs w:val="22"/>
          <w:lang w:val="fr-FR" w:eastAsia="fr-FR"/>
        </w:rPr>
        <w:t> </w:t>
      </w:r>
      <w:r w:rsidRPr="0084000E">
        <w:rPr>
          <w:rFonts w:asciiTheme="majorBidi" w:hAnsiTheme="majorBidi" w:cstheme="majorBidi"/>
          <w:sz w:val="22"/>
          <w:szCs w:val="22"/>
          <w:lang w:val="fr-FR" w:eastAsia="fr-FR"/>
        </w:rPr>
        <w:t xml:space="preserve">000 nouveaux croyants de la première congrégation du Nouveau Testament obéissaient à tous </w:t>
      </w:r>
      <w:r w:rsidR="00E72466" w:rsidRPr="0084000E">
        <w:rPr>
          <w:rFonts w:asciiTheme="majorBidi" w:hAnsiTheme="majorBidi" w:cstheme="majorBidi"/>
          <w:sz w:val="22"/>
          <w:szCs w:val="22"/>
          <w:lang w:val="fr-FR" w:eastAsia="fr-FR"/>
        </w:rPr>
        <w:t xml:space="preserve">les sept </w:t>
      </w:r>
      <w:r w:rsidRPr="0084000E">
        <w:rPr>
          <w:rFonts w:asciiTheme="majorBidi" w:hAnsiTheme="majorBidi" w:cstheme="majorBidi"/>
          <w:sz w:val="22"/>
          <w:szCs w:val="22"/>
          <w:lang w:val="fr-FR" w:eastAsia="fr-FR"/>
        </w:rPr>
        <w:t>avant la fin du chapitre 2. »</w:t>
      </w:r>
    </w:p>
    <w:p w14:paraId="0F3584CA" w14:textId="77777777" w:rsidR="009F0C59" w:rsidRPr="0084000E" w:rsidRDefault="009F0C59" w:rsidP="009F0C59">
      <w:pPr>
        <w:ind w:firstLine="36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Apprenant lit rapidement Actes 2</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37 à 47 et trouve que les nouveaux croyants ont commencé immédiatement à obéir à sept commandements de base de Jésus</w:t>
      </w:r>
      <w:r w:rsidR="00385EE9" w:rsidRPr="0084000E">
        <w:rPr>
          <w:rFonts w:asciiTheme="majorBidi" w:hAnsiTheme="majorBidi" w:cstheme="majorBidi"/>
          <w:sz w:val="22"/>
          <w:szCs w:val="22"/>
          <w:lang w:val="fr-FR" w:eastAsia="fr-FR"/>
        </w:rPr>
        <w:t xml:space="preserve"> : </w:t>
      </w:r>
    </w:p>
    <w:p w14:paraId="1333EF69" w14:textId="77777777" w:rsidR="009F0C59" w:rsidRPr="0084000E" w:rsidRDefault="009F0C59" w:rsidP="009F0C59">
      <w:pPr>
        <w:numPr>
          <w:ilvl w:val="0"/>
          <w:numId w:val="5"/>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Ils se sont repentis, ont cru et ont reçu le Saint-Esprit.</w:t>
      </w:r>
    </w:p>
    <w:p w14:paraId="4A744132" w14:textId="77777777" w:rsidR="009F0C59" w:rsidRPr="0084000E" w:rsidRDefault="009F0C59" w:rsidP="009F0C59">
      <w:pPr>
        <w:numPr>
          <w:ilvl w:val="0"/>
          <w:numId w:val="5"/>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On a confirmé leurs conversions en les baptisant et ils ont continué à vivre la nouvelle vie sainte que le baptême inaugure (</w:t>
      </w:r>
      <w:proofErr w:type="spellStart"/>
      <w:r w:rsidRPr="0084000E">
        <w:rPr>
          <w:rFonts w:asciiTheme="majorBidi" w:hAnsiTheme="majorBidi" w:cstheme="majorBidi"/>
          <w:sz w:val="22"/>
          <w:szCs w:val="22"/>
          <w:lang w:val="fr-FR" w:eastAsia="fr-FR"/>
        </w:rPr>
        <w:t>Ro</w:t>
      </w:r>
      <w:proofErr w:type="spellEnd"/>
      <w:r w:rsidRPr="0084000E">
        <w:rPr>
          <w:rFonts w:asciiTheme="majorBidi" w:hAnsiTheme="majorBidi" w:cstheme="majorBidi"/>
          <w:sz w:val="22"/>
          <w:szCs w:val="22"/>
          <w:lang w:val="fr-FR" w:eastAsia="fr-FR"/>
        </w:rPr>
        <w:t xml:space="preserve"> 6</w:t>
      </w:r>
      <w:r w:rsidR="00385EE9" w:rsidRPr="0084000E">
        <w:rPr>
          <w:rFonts w:asciiTheme="majorBidi" w:hAnsiTheme="majorBidi" w:cstheme="majorBidi"/>
          <w:sz w:val="22"/>
          <w:szCs w:val="22"/>
          <w:lang w:val="fr-FR" w:eastAsia="fr-FR"/>
        </w:rPr>
        <w:t xml:space="preserve"> : </w:t>
      </w:r>
      <w:r w:rsidRPr="0084000E">
        <w:rPr>
          <w:rFonts w:asciiTheme="majorBidi" w:hAnsiTheme="majorBidi" w:cstheme="majorBidi"/>
          <w:sz w:val="22"/>
          <w:szCs w:val="22"/>
          <w:lang w:val="fr-FR" w:eastAsia="fr-FR"/>
        </w:rPr>
        <w:t>1 à 14).</w:t>
      </w:r>
    </w:p>
    <w:p w14:paraId="68F601E3" w14:textId="77777777" w:rsidR="009F0C59" w:rsidRPr="0084000E" w:rsidRDefault="009F0C59" w:rsidP="009F0C59">
      <w:pPr>
        <w:numPr>
          <w:ilvl w:val="0"/>
          <w:numId w:val="5"/>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 xml:space="preserve">Ils ont étudié, ont enseigné et ont obéi à la Parole de Dieu, </w:t>
      </w:r>
      <w:r w:rsidR="00E72466" w:rsidRPr="0084000E">
        <w:rPr>
          <w:rFonts w:asciiTheme="majorBidi" w:hAnsiTheme="majorBidi" w:cstheme="majorBidi"/>
          <w:sz w:val="22"/>
          <w:szCs w:val="22"/>
          <w:lang w:val="fr-FR" w:eastAsia="fr-FR"/>
        </w:rPr>
        <w:t xml:space="preserve">ce </w:t>
      </w:r>
      <w:r w:rsidRPr="0084000E">
        <w:rPr>
          <w:rFonts w:asciiTheme="majorBidi" w:hAnsiTheme="majorBidi" w:cstheme="majorBidi"/>
          <w:sz w:val="22"/>
          <w:szCs w:val="22"/>
          <w:lang w:val="fr-FR" w:eastAsia="fr-FR"/>
        </w:rPr>
        <w:t>qui les a aidés à faire des disciples.</w:t>
      </w:r>
    </w:p>
    <w:p w14:paraId="40B362CB" w14:textId="77777777" w:rsidR="009F0C59" w:rsidRPr="0084000E" w:rsidRDefault="009F0C59" w:rsidP="00E72466">
      <w:pPr>
        <w:numPr>
          <w:ilvl w:val="0"/>
          <w:numId w:val="5"/>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Ils ont aimé Dieu, leurs camarades croyants et d</w:t>
      </w:r>
      <w:r w:rsidR="00E72466" w:rsidRPr="0084000E">
        <w:rPr>
          <w:rFonts w:asciiTheme="majorBidi" w:hAnsiTheme="majorBidi" w:cstheme="majorBidi"/>
          <w:sz w:val="22"/>
          <w:szCs w:val="22"/>
          <w:lang w:val="fr-FR" w:eastAsia="fr-FR"/>
        </w:rPr>
        <w:t>es personnes dans le besoin, de</w:t>
      </w:r>
      <w:r w:rsidRPr="0084000E">
        <w:rPr>
          <w:rFonts w:asciiTheme="majorBidi" w:hAnsiTheme="majorBidi" w:cstheme="majorBidi"/>
          <w:sz w:val="22"/>
          <w:szCs w:val="22"/>
          <w:lang w:val="fr-FR" w:eastAsia="fr-FR"/>
        </w:rPr>
        <w:t xml:space="preserve"> manières pratiques. Leur amour a été vu dans leur camaraderie et </w:t>
      </w:r>
      <w:r w:rsidR="002A49F6" w:rsidRPr="0084000E">
        <w:rPr>
          <w:rFonts w:asciiTheme="majorBidi" w:hAnsiTheme="majorBidi" w:cstheme="majorBidi"/>
          <w:sz w:val="22"/>
          <w:szCs w:val="22"/>
          <w:lang w:val="fr-FR" w:eastAsia="fr-FR"/>
        </w:rPr>
        <w:t xml:space="preserve">dans </w:t>
      </w:r>
      <w:r w:rsidRPr="0084000E">
        <w:rPr>
          <w:rFonts w:asciiTheme="majorBidi" w:hAnsiTheme="majorBidi" w:cstheme="majorBidi"/>
          <w:sz w:val="22"/>
          <w:szCs w:val="22"/>
          <w:lang w:val="fr-FR" w:eastAsia="fr-FR"/>
        </w:rPr>
        <w:t>la manière dont ils ont aidé d’autres dans le besoin. Jésus a enseigné que nous devons aimer même nos ennemis,</w:t>
      </w:r>
      <w:r w:rsidR="002A49F6" w:rsidRPr="0084000E">
        <w:rPr>
          <w:rFonts w:asciiTheme="majorBidi" w:hAnsiTheme="majorBidi" w:cstheme="majorBidi"/>
          <w:sz w:val="22"/>
          <w:szCs w:val="22"/>
          <w:lang w:val="fr-FR" w:eastAsia="fr-FR"/>
        </w:rPr>
        <w:t xml:space="preserve"> ce</w:t>
      </w:r>
      <w:r w:rsidRPr="0084000E">
        <w:rPr>
          <w:rFonts w:asciiTheme="majorBidi" w:hAnsiTheme="majorBidi" w:cstheme="majorBidi"/>
          <w:sz w:val="22"/>
          <w:szCs w:val="22"/>
          <w:lang w:val="fr-FR" w:eastAsia="fr-FR"/>
        </w:rPr>
        <w:t xml:space="preserve"> qui veut dire le</w:t>
      </w:r>
      <w:r w:rsidR="00E72466" w:rsidRPr="0084000E">
        <w:rPr>
          <w:rFonts w:asciiTheme="majorBidi" w:hAnsiTheme="majorBidi" w:cstheme="majorBidi"/>
          <w:sz w:val="22"/>
          <w:szCs w:val="22"/>
          <w:lang w:val="fr-FR" w:eastAsia="fr-FR"/>
        </w:rPr>
        <w:t>ur</w:t>
      </w:r>
      <w:r w:rsidRPr="0084000E">
        <w:rPr>
          <w:rFonts w:asciiTheme="majorBidi" w:hAnsiTheme="majorBidi" w:cstheme="majorBidi"/>
          <w:sz w:val="22"/>
          <w:szCs w:val="22"/>
          <w:lang w:val="fr-FR" w:eastAsia="fr-FR"/>
        </w:rPr>
        <w:t xml:space="preserve"> pardonner.</w:t>
      </w:r>
    </w:p>
    <w:p w14:paraId="3CE1CCDB" w14:textId="77777777" w:rsidR="009F0C59" w:rsidRPr="0084000E" w:rsidRDefault="009F0C59" w:rsidP="009F0C59">
      <w:pPr>
        <w:numPr>
          <w:ilvl w:val="0"/>
          <w:numId w:val="5"/>
        </w:numPr>
        <w:spacing w:before="0"/>
        <w:rPr>
          <w:rFonts w:asciiTheme="majorBidi" w:hAnsiTheme="majorBidi" w:cstheme="majorBidi"/>
          <w:sz w:val="22"/>
          <w:szCs w:val="22"/>
          <w:lang w:val="fr-FR" w:eastAsia="fr-FR"/>
        </w:rPr>
      </w:pPr>
      <w:r w:rsidRPr="0084000E">
        <w:rPr>
          <w:rFonts w:asciiTheme="majorBidi" w:hAnsiTheme="majorBidi" w:cstheme="majorBidi"/>
          <w:sz w:val="22"/>
          <w:szCs w:val="22"/>
          <w:lang w:val="fr-FR" w:eastAsia="fr-FR"/>
        </w:rPr>
        <w:t>Ils ont rompu le pain, c’est-à-dire, ils ont célébré le Repas du Seigneur.</w:t>
      </w:r>
    </w:p>
    <w:p w14:paraId="3D7CAF7F" w14:textId="77777777" w:rsidR="009F0C59" w:rsidRPr="0084000E" w:rsidRDefault="009F0C59" w:rsidP="009F0C59">
      <w:pPr>
        <w:numPr>
          <w:ilvl w:val="0"/>
          <w:numId w:val="5"/>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Ils ont prié régulièrement au nom de Jésus.</w:t>
      </w:r>
    </w:p>
    <w:p w14:paraId="73656EFB" w14:textId="77777777" w:rsidR="009F0C59" w:rsidRPr="0084000E" w:rsidRDefault="009F0C59" w:rsidP="009F0C59">
      <w:pPr>
        <w:numPr>
          <w:ilvl w:val="0"/>
          <w:numId w:val="5"/>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Ils ont donné généreusement.</w:t>
      </w:r>
      <w:r w:rsidR="00E72466" w:rsidRPr="0084000E">
        <w:rPr>
          <w:rFonts w:asciiTheme="majorBidi" w:hAnsiTheme="majorBidi" w:cstheme="majorBidi"/>
          <w:sz w:val="22"/>
          <w:szCs w:val="22"/>
          <w:lang w:val="fr-FR"/>
        </w:rPr>
        <w:br/>
      </w:r>
    </w:p>
    <w:p w14:paraId="3BFFA893" w14:textId="77777777" w:rsidR="001C08E5" w:rsidRDefault="001C08E5">
      <w:pPr>
        <w:spacing w:before="0"/>
        <w:rPr>
          <w:rFonts w:asciiTheme="minorBidi" w:hAnsiTheme="minorBidi" w:cstheme="minorBidi"/>
          <w:b/>
          <w:bCs/>
          <w:sz w:val="22"/>
          <w:szCs w:val="22"/>
          <w:lang w:val="fr-FR"/>
        </w:rPr>
      </w:pPr>
      <w:r>
        <w:rPr>
          <w:rFonts w:asciiTheme="minorBidi" w:hAnsiTheme="minorBidi" w:cstheme="minorBidi"/>
          <w:b/>
          <w:bCs/>
          <w:sz w:val="22"/>
          <w:szCs w:val="22"/>
          <w:lang w:val="fr-FR"/>
        </w:rPr>
        <w:br w:type="page"/>
      </w:r>
    </w:p>
    <w:p w14:paraId="155F76D7" w14:textId="7EE1EAF5" w:rsidR="00E72466"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lastRenderedPageBreak/>
        <w:t>Exercice</w:t>
      </w:r>
    </w:p>
    <w:p w14:paraId="0A5EE010" w14:textId="77777777" w:rsidR="009F0C59" w:rsidRPr="0084000E" w:rsidRDefault="009F0C59" w:rsidP="002A49F6">
      <w:pPr>
        <w:pStyle w:val="maintext0"/>
        <w:spacing w:after="0"/>
        <w:rPr>
          <w:rFonts w:asciiTheme="majorBidi" w:hAnsiTheme="majorBidi" w:cstheme="majorBidi"/>
          <w:color w:val="auto"/>
          <w:sz w:val="22"/>
          <w:szCs w:val="22"/>
        </w:rPr>
      </w:pPr>
      <w:r w:rsidRPr="0084000E">
        <w:rPr>
          <w:rFonts w:asciiTheme="majorBidi" w:hAnsiTheme="majorBidi" w:cstheme="majorBidi"/>
          <w:color w:val="auto"/>
          <w:sz w:val="22"/>
          <w:szCs w:val="22"/>
        </w:rPr>
        <w:t>Trouvez en Actes 2</w:t>
      </w:r>
      <w:r w:rsidR="00385EE9" w:rsidRPr="0084000E">
        <w:rPr>
          <w:rFonts w:asciiTheme="majorBidi" w:hAnsiTheme="majorBidi" w:cstheme="majorBidi"/>
          <w:color w:val="auto"/>
          <w:sz w:val="22"/>
          <w:szCs w:val="22"/>
        </w:rPr>
        <w:t xml:space="preserve"> : </w:t>
      </w:r>
      <w:r w:rsidRPr="0084000E">
        <w:rPr>
          <w:rFonts w:asciiTheme="majorBidi" w:hAnsiTheme="majorBidi" w:cstheme="majorBidi"/>
          <w:color w:val="auto"/>
          <w:sz w:val="22"/>
          <w:szCs w:val="22"/>
        </w:rPr>
        <w:t xml:space="preserve">37 à 38 </w:t>
      </w:r>
      <w:r w:rsidR="002A49F6" w:rsidRPr="0084000E">
        <w:rPr>
          <w:rFonts w:asciiTheme="majorBidi" w:hAnsiTheme="majorBidi" w:cstheme="majorBidi"/>
          <w:color w:val="auto"/>
          <w:sz w:val="22"/>
          <w:szCs w:val="22"/>
        </w:rPr>
        <w:t>d</w:t>
      </w:r>
      <w:r w:rsidRPr="0084000E">
        <w:rPr>
          <w:rFonts w:asciiTheme="majorBidi" w:hAnsiTheme="majorBidi" w:cstheme="majorBidi"/>
          <w:color w:val="auto"/>
          <w:sz w:val="22"/>
          <w:szCs w:val="22"/>
        </w:rPr>
        <w:t>es réponses aux questions qu’Apprenant a posées à M. Sage</w:t>
      </w:r>
      <w:r w:rsidR="00385EE9" w:rsidRPr="0084000E">
        <w:rPr>
          <w:rFonts w:asciiTheme="majorBidi" w:hAnsiTheme="majorBidi" w:cstheme="majorBidi"/>
          <w:color w:val="auto"/>
          <w:sz w:val="22"/>
          <w:szCs w:val="22"/>
        </w:rPr>
        <w:t xml:space="preserve"> : </w:t>
      </w:r>
    </w:p>
    <w:p w14:paraId="74C68400" w14:textId="77777777" w:rsidR="009F0C59" w:rsidRPr="0084000E" w:rsidRDefault="009F0C59" w:rsidP="009F0C59">
      <w:pPr>
        <w:numPr>
          <w:ilvl w:val="0"/>
          <w:numId w:val="6"/>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Combien tôt les nouveaux croyants ont-ils été baptisés et ajoutés à la congrégation ?</w:t>
      </w:r>
      <w:bookmarkStart w:id="0" w:name="_GoBack"/>
      <w:bookmarkEnd w:id="0"/>
    </w:p>
    <w:p w14:paraId="7EC2EB0F" w14:textId="77777777" w:rsidR="009F0C59" w:rsidRPr="0084000E" w:rsidRDefault="009F0C59" w:rsidP="00E72466">
      <w:pPr>
        <w:numPr>
          <w:ilvl w:val="0"/>
          <w:numId w:val="6"/>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Où ont-ils </w:t>
      </w:r>
      <w:r w:rsidR="002A49F6" w:rsidRPr="0084000E">
        <w:rPr>
          <w:rFonts w:asciiTheme="majorBidi" w:hAnsiTheme="majorBidi" w:cstheme="majorBidi"/>
          <w:sz w:val="22"/>
          <w:szCs w:val="22"/>
          <w:lang w:val="fr-FR"/>
        </w:rPr>
        <w:t>rompu</w:t>
      </w:r>
      <w:r w:rsidRPr="0084000E">
        <w:rPr>
          <w:rFonts w:asciiTheme="majorBidi" w:hAnsiTheme="majorBidi" w:cstheme="majorBidi"/>
          <w:sz w:val="22"/>
          <w:szCs w:val="22"/>
          <w:lang w:val="fr-FR"/>
        </w:rPr>
        <w:t xml:space="preserve"> le pain pour célébrer le Repas du Seigneur ?</w:t>
      </w:r>
    </w:p>
    <w:p w14:paraId="16C0906B" w14:textId="77777777" w:rsidR="009F0C59" w:rsidRPr="0084000E" w:rsidRDefault="009F0C59" w:rsidP="009F0C59">
      <w:pPr>
        <w:numPr>
          <w:ilvl w:val="0"/>
          <w:numId w:val="6"/>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Comment ont-ils montré, de manières très pratiques, leur amour les uns pour les autres ?</w:t>
      </w:r>
    </w:p>
    <w:p w14:paraId="747116FC" w14:textId="77777777" w:rsidR="009F0C59" w:rsidRPr="0084000E" w:rsidRDefault="009F0C59" w:rsidP="002A49F6">
      <w:pPr>
        <w:numPr>
          <w:ilvl w:val="0"/>
          <w:numId w:val="6"/>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Que le Seigneur a-t-il fait pour la nouvelle congrégation obéissante, </w:t>
      </w:r>
      <w:r w:rsidR="002A49F6" w:rsidRPr="0084000E">
        <w:rPr>
          <w:rFonts w:asciiTheme="majorBidi" w:hAnsiTheme="majorBidi" w:cstheme="majorBidi"/>
          <w:sz w:val="22"/>
          <w:szCs w:val="22"/>
          <w:lang w:val="fr-FR"/>
        </w:rPr>
        <w:t>afin de</w:t>
      </w:r>
      <w:r w:rsidRPr="0084000E">
        <w:rPr>
          <w:rFonts w:asciiTheme="majorBidi" w:hAnsiTheme="majorBidi" w:cstheme="majorBidi"/>
          <w:sz w:val="22"/>
          <w:szCs w:val="22"/>
          <w:lang w:val="fr-FR"/>
        </w:rPr>
        <w:t xml:space="preserve"> la faire grandir en nombres ?</w:t>
      </w:r>
    </w:p>
    <w:p w14:paraId="318BB1A4" w14:textId="77777777" w:rsidR="009F0C59" w:rsidRPr="0084000E" w:rsidRDefault="009F0C59" w:rsidP="009F0C59">
      <w:pPr>
        <w:pStyle w:val="maintext0"/>
        <w:spacing w:before="120" w:after="0"/>
        <w:rPr>
          <w:rFonts w:asciiTheme="majorBidi" w:hAnsiTheme="majorBidi" w:cstheme="majorBidi"/>
          <w:color w:val="auto"/>
          <w:sz w:val="22"/>
          <w:szCs w:val="22"/>
        </w:rPr>
      </w:pPr>
      <w:r w:rsidRPr="0084000E">
        <w:rPr>
          <w:rFonts w:asciiTheme="majorBidi" w:hAnsiTheme="majorBidi" w:cstheme="majorBidi"/>
          <w:color w:val="auto"/>
          <w:sz w:val="22"/>
          <w:szCs w:val="22"/>
        </w:rPr>
        <w:t>Apprenant a hurlé avec joie</w:t>
      </w:r>
      <w:r w:rsidR="00385EE9" w:rsidRPr="0084000E">
        <w:rPr>
          <w:rFonts w:asciiTheme="majorBidi" w:hAnsiTheme="majorBidi" w:cstheme="majorBidi"/>
          <w:color w:val="auto"/>
          <w:sz w:val="22"/>
          <w:szCs w:val="22"/>
        </w:rPr>
        <w:t xml:space="preserve"> : </w:t>
      </w:r>
      <w:r w:rsidRPr="0084000E">
        <w:rPr>
          <w:rFonts w:asciiTheme="majorBidi" w:hAnsiTheme="majorBidi" w:cstheme="majorBidi"/>
          <w:color w:val="auto"/>
          <w:sz w:val="22"/>
          <w:szCs w:val="22"/>
        </w:rPr>
        <w:t xml:space="preserve">« Maintenant je comprends ce qu’est une congrégation ! C’est des gens qui se réunissent et obéissent à Jésus. Les premiers chrétiens ont honoré le Christ. Ils se sont </w:t>
      </w:r>
      <w:proofErr w:type="gramStart"/>
      <w:r w:rsidR="002A49F6" w:rsidRPr="0084000E">
        <w:rPr>
          <w:rFonts w:asciiTheme="majorBidi" w:hAnsiTheme="majorBidi" w:cstheme="majorBidi"/>
          <w:color w:val="auto"/>
          <w:sz w:val="22"/>
          <w:szCs w:val="22"/>
        </w:rPr>
        <w:t>rappelés</w:t>
      </w:r>
      <w:proofErr w:type="gramEnd"/>
      <w:r w:rsidRPr="0084000E">
        <w:rPr>
          <w:rFonts w:asciiTheme="majorBidi" w:hAnsiTheme="majorBidi" w:cstheme="majorBidi"/>
          <w:color w:val="auto"/>
          <w:sz w:val="22"/>
          <w:szCs w:val="22"/>
        </w:rPr>
        <w:t xml:space="preserve"> ce qu’il avait enseigné, et ils ont obéi à ses paroles avec</w:t>
      </w:r>
      <w:r w:rsidR="00E72466" w:rsidRPr="0084000E">
        <w:rPr>
          <w:rFonts w:asciiTheme="majorBidi" w:hAnsiTheme="majorBidi" w:cstheme="majorBidi"/>
          <w:color w:val="auto"/>
          <w:sz w:val="22"/>
          <w:szCs w:val="22"/>
        </w:rPr>
        <w:t xml:space="preserve"> </w:t>
      </w:r>
      <w:r w:rsidRPr="0084000E">
        <w:rPr>
          <w:rFonts w:asciiTheme="majorBidi" w:hAnsiTheme="majorBidi" w:cstheme="majorBidi"/>
          <w:color w:val="auto"/>
          <w:sz w:val="22"/>
          <w:szCs w:val="22"/>
        </w:rPr>
        <w:t>ferveur et joie. Ma famille va honorer Jésus tout comme ces premiers chrétiens. »</w:t>
      </w:r>
    </w:p>
    <w:p w14:paraId="572AB03A" w14:textId="77777777" w:rsidR="009F0C59" w:rsidRPr="0084000E" w:rsidRDefault="009F0C59" w:rsidP="009F0C59">
      <w:pPr>
        <w:pStyle w:val="maintext0"/>
        <w:spacing w:before="120" w:after="0"/>
        <w:rPr>
          <w:rFonts w:asciiTheme="majorBidi" w:hAnsiTheme="majorBidi" w:cstheme="majorBidi"/>
          <w:color w:val="auto"/>
          <w:sz w:val="22"/>
          <w:szCs w:val="22"/>
        </w:rPr>
      </w:pPr>
      <w:r w:rsidRPr="0084000E">
        <w:rPr>
          <w:rFonts w:asciiTheme="majorBidi" w:hAnsiTheme="majorBidi" w:cstheme="majorBidi"/>
          <w:color w:val="auto"/>
          <w:sz w:val="22"/>
          <w:szCs w:val="22"/>
        </w:rPr>
        <w:t>« Bon, » a répondu M. Sage. « Par la puissance du Saint-Esprit, ils ont obéi aux sept commandements de base du Christ dès le commencement. À ce jour, la bénédiction et la joie de Dieu viennent aux congrégations qui obéissent au Christ, parce qu’ils l’aiment.”</w:t>
      </w:r>
    </w:p>
    <w:p w14:paraId="1BB77E22" w14:textId="77777777" w:rsidR="009F0C59" w:rsidRPr="0084000E" w:rsidRDefault="009F0C59" w:rsidP="0084000E">
      <w:pPr>
        <w:spacing w:after="120"/>
        <w:jc w:val="center"/>
        <w:rPr>
          <w:rFonts w:asciiTheme="minorBidi" w:hAnsiTheme="minorBidi" w:cstheme="minorBidi"/>
          <w:b/>
          <w:bCs/>
          <w:sz w:val="22"/>
          <w:szCs w:val="22"/>
          <w:lang w:val="fr-FR"/>
        </w:rPr>
      </w:pPr>
      <w:r w:rsidRPr="0084000E">
        <w:rPr>
          <w:rFonts w:asciiTheme="minorBidi" w:hAnsiTheme="minorBidi" w:cstheme="minorBidi"/>
          <w:b/>
          <w:bCs/>
          <w:sz w:val="22"/>
          <w:szCs w:val="22"/>
          <w:lang w:val="fr-FR"/>
        </w:rPr>
        <w:t>Travail pratique</w:t>
      </w:r>
    </w:p>
    <w:p w14:paraId="696EA8C1" w14:textId="77777777" w:rsidR="009F0C59" w:rsidRPr="0084000E" w:rsidRDefault="009F0C59" w:rsidP="009F0C59">
      <w:pPr>
        <w:numPr>
          <w:ilvl w:val="0"/>
          <w:numId w:val="7"/>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Aidez votre congrégation à apprendre par </w:t>
      </w:r>
      <w:r w:rsidR="002A49F6" w:rsidRPr="0084000E">
        <w:rPr>
          <w:rFonts w:asciiTheme="majorBidi" w:hAnsiTheme="majorBidi" w:cstheme="majorBidi"/>
          <w:sz w:val="22"/>
          <w:szCs w:val="22"/>
          <w:lang w:val="fr-FR"/>
        </w:rPr>
        <w:t>cœur</w:t>
      </w:r>
      <w:r w:rsidRPr="0084000E">
        <w:rPr>
          <w:rFonts w:asciiTheme="majorBidi" w:hAnsiTheme="majorBidi" w:cstheme="majorBidi"/>
          <w:sz w:val="22"/>
          <w:szCs w:val="22"/>
          <w:lang w:val="fr-FR"/>
        </w:rPr>
        <w:t xml:space="preserve"> Jean 14</w:t>
      </w:r>
      <w:r w:rsidR="00385EE9" w:rsidRPr="0084000E">
        <w:rPr>
          <w:rFonts w:asciiTheme="majorBidi" w:hAnsiTheme="majorBidi" w:cstheme="majorBidi"/>
          <w:sz w:val="22"/>
          <w:szCs w:val="22"/>
          <w:lang w:val="fr-FR"/>
        </w:rPr>
        <w:t xml:space="preserve"> : </w:t>
      </w:r>
      <w:r w:rsidRPr="0084000E">
        <w:rPr>
          <w:rFonts w:asciiTheme="majorBidi" w:hAnsiTheme="majorBidi" w:cstheme="majorBidi"/>
          <w:sz w:val="22"/>
          <w:szCs w:val="22"/>
          <w:lang w:val="fr-FR"/>
        </w:rPr>
        <w:t>15.</w:t>
      </w:r>
    </w:p>
    <w:p w14:paraId="554CDC1D" w14:textId="77777777" w:rsidR="009F0C59" w:rsidRPr="0084000E" w:rsidRDefault="009F0C59" w:rsidP="002A49F6">
      <w:pPr>
        <w:numPr>
          <w:ilvl w:val="0"/>
          <w:numId w:val="7"/>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Aidez votre congrégation à apprendre par coeur les sept commandements </w:t>
      </w:r>
      <w:r w:rsidR="002A49F6" w:rsidRPr="0084000E">
        <w:rPr>
          <w:rFonts w:asciiTheme="majorBidi" w:hAnsiTheme="majorBidi" w:cstheme="majorBidi"/>
          <w:sz w:val="22"/>
          <w:szCs w:val="22"/>
          <w:lang w:val="fr-FR"/>
        </w:rPr>
        <w:t>basiques</w:t>
      </w:r>
      <w:r w:rsidRPr="0084000E">
        <w:rPr>
          <w:rFonts w:asciiTheme="majorBidi" w:hAnsiTheme="majorBidi" w:cstheme="majorBidi"/>
          <w:sz w:val="22"/>
          <w:szCs w:val="22"/>
          <w:lang w:val="fr-FR"/>
        </w:rPr>
        <w:t xml:space="preserve"> du Christ. Ceux-ci sont énumérés ci-dessus dans la partie 4.</w:t>
      </w:r>
    </w:p>
    <w:p w14:paraId="00A522E0" w14:textId="77777777" w:rsidR="009F0C59" w:rsidRPr="0084000E" w:rsidRDefault="009F0C59" w:rsidP="002A49F6">
      <w:pPr>
        <w:numPr>
          <w:ilvl w:val="0"/>
          <w:numId w:val="7"/>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 xml:space="preserve">Demandez à un croyant doué d’aider à écrire une courte chanson au sujet des sept commandements </w:t>
      </w:r>
      <w:r w:rsidR="002A49F6" w:rsidRPr="0084000E">
        <w:rPr>
          <w:rFonts w:asciiTheme="majorBidi" w:hAnsiTheme="majorBidi" w:cstheme="majorBidi"/>
          <w:sz w:val="22"/>
          <w:szCs w:val="22"/>
          <w:lang w:val="fr-FR"/>
        </w:rPr>
        <w:t xml:space="preserve">basiques </w:t>
      </w:r>
      <w:r w:rsidRPr="0084000E">
        <w:rPr>
          <w:rFonts w:asciiTheme="majorBidi" w:hAnsiTheme="majorBidi" w:cstheme="majorBidi"/>
          <w:sz w:val="22"/>
          <w:szCs w:val="22"/>
          <w:lang w:val="fr-FR"/>
        </w:rPr>
        <w:t>de Jésus. Laissez les croyants apprendre la chanson.</w:t>
      </w:r>
    </w:p>
    <w:p w14:paraId="5A3792C9" w14:textId="77777777" w:rsidR="009F0C59" w:rsidRPr="0084000E" w:rsidRDefault="009F0C59" w:rsidP="009F0C59">
      <w:pPr>
        <w:numPr>
          <w:ilvl w:val="0"/>
          <w:numId w:val="7"/>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Aidez votre congrégation à obéir au Christ en raison de leur amour pour lui sans en avoir de crainte.</w:t>
      </w:r>
    </w:p>
    <w:p w14:paraId="210717B1" w14:textId="77777777" w:rsidR="009F0C59" w:rsidRPr="0084000E" w:rsidRDefault="009F0C59" w:rsidP="009F0C59">
      <w:pPr>
        <w:numPr>
          <w:ilvl w:val="0"/>
          <w:numId w:val="7"/>
        </w:numPr>
        <w:spacing w:before="0"/>
        <w:rPr>
          <w:rFonts w:asciiTheme="majorBidi" w:hAnsiTheme="majorBidi" w:cstheme="majorBidi"/>
          <w:sz w:val="22"/>
          <w:szCs w:val="22"/>
          <w:lang w:val="fr-FR"/>
        </w:rPr>
      </w:pPr>
      <w:r w:rsidRPr="0084000E">
        <w:rPr>
          <w:rFonts w:asciiTheme="majorBidi" w:hAnsiTheme="majorBidi" w:cstheme="majorBidi"/>
          <w:sz w:val="22"/>
          <w:szCs w:val="22"/>
          <w:lang w:val="fr-FR"/>
        </w:rPr>
        <w:t>Demandez à tous les croyants d’obéir aux ordres de Jésus avant toute règle d’origine humaine et avant toute tradition reçue d’une autre congrégation.</w:t>
      </w:r>
    </w:p>
    <w:p w14:paraId="45DB41A2" w14:textId="77777777" w:rsidR="00C762BD" w:rsidRPr="0084000E" w:rsidRDefault="00C762BD" w:rsidP="00C762BD">
      <w:pPr>
        <w:spacing w:before="0"/>
        <w:rPr>
          <w:rFonts w:asciiTheme="majorBidi" w:hAnsiTheme="majorBidi" w:cstheme="majorBidi"/>
          <w:sz w:val="22"/>
          <w:szCs w:val="22"/>
          <w:lang w:val="fr-FR"/>
        </w:rPr>
      </w:pPr>
    </w:p>
    <w:sectPr w:rsidR="00C762BD" w:rsidRPr="0084000E" w:rsidSect="0059161F">
      <w:headerReference w:type="default" r:id="rId11"/>
      <w:footerReference w:type="even"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77D1" w14:textId="77777777" w:rsidR="0077325E" w:rsidRDefault="0077325E">
      <w:r>
        <w:separator/>
      </w:r>
    </w:p>
  </w:endnote>
  <w:endnote w:type="continuationSeparator" w:id="0">
    <w:p w14:paraId="601536CE" w14:textId="77777777" w:rsidR="0077325E" w:rsidRDefault="0077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CB70" w14:textId="77777777" w:rsidR="003023DB" w:rsidRDefault="003023DB" w:rsidP="003425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28D3E9C" w14:textId="77777777" w:rsidR="003023DB" w:rsidRDefault="003023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09D3" w14:textId="61CB1D1B" w:rsidR="003023DB" w:rsidRPr="006E08B1" w:rsidRDefault="0084000E" w:rsidP="006E08B1">
    <w:pPr>
      <w:spacing w:before="0"/>
      <w:jc w:val="center"/>
      <w:rPr>
        <w:rFonts w:ascii="Arial" w:hAnsi="Arial"/>
        <w:b/>
        <w:bCs/>
        <w:sz w:val="20"/>
        <w:lang w:val="fr-FR"/>
      </w:rPr>
    </w:pPr>
    <w:r w:rsidRPr="0084000E">
      <w:rPr>
        <w:rFonts w:ascii="Arial" w:hAnsi="Arial"/>
        <w:sz w:val="20"/>
        <w:lang w:val="fr-FR"/>
      </w:rPr>
      <w:t>Révisé en février 2010</w:t>
    </w:r>
    <w:r>
      <w:rPr>
        <w:rFonts w:ascii="Arial" w:hAnsi="Arial"/>
        <w:b/>
        <w:bCs/>
        <w:sz w:val="20"/>
        <w:lang w:val="fr-FR"/>
      </w:rPr>
      <w:br/>
    </w:r>
    <w:r w:rsidR="003023DB" w:rsidRPr="006E08B1">
      <w:rPr>
        <w:rFonts w:ascii="Arial" w:hAnsi="Arial"/>
        <w:b/>
        <w:bCs/>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A276" w14:textId="77777777" w:rsidR="0077325E" w:rsidRDefault="0077325E">
      <w:r>
        <w:separator/>
      </w:r>
    </w:p>
  </w:footnote>
  <w:footnote w:type="continuationSeparator" w:id="0">
    <w:p w14:paraId="3320B923" w14:textId="77777777" w:rsidR="0077325E" w:rsidRDefault="0077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776D" w14:textId="03A20B7C" w:rsidR="003023DB" w:rsidRPr="006E08B1" w:rsidRDefault="003023DB" w:rsidP="0084000E">
    <w:pPr>
      <w:spacing w:before="0"/>
      <w:jc w:val="center"/>
      <w:rPr>
        <w:rFonts w:ascii="Arial" w:hAnsi="Arial"/>
        <w:b/>
        <w:bCs/>
        <w:sz w:val="20"/>
        <w:lang w:val="fr-FR"/>
      </w:rPr>
    </w:pPr>
    <w:r w:rsidRPr="006E08B1">
      <w:rPr>
        <w:rFonts w:ascii="Arial" w:hAnsi="Arial"/>
        <w:b/>
        <w:bCs/>
        <w:sz w:val="20"/>
        <w:lang w:val="fr-FR"/>
      </w:rPr>
      <w:t>Paul-Timothée —</w:t>
    </w:r>
    <w:r w:rsidR="0084000E">
      <w:rPr>
        <w:rFonts w:ascii="Arial" w:hAnsi="Arial"/>
        <w:b/>
        <w:bCs/>
        <w:sz w:val="20"/>
        <w:lang w:val="fr-FR"/>
      </w:rPr>
      <w:t xml:space="preserve"> Supplément</w:t>
    </w:r>
    <w:r w:rsidR="0084000E" w:rsidRPr="006E08B1">
      <w:rPr>
        <w:rFonts w:ascii="Arial" w:hAnsi="Arial"/>
        <w:b/>
        <w:bCs/>
        <w:sz w:val="20"/>
        <w:lang w:val="fr-FR"/>
      </w:rPr>
      <w:t xml:space="preserve"> </w:t>
    </w:r>
    <w:r w:rsidRPr="006E08B1">
      <w:rPr>
        <w:rFonts w:ascii="Arial" w:hAnsi="Arial"/>
        <w:b/>
        <w:bCs/>
        <w:sz w:val="20"/>
        <w:lang w:val="fr-FR"/>
      </w:rPr>
      <w:t xml:space="preserve">— </w:t>
    </w:r>
    <w:r w:rsidR="0084000E">
      <w:rPr>
        <w:rFonts w:ascii="Arial" w:hAnsi="Arial"/>
        <w:b/>
        <w:bCs/>
        <w:sz w:val="20"/>
        <w:lang w:val="fr-FR"/>
      </w:rPr>
      <w:t xml:space="preserve">Les </w:t>
    </w:r>
    <w:r w:rsidR="0059161F">
      <w:rPr>
        <w:rFonts w:ascii="Arial" w:hAnsi="Arial"/>
        <w:b/>
        <w:bCs/>
        <w:sz w:val="20"/>
        <w:lang w:val="fr-FR"/>
      </w:rPr>
      <w:t>Actes</w:t>
    </w:r>
    <w:r w:rsidR="0084000E" w:rsidRPr="006E08B1">
      <w:rPr>
        <w:rFonts w:ascii="Arial" w:hAnsi="Arial"/>
        <w:b/>
        <w:bCs/>
        <w:sz w:val="20"/>
        <w:lang w:val="fr-FR"/>
      </w:rPr>
      <w:t xml:space="preserve">, </w:t>
    </w:r>
    <w:r w:rsidRPr="006E08B1">
      <w:rPr>
        <w:rFonts w:ascii="Arial" w:hAnsi="Arial"/>
        <w:b/>
        <w:bCs/>
        <w:sz w:val="20"/>
        <w:lang w:val="fr-FR"/>
      </w:rPr>
      <w:t>n</w:t>
    </w:r>
    <w:r w:rsidRPr="006E08B1">
      <w:rPr>
        <w:rFonts w:ascii="Arial" w:hAnsi="Arial"/>
        <w:b/>
        <w:bCs/>
        <w:sz w:val="20"/>
        <w:vertAlign w:val="superscript"/>
        <w:lang w:val="fr-FR"/>
      </w:rPr>
      <w:t>o</w:t>
    </w:r>
    <w:r w:rsidRPr="006E08B1">
      <w:rPr>
        <w:rFonts w:ascii="Arial" w:hAnsi="Arial"/>
        <w:b/>
        <w:bCs/>
        <w:sz w:val="20"/>
        <w:lang w:val="fr-FR"/>
      </w:rPr>
      <w:t xml:space="preserve"> 40 — Page </w:t>
    </w:r>
    <w:r w:rsidRPr="006E08B1">
      <w:rPr>
        <w:rFonts w:ascii="Arial" w:hAnsi="Arial"/>
        <w:b/>
        <w:bCs/>
        <w:sz w:val="20"/>
        <w:lang w:val="fr-FR"/>
      </w:rPr>
      <w:fldChar w:fldCharType="begin"/>
    </w:r>
    <w:r w:rsidRPr="006E08B1">
      <w:rPr>
        <w:rFonts w:ascii="Arial" w:hAnsi="Arial"/>
        <w:b/>
        <w:bCs/>
        <w:sz w:val="20"/>
        <w:lang w:val="fr-FR"/>
      </w:rPr>
      <w:instrText xml:space="preserve"> PAGE </w:instrText>
    </w:r>
    <w:r w:rsidRPr="006E08B1">
      <w:rPr>
        <w:rFonts w:ascii="Arial" w:hAnsi="Arial"/>
        <w:b/>
        <w:bCs/>
        <w:sz w:val="20"/>
        <w:lang w:val="fr-FR"/>
      </w:rPr>
      <w:fldChar w:fldCharType="separate"/>
    </w:r>
    <w:r w:rsidR="0059161F">
      <w:rPr>
        <w:rFonts w:ascii="Arial" w:hAnsi="Arial"/>
        <w:b/>
        <w:bCs/>
        <w:noProof/>
        <w:sz w:val="20"/>
        <w:lang w:val="fr-FR"/>
      </w:rPr>
      <w:t>12</w:t>
    </w:r>
    <w:r w:rsidRPr="006E08B1">
      <w:rPr>
        <w:rFonts w:ascii="Arial" w:hAnsi="Arial"/>
        <w:b/>
        <w:bCs/>
        <w:sz w:val="20"/>
        <w:lang w:val="fr-FR"/>
      </w:rPr>
      <w:fldChar w:fldCharType="end"/>
    </w:r>
    <w:r w:rsidRPr="006E08B1">
      <w:rPr>
        <w:rFonts w:ascii="Arial" w:hAnsi="Arial"/>
        <w:b/>
        <w:bCs/>
        <w:sz w:val="20"/>
        <w:lang w:val="fr-FR"/>
      </w:rPr>
      <w:t xml:space="preserve"> sur </w:t>
    </w:r>
    <w:r w:rsidRPr="006E08B1">
      <w:rPr>
        <w:rFonts w:ascii="Arial" w:hAnsi="Arial"/>
        <w:b/>
        <w:bCs/>
        <w:sz w:val="20"/>
        <w:lang w:val="fr-FR"/>
      </w:rPr>
      <w:fldChar w:fldCharType="begin"/>
    </w:r>
    <w:r w:rsidRPr="006E08B1">
      <w:rPr>
        <w:rFonts w:ascii="Arial" w:hAnsi="Arial"/>
        <w:b/>
        <w:bCs/>
        <w:sz w:val="20"/>
        <w:lang w:val="fr-FR"/>
      </w:rPr>
      <w:instrText xml:space="preserve"> NUMPAGES </w:instrText>
    </w:r>
    <w:r w:rsidRPr="006E08B1">
      <w:rPr>
        <w:rFonts w:ascii="Arial" w:hAnsi="Arial"/>
        <w:b/>
        <w:bCs/>
        <w:sz w:val="20"/>
        <w:lang w:val="fr-FR"/>
      </w:rPr>
      <w:fldChar w:fldCharType="separate"/>
    </w:r>
    <w:r w:rsidR="0059161F">
      <w:rPr>
        <w:rFonts w:ascii="Arial" w:hAnsi="Arial"/>
        <w:b/>
        <w:bCs/>
        <w:noProof/>
        <w:sz w:val="20"/>
        <w:lang w:val="fr-FR"/>
      </w:rPr>
      <w:t>12</w:t>
    </w:r>
    <w:r w:rsidRPr="006E08B1">
      <w:rPr>
        <w:rFonts w:ascii="Arial" w:hAnsi="Arial"/>
        <w:b/>
        <w:bCs/>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382"/>
    <w:multiLevelType w:val="singleLevel"/>
    <w:tmpl w:val="0409000F"/>
    <w:lvl w:ilvl="0">
      <w:start w:val="1"/>
      <w:numFmt w:val="decimal"/>
      <w:lvlText w:val="%1."/>
      <w:lvlJc w:val="left"/>
      <w:pPr>
        <w:tabs>
          <w:tab w:val="num" w:pos="360"/>
        </w:tabs>
        <w:ind w:left="360" w:hanging="360"/>
      </w:pPr>
    </w:lvl>
  </w:abstractNum>
  <w:abstractNum w:abstractNumId="1">
    <w:nsid w:val="20494431"/>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2">
    <w:nsid w:val="2CAB44D4"/>
    <w:multiLevelType w:val="singleLevel"/>
    <w:tmpl w:val="5A18D5FA"/>
    <w:lvl w:ilvl="0">
      <w:start w:val="1"/>
      <w:numFmt w:val="bullet"/>
      <w:pStyle w:val="Bullets"/>
      <w:lvlText w:val=""/>
      <w:lvlJc w:val="left"/>
      <w:pPr>
        <w:tabs>
          <w:tab w:val="num" w:pos="360"/>
        </w:tabs>
        <w:ind w:left="360" w:hanging="360"/>
      </w:pPr>
      <w:rPr>
        <w:rFonts w:ascii="Symbol" w:hAnsi="Symbol" w:hint="default"/>
      </w:rPr>
    </w:lvl>
  </w:abstractNum>
  <w:abstractNum w:abstractNumId="3">
    <w:nsid w:val="3B7073D8"/>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4">
    <w:nsid w:val="3D774D32"/>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5">
    <w:nsid w:val="42F3267F"/>
    <w:multiLevelType w:val="hybridMultilevel"/>
    <w:tmpl w:val="1F4AA5B4"/>
    <w:lvl w:ilvl="0" w:tplc="2CA2C7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40B229E"/>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7">
    <w:nsid w:val="756030C5"/>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8">
    <w:nsid w:val="78AB01B3"/>
    <w:multiLevelType w:val="singleLevel"/>
    <w:tmpl w:val="4B7E94F4"/>
    <w:lvl w:ilvl="0">
      <w:start w:val="1"/>
      <w:numFmt w:val="bullet"/>
      <w:pStyle w:val="0Storybulleted"/>
      <w:lvlText w:val=""/>
      <w:lvlJc w:val="left"/>
      <w:pPr>
        <w:tabs>
          <w:tab w:val="num" w:pos="360"/>
        </w:tabs>
        <w:ind w:left="360" w:hanging="360"/>
      </w:pPr>
      <w:rPr>
        <w:rFonts w:ascii="Symbol" w:hAnsi="Symbol" w:hint="default"/>
      </w:rPr>
    </w:lvl>
  </w:abstractNum>
  <w:abstractNum w:abstractNumId="9">
    <w:nsid w:val="79C96029"/>
    <w:multiLevelType w:val="hybridMultilevel"/>
    <w:tmpl w:val="904E775C"/>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8"/>
  </w:num>
  <w:num w:numId="2">
    <w:abstractNumId w:val="4"/>
  </w:num>
  <w:num w:numId="3">
    <w:abstractNumId w:val="6"/>
  </w:num>
  <w:num w:numId="4">
    <w:abstractNumId w:val="2"/>
  </w:num>
  <w:num w:numId="5">
    <w:abstractNumId w:val="1"/>
  </w:num>
  <w:num w:numId="6">
    <w:abstractNumId w:val="3"/>
  </w:num>
  <w:num w:numId="7">
    <w:abstractNumId w:val="7"/>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F7"/>
    <w:rsid w:val="0001339B"/>
    <w:rsid w:val="000726E3"/>
    <w:rsid w:val="000A3CBB"/>
    <w:rsid w:val="000B3D8B"/>
    <w:rsid w:val="000D0552"/>
    <w:rsid w:val="000D05B3"/>
    <w:rsid w:val="000E0436"/>
    <w:rsid w:val="000E0CA5"/>
    <w:rsid w:val="00100935"/>
    <w:rsid w:val="0010511A"/>
    <w:rsid w:val="00117051"/>
    <w:rsid w:val="0012722B"/>
    <w:rsid w:val="001322BD"/>
    <w:rsid w:val="00140039"/>
    <w:rsid w:val="0014666F"/>
    <w:rsid w:val="00152CEC"/>
    <w:rsid w:val="0015423C"/>
    <w:rsid w:val="00195621"/>
    <w:rsid w:val="001A7503"/>
    <w:rsid w:val="001B3478"/>
    <w:rsid w:val="001C08E5"/>
    <w:rsid w:val="001D442D"/>
    <w:rsid w:val="001E3B8A"/>
    <w:rsid w:val="001F6063"/>
    <w:rsid w:val="0020171D"/>
    <w:rsid w:val="0020711F"/>
    <w:rsid w:val="00260B49"/>
    <w:rsid w:val="00272A57"/>
    <w:rsid w:val="00296453"/>
    <w:rsid w:val="002A3EE4"/>
    <w:rsid w:val="002A49F6"/>
    <w:rsid w:val="002B3996"/>
    <w:rsid w:val="002B57BB"/>
    <w:rsid w:val="002B6310"/>
    <w:rsid w:val="002B6454"/>
    <w:rsid w:val="002C7AC2"/>
    <w:rsid w:val="002D596D"/>
    <w:rsid w:val="003023DB"/>
    <w:rsid w:val="003047D1"/>
    <w:rsid w:val="00342508"/>
    <w:rsid w:val="003522BE"/>
    <w:rsid w:val="00374C76"/>
    <w:rsid w:val="00385EE9"/>
    <w:rsid w:val="003870CB"/>
    <w:rsid w:val="00392B45"/>
    <w:rsid w:val="003B0F16"/>
    <w:rsid w:val="003B661B"/>
    <w:rsid w:val="003D1419"/>
    <w:rsid w:val="003D469C"/>
    <w:rsid w:val="00426649"/>
    <w:rsid w:val="0043209F"/>
    <w:rsid w:val="00455CF7"/>
    <w:rsid w:val="004B111A"/>
    <w:rsid w:val="004B5876"/>
    <w:rsid w:val="004C7DDD"/>
    <w:rsid w:val="004F79ED"/>
    <w:rsid w:val="00525BC3"/>
    <w:rsid w:val="00536F49"/>
    <w:rsid w:val="00537BD1"/>
    <w:rsid w:val="005572A2"/>
    <w:rsid w:val="0059161F"/>
    <w:rsid w:val="0059770B"/>
    <w:rsid w:val="005B572C"/>
    <w:rsid w:val="005D2164"/>
    <w:rsid w:val="005E685E"/>
    <w:rsid w:val="0060402F"/>
    <w:rsid w:val="00613016"/>
    <w:rsid w:val="00623E66"/>
    <w:rsid w:val="006331C8"/>
    <w:rsid w:val="00650138"/>
    <w:rsid w:val="006623F7"/>
    <w:rsid w:val="006779DE"/>
    <w:rsid w:val="00681206"/>
    <w:rsid w:val="00682AC8"/>
    <w:rsid w:val="0069588F"/>
    <w:rsid w:val="006C5412"/>
    <w:rsid w:val="006E08B1"/>
    <w:rsid w:val="00707920"/>
    <w:rsid w:val="00743AE8"/>
    <w:rsid w:val="00747C4C"/>
    <w:rsid w:val="007531B4"/>
    <w:rsid w:val="00757F6D"/>
    <w:rsid w:val="0077325E"/>
    <w:rsid w:val="00773E7F"/>
    <w:rsid w:val="007A6134"/>
    <w:rsid w:val="007B12FD"/>
    <w:rsid w:val="007D2655"/>
    <w:rsid w:val="007E5B98"/>
    <w:rsid w:val="007F2FAA"/>
    <w:rsid w:val="008370D4"/>
    <w:rsid w:val="0084000E"/>
    <w:rsid w:val="00840022"/>
    <w:rsid w:val="00853E3A"/>
    <w:rsid w:val="008752F5"/>
    <w:rsid w:val="00891A2B"/>
    <w:rsid w:val="008C41D6"/>
    <w:rsid w:val="008F0EBD"/>
    <w:rsid w:val="00905878"/>
    <w:rsid w:val="009059EA"/>
    <w:rsid w:val="00910E6C"/>
    <w:rsid w:val="00943B30"/>
    <w:rsid w:val="00943B5A"/>
    <w:rsid w:val="00951623"/>
    <w:rsid w:val="00960D1A"/>
    <w:rsid w:val="009623B7"/>
    <w:rsid w:val="00965578"/>
    <w:rsid w:val="00965DF6"/>
    <w:rsid w:val="009A1C1F"/>
    <w:rsid w:val="009C3B95"/>
    <w:rsid w:val="009C4B47"/>
    <w:rsid w:val="009E1033"/>
    <w:rsid w:val="009E67EC"/>
    <w:rsid w:val="009E68A1"/>
    <w:rsid w:val="009F00E4"/>
    <w:rsid w:val="009F0C59"/>
    <w:rsid w:val="00A03883"/>
    <w:rsid w:val="00A04408"/>
    <w:rsid w:val="00A05B48"/>
    <w:rsid w:val="00A13377"/>
    <w:rsid w:val="00A41B24"/>
    <w:rsid w:val="00A44561"/>
    <w:rsid w:val="00A516F8"/>
    <w:rsid w:val="00A52E02"/>
    <w:rsid w:val="00A6022E"/>
    <w:rsid w:val="00A90333"/>
    <w:rsid w:val="00A9257B"/>
    <w:rsid w:val="00AD3874"/>
    <w:rsid w:val="00AD42BC"/>
    <w:rsid w:val="00AD439B"/>
    <w:rsid w:val="00AF7606"/>
    <w:rsid w:val="00B1661B"/>
    <w:rsid w:val="00B3754E"/>
    <w:rsid w:val="00B5301C"/>
    <w:rsid w:val="00B728A3"/>
    <w:rsid w:val="00B74A28"/>
    <w:rsid w:val="00B903CC"/>
    <w:rsid w:val="00BB0943"/>
    <w:rsid w:val="00BB1947"/>
    <w:rsid w:val="00BB6675"/>
    <w:rsid w:val="00BD770E"/>
    <w:rsid w:val="00BE4767"/>
    <w:rsid w:val="00C1302B"/>
    <w:rsid w:val="00C52D65"/>
    <w:rsid w:val="00C762BD"/>
    <w:rsid w:val="00CA0B7C"/>
    <w:rsid w:val="00CE1E41"/>
    <w:rsid w:val="00D10AA2"/>
    <w:rsid w:val="00D513A5"/>
    <w:rsid w:val="00D67A87"/>
    <w:rsid w:val="00D711DB"/>
    <w:rsid w:val="00D71BD4"/>
    <w:rsid w:val="00D92084"/>
    <w:rsid w:val="00D92555"/>
    <w:rsid w:val="00DB51A2"/>
    <w:rsid w:val="00DC20FF"/>
    <w:rsid w:val="00DC3199"/>
    <w:rsid w:val="00DD4297"/>
    <w:rsid w:val="00E064A4"/>
    <w:rsid w:val="00E15679"/>
    <w:rsid w:val="00E50C14"/>
    <w:rsid w:val="00E61530"/>
    <w:rsid w:val="00E61CC3"/>
    <w:rsid w:val="00E72466"/>
    <w:rsid w:val="00E75F2B"/>
    <w:rsid w:val="00E85B74"/>
    <w:rsid w:val="00EA47AC"/>
    <w:rsid w:val="00EA5722"/>
    <w:rsid w:val="00EA71B1"/>
    <w:rsid w:val="00EB672A"/>
    <w:rsid w:val="00EB77E1"/>
    <w:rsid w:val="00EC5702"/>
    <w:rsid w:val="00ED38B6"/>
    <w:rsid w:val="00F16693"/>
    <w:rsid w:val="00F35E20"/>
    <w:rsid w:val="00F40D36"/>
    <w:rsid w:val="00F41326"/>
    <w:rsid w:val="00F50764"/>
    <w:rsid w:val="00F61182"/>
    <w:rsid w:val="00F80CAA"/>
    <w:rsid w:val="00F95367"/>
    <w:rsid w:val="00FB31C4"/>
    <w:rsid w:val="00FC4F0D"/>
    <w:rsid w:val="00FE2986"/>
    <w:rsid w:val="00FE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4"/>
    </w:rPr>
  </w:style>
  <w:style w:type="paragraph" w:styleId="Titre1">
    <w:name w:val="heading 1"/>
    <w:aliases w:val="ca1"/>
    <w:next w:val="Normal"/>
    <w:qFormat/>
    <w:pPr>
      <w:keepNext/>
      <w:spacing w:before="240" w:after="60"/>
      <w:jc w:val="center"/>
      <w:outlineLvl w:val="0"/>
    </w:pPr>
    <w:rPr>
      <w:rFonts w:ascii="Arial" w:hAnsi="Arial"/>
      <w:b/>
      <w:kern w:val="28"/>
      <w:sz w:val="36"/>
    </w:rPr>
  </w:style>
  <w:style w:type="paragraph" w:styleId="Titre2">
    <w:name w:val="heading 2"/>
    <w:basedOn w:val="Normal"/>
    <w:next w:val="Normal"/>
    <w:qFormat/>
    <w:pPr>
      <w:keepNext/>
      <w:widowControl w:val="0"/>
      <w:spacing w:before="240" w:after="60"/>
      <w:jc w:val="center"/>
      <w:outlineLvl w:val="1"/>
    </w:pPr>
    <w:rPr>
      <w:rFonts w:ascii="Arial" w:hAnsi="Arial"/>
      <w:b/>
      <w:snapToGrid w:val="0"/>
      <w:sz w:val="32"/>
    </w:rPr>
  </w:style>
  <w:style w:type="paragraph" w:styleId="Titre3">
    <w:name w:val="heading 3"/>
    <w:aliases w:val="Text12"/>
    <w:next w:val="Normal"/>
    <w:qFormat/>
    <w:pPr>
      <w:keepNext/>
      <w:autoSpaceDE w:val="0"/>
      <w:autoSpaceDN w:val="0"/>
      <w:adjustRightInd w:val="0"/>
      <w:spacing w:before="120"/>
      <w:outlineLvl w:val="2"/>
    </w:pPr>
    <w:rPr>
      <w:sz w:val="24"/>
      <w:lang w:val="es-ES"/>
    </w:rPr>
  </w:style>
  <w:style w:type="paragraph" w:styleId="Titre4">
    <w:name w:val="heading 4"/>
    <w:basedOn w:val="Normal"/>
    <w:next w:val="Normal"/>
    <w:qFormat/>
    <w:pPr>
      <w:keepNext/>
      <w:autoSpaceDE w:val="0"/>
      <w:autoSpaceDN w:val="0"/>
      <w:adjustRightInd w:val="0"/>
      <w:spacing w:before="360"/>
      <w:outlineLvl w:val="3"/>
    </w:pPr>
    <w:rPr>
      <w:b/>
      <w:sz w:val="36"/>
      <w:lang w:val="es-MX"/>
    </w:rPr>
  </w:style>
  <w:style w:type="paragraph" w:styleId="Titre5">
    <w:name w:val="heading 5"/>
    <w:aliases w:val="text 12 ind1"/>
    <w:next w:val="Normal"/>
    <w:qFormat/>
    <w:pPr>
      <w:keepNext/>
      <w:autoSpaceDE w:val="0"/>
      <w:autoSpaceDN w:val="0"/>
      <w:adjustRightInd w:val="0"/>
      <w:ind w:left="1440"/>
      <w:outlineLvl w:val="4"/>
    </w:pPr>
    <w:rPr>
      <w:noProof/>
    </w:rPr>
  </w:style>
  <w:style w:type="paragraph" w:styleId="Titre6">
    <w:name w:val="heading 6"/>
    <w:basedOn w:val="Normal"/>
    <w:next w:val="Normal"/>
    <w:qFormat/>
    <w:pPr>
      <w:keepNext/>
      <w:autoSpaceDE w:val="0"/>
      <w:autoSpaceDN w:val="0"/>
      <w:adjustRightInd w:val="0"/>
      <w:spacing w:before="180"/>
      <w:outlineLvl w:val="5"/>
    </w:pPr>
    <w:rPr>
      <w:rFonts w:ascii="Arial" w:hAnsi="Arial"/>
      <w:b/>
      <w:sz w:val="28"/>
      <w:lang w:val="es-ES"/>
    </w:rPr>
  </w:style>
  <w:style w:type="paragraph" w:styleId="Titre7">
    <w:name w:val="heading 7"/>
    <w:next w:val="Normal"/>
    <w:qFormat/>
    <w:pPr>
      <w:keepNext/>
      <w:autoSpaceDE w:val="0"/>
      <w:autoSpaceDN w:val="0"/>
      <w:adjustRightInd w:val="0"/>
      <w:spacing w:before="240"/>
      <w:outlineLvl w:val="6"/>
    </w:pPr>
    <w:rPr>
      <w:rFonts w:ascii="Arial" w:hAnsi="Arial"/>
      <w:b/>
    </w:rPr>
  </w:style>
  <w:style w:type="paragraph" w:styleId="Titre8">
    <w:name w:val="heading 8"/>
    <w:basedOn w:val="Normal"/>
    <w:next w:val="Normal"/>
    <w:qFormat/>
    <w:pPr>
      <w:keepNext/>
      <w:autoSpaceDE w:val="0"/>
      <w:autoSpaceDN w:val="0"/>
      <w:adjustRightInd w:val="0"/>
      <w:outlineLvl w:val="7"/>
    </w:pPr>
    <w:rPr>
      <w:rFonts w:ascii="Arial" w:hAnsi="Arial"/>
      <w:sz w:val="2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indent">
    <w:name w:val="Block indent"/>
    <w:pPr>
      <w:spacing w:before="120"/>
      <w:ind w:left="708"/>
    </w:pPr>
    <w:rPr>
      <w:b/>
      <w:noProof/>
      <w:sz w:val="22"/>
    </w:rPr>
  </w:style>
  <w:style w:type="paragraph" w:styleId="Normalcentr">
    <w:name w:val="Block Text"/>
    <w:basedOn w:val="Normal"/>
    <w:pPr>
      <w:spacing w:before="240"/>
    </w:pPr>
    <w:rPr>
      <w:color w:val="0000FF"/>
      <w:lang w:val="es-MX"/>
    </w:rPr>
  </w:style>
  <w:style w:type="paragraph" w:styleId="Corpsdetexte">
    <w:name w:val="Body Text"/>
    <w:aliases w:val="center arial small"/>
    <w:pPr>
      <w:spacing w:before="180" w:after="180"/>
      <w:jc w:val="center"/>
    </w:pPr>
    <w:rPr>
      <w:rFonts w:ascii="Arial" w:hAnsi="Arial"/>
      <w:b/>
      <w:color w:val="0000FF"/>
      <w:sz w:val="16"/>
    </w:rPr>
  </w:style>
  <w:style w:type="paragraph" w:styleId="Retrait1religne">
    <w:name w:val="Body Text First Indent"/>
    <w:pPr>
      <w:spacing w:before="120"/>
      <w:ind w:firstLine="360"/>
    </w:pPr>
    <w:rPr>
      <w:noProof/>
      <w:color w:val="0000FF"/>
      <w:sz w:val="24"/>
    </w:rPr>
  </w:style>
  <w:style w:type="paragraph" w:styleId="Retraitcorpsdetexte">
    <w:name w:val="Body Text Indent"/>
    <w:aliases w:val="Body Text All Indent"/>
    <w:pPr>
      <w:widowControl w:val="0"/>
      <w:autoSpaceDE w:val="0"/>
      <w:autoSpaceDN w:val="0"/>
      <w:adjustRightInd w:val="0"/>
      <w:spacing w:before="120"/>
      <w:ind w:left="360"/>
      <w:jc w:val="both"/>
    </w:pPr>
    <w:rPr>
      <w:noProof/>
      <w:color w:val="0000FF"/>
      <w:sz w:val="24"/>
    </w:rPr>
  </w:style>
  <w:style w:type="paragraph" w:customStyle="1" w:styleId="0StoryMaintext">
    <w:name w:val="0 Story Main text"/>
    <w:autoRedefine/>
    <w:pPr>
      <w:spacing w:before="120"/>
      <w:ind w:firstLine="360"/>
    </w:pPr>
    <w:rPr>
      <w:snapToGrid w:val="0"/>
      <w:sz w:val="22"/>
    </w:rPr>
  </w:style>
  <w:style w:type="paragraph" w:customStyle="1" w:styleId="0Storybulleted">
    <w:name w:val="0 Story bulleted"/>
    <w:pPr>
      <w:numPr>
        <w:numId w:val="1"/>
      </w:numPr>
      <w:suppressAutoHyphens/>
      <w:spacing w:before="60"/>
    </w:pPr>
    <w:rPr>
      <w:sz w:val="24"/>
    </w:rPr>
  </w:style>
  <w:style w:type="paragraph" w:customStyle="1" w:styleId="0StoryFlushL">
    <w:name w:val="0 Story Flush L"/>
    <w:pPr>
      <w:spacing w:before="180"/>
    </w:pPr>
    <w:rPr>
      <w:b/>
      <w:noProof/>
      <w:sz w:val="24"/>
    </w:rPr>
  </w:style>
  <w:style w:type="paragraph" w:customStyle="1" w:styleId="0StoryHangingIndent">
    <w:name w:val="0 Story Hanging Indent"/>
    <w:pPr>
      <w:suppressAutoHyphens/>
      <w:spacing w:before="120"/>
      <w:ind w:left="360" w:hanging="360"/>
    </w:pPr>
    <w:rPr>
      <w:sz w:val="24"/>
    </w:rPr>
  </w:style>
  <w:style w:type="paragraph" w:customStyle="1" w:styleId="0T12Numbered">
    <w:name w:val="0 T12 Numbered"/>
    <w:pPr>
      <w:suppressAutoHyphens/>
      <w:spacing w:before="120"/>
    </w:pPr>
    <w:rPr>
      <w:sz w:val="24"/>
    </w:rPr>
  </w:style>
  <w:style w:type="paragraph" w:customStyle="1" w:styleId="0T12">
    <w:name w:val="0T12"/>
    <w:pPr>
      <w:tabs>
        <w:tab w:val="left" w:pos="450"/>
      </w:tabs>
      <w:suppressAutoHyphens/>
      <w:spacing w:before="120"/>
    </w:pPr>
    <w:rPr>
      <w:sz w:val="24"/>
    </w:rPr>
  </w:style>
  <w:style w:type="character" w:styleId="Lienhypertextesuivivisit">
    <w:name w:val="FollowedHyperlink"/>
    <w:basedOn w:val="Policepardfaut"/>
    <w:rPr>
      <w:color w:val="800080"/>
      <w:u w:val="single"/>
    </w:rPr>
  </w:style>
  <w:style w:type="paragraph" w:styleId="Pieddepage">
    <w:name w:val="footer"/>
    <w:basedOn w:val="Normal"/>
    <w:pPr>
      <w:tabs>
        <w:tab w:val="center" w:pos="4320"/>
        <w:tab w:val="right" w:pos="8640"/>
      </w:tabs>
      <w:suppressAutoHyphens/>
    </w:pPr>
  </w:style>
  <w:style w:type="paragraph" w:styleId="En-tte">
    <w:name w:val="header"/>
    <w:basedOn w:val="Normal"/>
    <w:pPr>
      <w:tabs>
        <w:tab w:val="center" w:pos="4320"/>
        <w:tab w:val="right" w:pos="8640"/>
      </w:tabs>
      <w:suppressAutoHyphens/>
    </w:pPr>
  </w:style>
  <w:style w:type="character" w:styleId="Lienhypertexte">
    <w:name w:val="Hyperlink"/>
    <w:basedOn w:val="Policepardfaut"/>
    <w:rPr>
      <w:rFonts w:ascii="Arial" w:hAnsi="Arial"/>
      <w:color w:val="0000FF"/>
      <w:sz w:val="16"/>
      <w:u w:val="single"/>
    </w:rPr>
  </w:style>
  <w:style w:type="paragraph" w:styleId="Sous-titre">
    <w:name w:val="Subtitle"/>
    <w:basedOn w:val="Normal"/>
    <w:qFormat/>
    <w:pPr>
      <w:spacing w:after="60"/>
      <w:jc w:val="center"/>
      <w:outlineLvl w:val="1"/>
    </w:pPr>
    <w:rPr>
      <w:rFonts w:ascii="Arial" w:hAnsi="Arial" w:cs="Arial"/>
      <w:szCs w:val="24"/>
    </w:rPr>
  </w:style>
  <w:style w:type="paragraph" w:customStyle="1" w:styleId="Bullets">
    <w:name w:val="Bullets"/>
    <w:basedOn w:val="Normal"/>
    <w:pPr>
      <w:numPr>
        <w:numId w:val="8"/>
      </w:numPr>
      <w:spacing w:before="0"/>
    </w:pPr>
    <w:rPr>
      <w:color w:val="0000FF"/>
    </w:rPr>
  </w:style>
  <w:style w:type="paragraph" w:customStyle="1" w:styleId="Subsubtitle">
    <w:name w:val="Subsubtitle"/>
    <w:basedOn w:val="Normal"/>
    <w:pPr>
      <w:widowControl w:val="0"/>
      <w:jc w:val="center"/>
    </w:pPr>
    <w:rPr>
      <w:color w:val="0000FF"/>
    </w:rPr>
  </w:style>
  <w:style w:type="paragraph" w:customStyle="1" w:styleId="Maintext">
    <w:name w:val="Main text"/>
    <w:basedOn w:val="Normal"/>
    <w:pPr>
      <w:widowControl w:val="0"/>
      <w:spacing w:before="0" w:after="120"/>
      <w:ind w:firstLine="360"/>
    </w:pPr>
    <w:rPr>
      <w:color w:val="0000FF"/>
    </w:rPr>
  </w:style>
  <w:style w:type="character" w:styleId="Numrodepage">
    <w:name w:val="page number"/>
    <w:basedOn w:val="Policepardfaut"/>
  </w:style>
  <w:style w:type="table" w:styleId="Grilledutableau">
    <w:name w:val="Table Grid"/>
    <w:basedOn w:val="TableauNormal"/>
    <w:rsid w:val="008370D4"/>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0">
    <w:name w:val="bullets"/>
    <w:basedOn w:val="Normal"/>
    <w:rsid w:val="006E08B1"/>
    <w:pPr>
      <w:spacing w:before="0"/>
      <w:ind w:left="360" w:hanging="360"/>
    </w:pPr>
    <w:rPr>
      <w:color w:val="0000FF"/>
      <w:szCs w:val="24"/>
      <w:lang w:val="fr-FR" w:eastAsia="fr-FR"/>
    </w:rPr>
  </w:style>
  <w:style w:type="paragraph" w:customStyle="1" w:styleId="subsubtitle0">
    <w:name w:val="subsubtitle"/>
    <w:basedOn w:val="Normal"/>
    <w:rsid w:val="006E08B1"/>
    <w:pPr>
      <w:jc w:val="center"/>
    </w:pPr>
    <w:rPr>
      <w:color w:val="0000FF"/>
      <w:szCs w:val="24"/>
      <w:lang w:val="fr-FR" w:eastAsia="fr-FR"/>
    </w:rPr>
  </w:style>
  <w:style w:type="paragraph" w:customStyle="1" w:styleId="maintext0">
    <w:name w:val="maintext"/>
    <w:basedOn w:val="Normal"/>
    <w:rsid w:val="006E08B1"/>
    <w:pPr>
      <w:spacing w:before="0" w:after="120"/>
      <w:ind w:firstLine="360"/>
    </w:pPr>
    <w:rPr>
      <w:color w:val="0000FF"/>
      <w:szCs w:val="24"/>
      <w:lang w:val="fr-FR" w:eastAsia="fr-FR"/>
    </w:rPr>
  </w:style>
  <w:style w:type="paragraph" w:styleId="Textedebulles">
    <w:name w:val="Balloon Text"/>
    <w:basedOn w:val="Normal"/>
    <w:link w:val="TextedebullesCar"/>
    <w:uiPriority w:val="99"/>
    <w:semiHidden/>
    <w:unhideWhenUsed/>
    <w:rsid w:val="00C762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4"/>
    </w:rPr>
  </w:style>
  <w:style w:type="paragraph" w:styleId="Titre1">
    <w:name w:val="heading 1"/>
    <w:aliases w:val="ca1"/>
    <w:next w:val="Normal"/>
    <w:qFormat/>
    <w:pPr>
      <w:keepNext/>
      <w:spacing w:before="240" w:after="60"/>
      <w:jc w:val="center"/>
      <w:outlineLvl w:val="0"/>
    </w:pPr>
    <w:rPr>
      <w:rFonts w:ascii="Arial" w:hAnsi="Arial"/>
      <w:b/>
      <w:kern w:val="28"/>
      <w:sz w:val="36"/>
    </w:rPr>
  </w:style>
  <w:style w:type="paragraph" w:styleId="Titre2">
    <w:name w:val="heading 2"/>
    <w:basedOn w:val="Normal"/>
    <w:next w:val="Normal"/>
    <w:qFormat/>
    <w:pPr>
      <w:keepNext/>
      <w:widowControl w:val="0"/>
      <w:spacing w:before="240" w:after="60"/>
      <w:jc w:val="center"/>
      <w:outlineLvl w:val="1"/>
    </w:pPr>
    <w:rPr>
      <w:rFonts w:ascii="Arial" w:hAnsi="Arial"/>
      <w:b/>
      <w:snapToGrid w:val="0"/>
      <w:sz w:val="32"/>
    </w:rPr>
  </w:style>
  <w:style w:type="paragraph" w:styleId="Titre3">
    <w:name w:val="heading 3"/>
    <w:aliases w:val="Text12"/>
    <w:next w:val="Normal"/>
    <w:qFormat/>
    <w:pPr>
      <w:keepNext/>
      <w:autoSpaceDE w:val="0"/>
      <w:autoSpaceDN w:val="0"/>
      <w:adjustRightInd w:val="0"/>
      <w:spacing w:before="120"/>
      <w:outlineLvl w:val="2"/>
    </w:pPr>
    <w:rPr>
      <w:sz w:val="24"/>
      <w:lang w:val="es-ES"/>
    </w:rPr>
  </w:style>
  <w:style w:type="paragraph" w:styleId="Titre4">
    <w:name w:val="heading 4"/>
    <w:basedOn w:val="Normal"/>
    <w:next w:val="Normal"/>
    <w:qFormat/>
    <w:pPr>
      <w:keepNext/>
      <w:autoSpaceDE w:val="0"/>
      <w:autoSpaceDN w:val="0"/>
      <w:adjustRightInd w:val="0"/>
      <w:spacing w:before="360"/>
      <w:outlineLvl w:val="3"/>
    </w:pPr>
    <w:rPr>
      <w:b/>
      <w:sz w:val="36"/>
      <w:lang w:val="es-MX"/>
    </w:rPr>
  </w:style>
  <w:style w:type="paragraph" w:styleId="Titre5">
    <w:name w:val="heading 5"/>
    <w:aliases w:val="text 12 ind1"/>
    <w:next w:val="Normal"/>
    <w:qFormat/>
    <w:pPr>
      <w:keepNext/>
      <w:autoSpaceDE w:val="0"/>
      <w:autoSpaceDN w:val="0"/>
      <w:adjustRightInd w:val="0"/>
      <w:ind w:left="1440"/>
      <w:outlineLvl w:val="4"/>
    </w:pPr>
    <w:rPr>
      <w:noProof/>
    </w:rPr>
  </w:style>
  <w:style w:type="paragraph" w:styleId="Titre6">
    <w:name w:val="heading 6"/>
    <w:basedOn w:val="Normal"/>
    <w:next w:val="Normal"/>
    <w:qFormat/>
    <w:pPr>
      <w:keepNext/>
      <w:autoSpaceDE w:val="0"/>
      <w:autoSpaceDN w:val="0"/>
      <w:adjustRightInd w:val="0"/>
      <w:spacing w:before="180"/>
      <w:outlineLvl w:val="5"/>
    </w:pPr>
    <w:rPr>
      <w:rFonts w:ascii="Arial" w:hAnsi="Arial"/>
      <w:b/>
      <w:sz w:val="28"/>
      <w:lang w:val="es-ES"/>
    </w:rPr>
  </w:style>
  <w:style w:type="paragraph" w:styleId="Titre7">
    <w:name w:val="heading 7"/>
    <w:next w:val="Normal"/>
    <w:qFormat/>
    <w:pPr>
      <w:keepNext/>
      <w:autoSpaceDE w:val="0"/>
      <w:autoSpaceDN w:val="0"/>
      <w:adjustRightInd w:val="0"/>
      <w:spacing w:before="240"/>
      <w:outlineLvl w:val="6"/>
    </w:pPr>
    <w:rPr>
      <w:rFonts w:ascii="Arial" w:hAnsi="Arial"/>
      <w:b/>
    </w:rPr>
  </w:style>
  <w:style w:type="paragraph" w:styleId="Titre8">
    <w:name w:val="heading 8"/>
    <w:basedOn w:val="Normal"/>
    <w:next w:val="Normal"/>
    <w:qFormat/>
    <w:pPr>
      <w:keepNext/>
      <w:autoSpaceDE w:val="0"/>
      <w:autoSpaceDN w:val="0"/>
      <w:adjustRightInd w:val="0"/>
      <w:outlineLvl w:val="7"/>
    </w:pPr>
    <w:rPr>
      <w:rFonts w:ascii="Arial" w:hAnsi="Arial"/>
      <w:sz w:val="2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indent">
    <w:name w:val="Block indent"/>
    <w:pPr>
      <w:spacing w:before="120"/>
      <w:ind w:left="708"/>
    </w:pPr>
    <w:rPr>
      <w:b/>
      <w:noProof/>
      <w:sz w:val="22"/>
    </w:rPr>
  </w:style>
  <w:style w:type="paragraph" w:styleId="Normalcentr">
    <w:name w:val="Block Text"/>
    <w:basedOn w:val="Normal"/>
    <w:pPr>
      <w:spacing w:before="240"/>
    </w:pPr>
    <w:rPr>
      <w:color w:val="0000FF"/>
      <w:lang w:val="es-MX"/>
    </w:rPr>
  </w:style>
  <w:style w:type="paragraph" w:styleId="Corpsdetexte">
    <w:name w:val="Body Text"/>
    <w:aliases w:val="center arial small"/>
    <w:pPr>
      <w:spacing w:before="180" w:after="180"/>
      <w:jc w:val="center"/>
    </w:pPr>
    <w:rPr>
      <w:rFonts w:ascii="Arial" w:hAnsi="Arial"/>
      <w:b/>
      <w:color w:val="0000FF"/>
      <w:sz w:val="16"/>
    </w:rPr>
  </w:style>
  <w:style w:type="paragraph" w:styleId="Retrait1religne">
    <w:name w:val="Body Text First Indent"/>
    <w:pPr>
      <w:spacing w:before="120"/>
      <w:ind w:firstLine="360"/>
    </w:pPr>
    <w:rPr>
      <w:noProof/>
      <w:color w:val="0000FF"/>
      <w:sz w:val="24"/>
    </w:rPr>
  </w:style>
  <w:style w:type="paragraph" w:styleId="Retraitcorpsdetexte">
    <w:name w:val="Body Text Indent"/>
    <w:aliases w:val="Body Text All Indent"/>
    <w:pPr>
      <w:widowControl w:val="0"/>
      <w:autoSpaceDE w:val="0"/>
      <w:autoSpaceDN w:val="0"/>
      <w:adjustRightInd w:val="0"/>
      <w:spacing w:before="120"/>
      <w:ind w:left="360"/>
      <w:jc w:val="both"/>
    </w:pPr>
    <w:rPr>
      <w:noProof/>
      <w:color w:val="0000FF"/>
      <w:sz w:val="24"/>
    </w:rPr>
  </w:style>
  <w:style w:type="paragraph" w:customStyle="1" w:styleId="0StoryMaintext">
    <w:name w:val="0 Story Main text"/>
    <w:autoRedefine/>
    <w:pPr>
      <w:spacing w:before="120"/>
      <w:ind w:firstLine="360"/>
    </w:pPr>
    <w:rPr>
      <w:snapToGrid w:val="0"/>
      <w:sz w:val="22"/>
    </w:rPr>
  </w:style>
  <w:style w:type="paragraph" w:customStyle="1" w:styleId="0Storybulleted">
    <w:name w:val="0 Story bulleted"/>
    <w:pPr>
      <w:numPr>
        <w:numId w:val="1"/>
      </w:numPr>
      <w:suppressAutoHyphens/>
      <w:spacing w:before="60"/>
    </w:pPr>
    <w:rPr>
      <w:sz w:val="24"/>
    </w:rPr>
  </w:style>
  <w:style w:type="paragraph" w:customStyle="1" w:styleId="0StoryFlushL">
    <w:name w:val="0 Story Flush L"/>
    <w:pPr>
      <w:spacing w:before="180"/>
    </w:pPr>
    <w:rPr>
      <w:b/>
      <w:noProof/>
      <w:sz w:val="24"/>
    </w:rPr>
  </w:style>
  <w:style w:type="paragraph" w:customStyle="1" w:styleId="0StoryHangingIndent">
    <w:name w:val="0 Story Hanging Indent"/>
    <w:pPr>
      <w:suppressAutoHyphens/>
      <w:spacing w:before="120"/>
      <w:ind w:left="360" w:hanging="360"/>
    </w:pPr>
    <w:rPr>
      <w:sz w:val="24"/>
    </w:rPr>
  </w:style>
  <w:style w:type="paragraph" w:customStyle="1" w:styleId="0T12Numbered">
    <w:name w:val="0 T12 Numbered"/>
    <w:pPr>
      <w:suppressAutoHyphens/>
      <w:spacing w:before="120"/>
    </w:pPr>
    <w:rPr>
      <w:sz w:val="24"/>
    </w:rPr>
  </w:style>
  <w:style w:type="paragraph" w:customStyle="1" w:styleId="0T12">
    <w:name w:val="0T12"/>
    <w:pPr>
      <w:tabs>
        <w:tab w:val="left" w:pos="450"/>
      </w:tabs>
      <w:suppressAutoHyphens/>
      <w:spacing w:before="120"/>
    </w:pPr>
    <w:rPr>
      <w:sz w:val="24"/>
    </w:rPr>
  </w:style>
  <w:style w:type="character" w:styleId="Lienhypertextesuivivisit">
    <w:name w:val="FollowedHyperlink"/>
    <w:basedOn w:val="Policepardfaut"/>
    <w:rPr>
      <w:color w:val="800080"/>
      <w:u w:val="single"/>
    </w:rPr>
  </w:style>
  <w:style w:type="paragraph" w:styleId="Pieddepage">
    <w:name w:val="footer"/>
    <w:basedOn w:val="Normal"/>
    <w:pPr>
      <w:tabs>
        <w:tab w:val="center" w:pos="4320"/>
        <w:tab w:val="right" w:pos="8640"/>
      </w:tabs>
      <w:suppressAutoHyphens/>
    </w:pPr>
  </w:style>
  <w:style w:type="paragraph" w:styleId="En-tte">
    <w:name w:val="header"/>
    <w:basedOn w:val="Normal"/>
    <w:pPr>
      <w:tabs>
        <w:tab w:val="center" w:pos="4320"/>
        <w:tab w:val="right" w:pos="8640"/>
      </w:tabs>
      <w:suppressAutoHyphens/>
    </w:pPr>
  </w:style>
  <w:style w:type="character" w:styleId="Lienhypertexte">
    <w:name w:val="Hyperlink"/>
    <w:basedOn w:val="Policepardfaut"/>
    <w:rPr>
      <w:rFonts w:ascii="Arial" w:hAnsi="Arial"/>
      <w:color w:val="0000FF"/>
      <w:sz w:val="16"/>
      <w:u w:val="single"/>
    </w:rPr>
  </w:style>
  <w:style w:type="paragraph" w:styleId="Sous-titre">
    <w:name w:val="Subtitle"/>
    <w:basedOn w:val="Normal"/>
    <w:qFormat/>
    <w:pPr>
      <w:spacing w:after="60"/>
      <w:jc w:val="center"/>
      <w:outlineLvl w:val="1"/>
    </w:pPr>
    <w:rPr>
      <w:rFonts w:ascii="Arial" w:hAnsi="Arial" w:cs="Arial"/>
      <w:szCs w:val="24"/>
    </w:rPr>
  </w:style>
  <w:style w:type="paragraph" w:customStyle="1" w:styleId="Bullets">
    <w:name w:val="Bullets"/>
    <w:basedOn w:val="Normal"/>
    <w:pPr>
      <w:numPr>
        <w:numId w:val="8"/>
      </w:numPr>
      <w:spacing w:before="0"/>
    </w:pPr>
    <w:rPr>
      <w:color w:val="0000FF"/>
    </w:rPr>
  </w:style>
  <w:style w:type="paragraph" w:customStyle="1" w:styleId="Subsubtitle">
    <w:name w:val="Subsubtitle"/>
    <w:basedOn w:val="Normal"/>
    <w:pPr>
      <w:widowControl w:val="0"/>
      <w:jc w:val="center"/>
    </w:pPr>
    <w:rPr>
      <w:color w:val="0000FF"/>
    </w:rPr>
  </w:style>
  <w:style w:type="paragraph" w:customStyle="1" w:styleId="Maintext">
    <w:name w:val="Main text"/>
    <w:basedOn w:val="Normal"/>
    <w:pPr>
      <w:widowControl w:val="0"/>
      <w:spacing w:before="0" w:after="120"/>
      <w:ind w:firstLine="360"/>
    </w:pPr>
    <w:rPr>
      <w:color w:val="0000FF"/>
    </w:rPr>
  </w:style>
  <w:style w:type="character" w:styleId="Numrodepage">
    <w:name w:val="page number"/>
    <w:basedOn w:val="Policepardfaut"/>
  </w:style>
  <w:style w:type="table" w:styleId="Grilledutableau">
    <w:name w:val="Table Grid"/>
    <w:basedOn w:val="TableauNormal"/>
    <w:rsid w:val="008370D4"/>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0">
    <w:name w:val="bullets"/>
    <w:basedOn w:val="Normal"/>
    <w:rsid w:val="006E08B1"/>
    <w:pPr>
      <w:spacing w:before="0"/>
      <w:ind w:left="360" w:hanging="360"/>
    </w:pPr>
    <w:rPr>
      <w:color w:val="0000FF"/>
      <w:szCs w:val="24"/>
      <w:lang w:val="fr-FR" w:eastAsia="fr-FR"/>
    </w:rPr>
  </w:style>
  <w:style w:type="paragraph" w:customStyle="1" w:styleId="subsubtitle0">
    <w:name w:val="subsubtitle"/>
    <w:basedOn w:val="Normal"/>
    <w:rsid w:val="006E08B1"/>
    <w:pPr>
      <w:jc w:val="center"/>
    </w:pPr>
    <w:rPr>
      <w:color w:val="0000FF"/>
      <w:szCs w:val="24"/>
      <w:lang w:val="fr-FR" w:eastAsia="fr-FR"/>
    </w:rPr>
  </w:style>
  <w:style w:type="paragraph" w:customStyle="1" w:styleId="maintext0">
    <w:name w:val="maintext"/>
    <w:basedOn w:val="Normal"/>
    <w:rsid w:val="006E08B1"/>
    <w:pPr>
      <w:spacing w:before="0" w:after="120"/>
      <w:ind w:firstLine="360"/>
    </w:pPr>
    <w:rPr>
      <w:color w:val="0000FF"/>
      <w:szCs w:val="24"/>
      <w:lang w:val="fr-FR" w:eastAsia="fr-FR"/>
    </w:rPr>
  </w:style>
  <w:style w:type="paragraph" w:styleId="Textedebulles">
    <w:name w:val="Balloon Text"/>
    <w:basedOn w:val="Normal"/>
    <w:link w:val="TextedebullesCar"/>
    <w:uiPriority w:val="99"/>
    <w:semiHidden/>
    <w:unhideWhenUsed/>
    <w:rsid w:val="00C762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0772">
      <w:bodyDiv w:val="1"/>
      <w:marLeft w:val="0"/>
      <w:marRight w:val="0"/>
      <w:marTop w:val="0"/>
      <w:marBottom w:val="0"/>
      <w:divBdr>
        <w:top w:val="none" w:sz="0" w:space="0" w:color="auto"/>
        <w:left w:val="none" w:sz="0" w:space="0" w:color="auto"/>
        <w:bottom w:val="none" w:sz="0" w:space="0" w:color="auto"/>
        <w:right w:val="none" w:sz="0" w:space="0" w:color="auto"/>
      </w:divBdr>
    </w:div>
    <w:div w:id="604002639">
      <w:bodyDiv w:val="1"/>
      <w:marLeft w:val="0"/>
      <w:marRight w:val="0"/>
      <w:marTop w:val="0"/>
      <w:marBottom w:val="0"/>
      <w:divBdr>
        <w:top w:val="none" w:sz="0" w:space="0" w:color="auto"/>
        <w:left w:val="none" w:sz="0" w:space="0" w:color="auto"/>
        <w:bottom w:val="none" w:sz="0" w:space="0" w:color="auto"/>
        <w:right w:val="none" w:sz="0" w:space="0" w:color="auto"/>
      </w:divBdr>
    </w:div>
    <w:div w:id="896355850">
      <w:bodyDiv w:val="1"/>
      <w:marLeft w:val="0"/>
      <w:marRight w:val="0"/>
      <w:marTop w:val="0"/>
      <w:marBottom w:val="0"/>
      <w:divBdr>
        <w:top w:val="none" w:sz="0" w:space="0" w:color="auto"/>
        <w:left w:val="none" w:sz="0" w:space="0" w:color="auto"/>
        <w:bottom w:val="none" w:sz="0" w:space="0" w:color="auto"/>
        <w:right w:val="none" w:sz="0" w:space="0" w:color="auto"/>
      </w:divBdr>
    </w:div>
    <w:div w:id="11147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3254</Words>
  <Characters>18552</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ptlt_01d_advanced</vt:lpstr>
      <vt:lpstr>ptlt_01d_advanced</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ptlt_01d_advanced</dc:title>
  <dc:creator>George &amp; Denny Patterson</dc:creator>
  <cp:lastModifiedBy>Associé</cp:lastModifiedBy>
  <cp:revision>6</cp:revision>
  <cp:lastPrinted>2010-02-26T22:10:00Z</cp:lastPrinted>
  <dcterms:created xsi:type="dcterms:W3CDTF">2010-02-26T21:49:00Z</dcterms:created>
  <dcterms:modified xsi:type="dcterms:W3CDTF">2010-02-26T22:10:00Z</dcterms:modified>
</cp:coreProperties>
</file>