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CD" w:rsidRDefault="000B5ECD" w:rsidP="00BF469D">
      <w:pPr>
        <w:pStyle w:val="Heading1"/>
        <w:keepNext w:val="0"/>
        <w:spacing w:after="60"/>
        <w:rPr>
          <w:sz w:val="28"/>
          <w:szCs w:val="28"/>
        </w:rPr>
      </w:pPr>
    </w:p>
    <w:p w:rsidR="005B3002" w:rsidRPr="00625D18" w:rsidRDefault="005B3002" w:rsidP="00BF469D">
      <w:pPr>
        <w:pStyle w:val="Heading1"/>
        <w:keepNext w:val="0"/>
        <w:spacing w:after="60"/>
        <w:rPr>
          <w:sz w:val="28"/>
          <w:szCs w:val="28"/>
        </w:rPr>
      </w:pPr>
      <w:r w:rsidRPr="00625D18">
        <w:rPr>
          <w:sz w:val="28"/>
          <w:szCs w:val="28"/>
        </w:rPr>
        <w:t>Les enfants des croyants épousent des croyants</w:t>
      </w:r>
    </w:p>
    <w:p w:rsidR="005B3002" w:rsidRDefault="005B3002" w:rsidP="00BF469D">
      <w:pPr>
        <w:spacing w:after="60"/>
        <w:jc w:val="center"/>
        <w:rPr>
          <w:sz w:val="20"/>
          <w:szCs w:val="20"/>
        </w:rPr>
      </w:pPr>
      <w:r w:rsidRPr="007135AB">
        <w:rPr>
          <w:sz w:val="20"/>
          <w:szCs w:val="20"/>
        </w:rPr>
        <w:t>Ceux qui enseignent des enfants devraient lire l</w:t>
      </w:r>
      <w:r w:rsidR="00625D18">
        <w:rPr>
          <w:sz w:val="20"/>
          <w:szCs w:val="20"/>
        </w:rPr>
        <w:t>’</w:t>
      </w:r>
      <w:r w:rsidRPr="007135AB">
        <w:rPr>
          <w:sz w:val="20"/>
          <w:szCs w:val="20"/>
        </w:rPr>
        <w:t>étude n</w:t>
      </w:r>
      <w:r w:rsidRPr="007135AB">
        <w:rPr>
          <w:sz w:val="20"/>
          <w:szCs w:val="20"/>
          <w:vertAlign w:val="superscript"/>
        </w:rPr>
        <w:t>o</w:t>
      </w:r>
      <w:r w:rsidRPr="007135AB">
        <w:rPr>
          <w:sz w:val="20"/>
          <w:szCs w:val="20"/>
        </w:rPr>
        <w:t xml:space="preserve"> 111 pour enfants.</w:t>
      </w:r>
    </w:p>
    <w:p w:rsidR="000B5ECD" w:rsidRPr="007135AB" w:rsidRDefault="000B5ECD" w:rsidP="00BF469D">
      <w:pPr>
        <w:spacing w:after="60"/>
        <w:jc w:val="center"/>
      </w:pPr>
    </w:p>
    <w:p w:rsidR="005B3002" w:rsidRDefault="005B3002" w:rsidP="00BF469D">
      <w:pPr>
        <w:pStyle w:val="bodytext0"/>
        <w:spacing w:after="60"/>
      </w:pPr>
      <w:r w:rsidRPr="00625D18">
        <w:t xml:space="preserve">Enseignez les croyants à donner leurs enfants </w:t>
      </w:r>
      <w:r w:rsidR="001C09DE">
        <w:t>en</w:t>
      </w:r>
      <w:r w:rsidRPr="00625D18">
        <w:t xml:space="preserve"> mariage seulement </w:t>
      </w:r>
      <w:r w:rsidR="001C09DE">
        <w:t>à des</w:t>
      </w:r>
      <w:r w:rsidRPr="00625D18">
        <w:t xml:space="preserve"> croyants.</w:t>
      </w:r>
    </w:p>
    <w:p w:rsidR="000B5ECD" w:rsidRPr="00625D18" w:rsidRDefault="000B5ECD" w:rsidP="00BF469D">
      <w:pPr>
        <w:pStyle w:val="bodytext0"/>
        <w:spacing w:after="60"/>
      </w:pPr>
    </w:p>
    <w:p w:rsidR="005B3002" w:rsidRPr="00625D18" w:rsidRDefault="005B3002" w:rsidP="00BF469D">
      <w:pPr>
        <w:pStyle w:val="Heading2"/>
        <w:keepNext w:val="0"/>
        <w:spacing w:before="0" w:after="60"/>
        <w:rPr>
          <w:szCs w:val="24"/>
        </w:rPr>
      </w:pPr>
      <w:r w:rsidRPr="00625D18">
        <w:rPr>
          <w:rFonts w:ascii="Times New Roman" w:hAnsi="Times New Roman" w:cs="Times New Roman"/>
          <w:szCs w:val="24"/>
        </w:rPr>
        <w:t> </w:t>
      </w:r>
      <w:r w:rsidRPr="00625D18">
        <w:rPr>
          <w:szCs w:val="24"/>
        </w:rPr>
        <w:t>Préparez votre pensée et esprit pour préserver les familles pieuses par les mariages</w:t>
      </w:r>
      <w:r w:rsidR="001C09DE">
        <w:rPr>
          <w:szCs w:val="24"/>
        </w:rPr>
        <w:t xml:space="preserve"> de leurs enfants</w:t>
      </w:r>
      <w:r w:rsidRPr="00625D18">
        <w:rPr>
          <w:szCs w:val="24"/>
        </w:rPr>
        <w:t>.</w:t>
      </w:r>
    </w:p>
    <w:p w:rsidR="000B5ECD" w:rsidRDefault="000B5ECD" w:rsidP="000319BB">
      <w:pPr>
        <w:pStyle w:val="bodytext0"/>
        <w:spacing w:after="60"/>
        <w:ind w:firstLine="450"/>
        <w:rPr>
          <w:b/>
          <w:bCs/>
        </w:rPr>
      </w:pPr>
    </w:p>
    <w:p w:rsidR="005B3002" w:rsidRPr="00625D18" w:rsidRDefault="005B3002" w:rsidP="000319BB">
      <w:pPr>
        <w:pStyle w:val="bodytext0"/>
        <w:spacing w:after="60"/>
        <w:ind w:firstLine="450"/>
      </w:pPr>
      <w:r w:rsidRPr="00625D18">
        <w:rPr>
          <w:b/>
          <w:bCs/>
        </w:rPr>
        <w:t>Prière</w:t>
      </w:r>
      <w:r w:rsidR="00625D18">
        <w:t xml:space="preserve"> : </w:t>
      </w:r>
      <w:r w:rsidRPr="00625D18">
        <w:t xml:space="preserve">« Père </w:t>
      </w:r>
      <w:r w:rsidR="001C09DE" w:rsidRPr="00625D18">
        <w:t>Saint</w:t>
      </w:r>
      <w:r w:rsidRPr="00625D18">
        <w:t>, veuille employer cette étude pour m</w:t>
      </w:r>
      <w:r w:rsidR="00625D18">
        <w:t>’</w:t>
      </w:r>
      <w:r w:rsidRPr="00625D18">
        <w:t>aider à mener les croyants à donner leurs enfants en mariages saints. »</w:t>
      </w:r>
    </w:p>
    <w:p w:rsidR="005B3002" w:rsidRPr="00625D18" w:rsidRDefault="005B3002" w:rsidP="000319BB">
      <w:pPr>
        <w:pStyle w:val="bodytext0"/>
        <w:spacing w:after="60"/>
        <w:ind w:firstLine="450"/>
      </w:pPr>
      <w:r w:rsidRPr="00625D18">
        <w:t>Notre ennemi, Satan, a beaucoup de tours pour détruire nos familles. Il veut que nos enfants épousent</w:t>
      </w:r>
      <w:r w:rsidR="00625D18">
        <w:t xml:space="preserve"> </w:t>
      </w:r>
      <w:r w:rsidRPr="00625D18">
        <w:t>des non croyants.</w:t>
      </w:r>
    </w:p>
    <w:p w:rsidR="005B3002" w:rsidRPr="00625D18" w:rsidRDefault="005B3002" w:rsidP="000319BB">
      <w:pPr>
        <w:pStyle w:val="bodytext0"/>
        <w:spacing w:after="60"/>
        <w:ind w:firstLine="450"/>
      </w:pPr>
      <w:r w:rsidRPr="00625D18">
        <w:t xml:space="preserve">Trouvez </w:t>
      </w:r>
      <w:r w:rsidRPr="001C09DE">
        <w:t>en</w:t>
      </w:r>
      <w:r w:rsidRPr="00625D18">
        <w:rPr>
          <w:b/>
          <w:bCs/>
        </w:rPr>
        <w:t xml:space="preserve"> Genèse 6</w:t>
      </w:r>
      <w:r w:rsidR="00625D18">
        <w:rPr>
          <w:b/>
          <w:bCs/>
        </w:rPr>
        <w:t xml:space="preserve"> : </w:t>
      </w:r>
      <w:r w:rsidRPr="00625D18">
        <w:rPr>
          <w:b/>
          <w:bCs/>
        </w:rPr>
        <w:t>1 à 7</w:t>
      </w:r>
      <w:r w:rsidRPr="00625D18">
        <w:t>, comment, avant le grand déluge, de mauvais mariages causaient de grands maux.</w:t>
      </w:r>
    </w:p>
    <w:p w:rsidR="005B3002" w:rsidRPr="00625D18" w:rsidRDefault="005B3002" w:rsidP="000319BB">
      <w:pPr>
        <w:pStyle w:val="Bodybulletedlist"/>
        <w:tabs>
          <w:tab w:val="clear" w:pos="1080"/>
          <w:tab w:val="num" w:pos="810"/>
        </w:tabs>
        <w:spacing w:after="60"/>
        <w:ind w:left="0" w:firstLine="450"/>
      </w:pPr>
      <w:r w:rsidRPr="00625D18">
        <w:t>Qui a choisi des épouses pour les enfants des hommes</w:t>
      </w:r>
      <w:r w:rsidR="00625D18">
        <w:t> ?</w:t>
      </w:r>
      <w:r w:rsidRPr="00625D18">
        <w:t xml:space="preserve"> (Trouvez la réponse en verset 2)</w:t>
      </w:r>
    </w:p>
    <w:p w:rsidR="005B3002" w:rsidRPr="00625D18" w:rsidRDefault="005B3002" w:rsidP="000319BB">
      <w:pPr>
        <w:pStyle w:val="Bodybulletedlist"/>
        <w:tabs>
          <w:tab w:val="clear" w:pos="1080"/>
          <w:tab w:val="num" w:pos="810"/>
        </w:tabs>
        <w:spacing w:after="60"/>
        <w:ind w:left="0" w:firstLine="450"/>
      </w:pPr>
      <w:r w:rsidRPr="00625D18">
        <w:t>Comment étaient les cœurs des hommes</w:t>
      </w:r>
      <w:r w:rsidR="00625D18">
        <w:t> ?</w:t>
      </w:r>
      <w:r w:rsidRPr="00625D18">
        <w:t xml:space="preserve"> (verset 5)</w:t>
      </w:r>
    </w:p>
    <w:p w:rsidR="005B3002" w:rsidRPr="00625D18" w:rsidRDefault="005B3002" w:rsidP="000319BB">
      <w:pPr>
        <w:pStyle w:val="Bodybulletedlist"/>
        <w:tabs>
          <w:tab w:val="clear" w:pos="1080"/>
          <w:tab w:val="num" w:pos="810"/>
        </w:tabs>
        <w:spacing w:after="60"/>
        <w:ind w:left="0" w:firstLine="450"/>
      </w:pPr>
      <w:r w:rsidRPr="00625D18">
        <w:t>Que Dieu pensait-il des choix que faisaient les hommes</w:t>
      </w:r>
      <w:r w:rsidR="00625D18">
        <w:t> ?</w:t>
      </w:r>
      <w:r w:rsidRPr="00625D18">
        <w:t xml:space="preserve"> (verset 6)</w:t>
      </w:r>
    </w:p>
    <w:p w:rsidR="005B3002" w:rsidRPr="00625D18" w:rsidRDefault="005B3002" w:rsidP="000319BB">
      <w:pPr>
        <w:pStyle w:val="Bodybulletedlist"/>
        <w:tabs>
          <w:tab w:val="clear" w:pos="1080"/>
          <w:tab w:val="num" w:pos="810"/>
        </w:tabs>
        <w:spacing w:after="60"/>
        <w:ind w:left="0" w:firstLine="450"/>
      </w:pPr>
      <w:r w:rsidRPr="00625D18">
        <w:t>Que Dieu a-t-il décidé de faire</w:t>
      </w:r>
      <w:r w:rsidR="00625D18">
        <w:t> ?</w:t>
      </w:r>
      <w:r w:rsidRPr="00625D18">
        <w:t xml:space="preserve"> (verset 7)</w:t>
      </w:r>
      <w:r w:rsidRPr="00625D18">
        <w:br/>
      </w:r>
    </w:p>
    <w:p w:rsidR="005B3002" w:rsidRPr="00625D18" w:rsidRDefault="005B3002" w:rsidP="000319BB">
      <w:pPr>
        <w:pStyle w:val="bodytext0"/>
        <w:spacing w:after="60"/>
        <w:ind w:firstLine="450"/>
      </w:pPr>
      <w:r w:rsidRPr="00625D18">
        <w:t xml:space="preserve">Trouvez en </w:t>
      </w:r>
      <w:r w:rsidRPr="00625D18">
        <w:rPr>
          <w:b/>
          <w:bCs/>
        </w:rPr>
        <w:t>Genèse 34</w:t>
      </w:r>
      <w:r w:rsidR="00625D18">
        <w:rPr>
          <w:b/>
          <w:bCs/>
        </w:rPr>
        <w:t xml:space="preserve"> : </w:t>
      </w:r>
      <w:r w:rsidRPr="00625D18">
        <w:rPr>
          <w:b/>
          <w:bCs/>
        </w:rPr>
        <w:t>9 et 10</w:t>
      </w:r>
      <w:r w:rsidRPr="00625D18">
        <w:t xml:space="preserve"> comment les païens ont essayé de tromper la famille de Jacob.</w:t>
      </w:r>
    </w:p>
    <w:p w:rsidR="005B3002" w:rsidRPr="00625D18" w:rsidRDefault="005B3002" w:rsidP="000319BB">
      <w:pPr>
        <w:pStyle w:val="Bodybulletedlist"/>
        <w:tabs>
          <w:tab w:val="clear" w:pos="1080"/>
          <w:tab w:val="num" w:pos="810"/>
        </w:tabs>
        <w:spacing w:after="60"/>
        <w:ind w:left="0" w:firstLine="450"/>
      </w:pPr>
      <w:r w:rsidRPr="00625D18">
        <w:t>Que les païens voul</w:t>
      </w:r>
      <w:r w:rsidR="001C09DE">
        <w:t>aient-ils</w:t>
      </w:r>
      <w:r w:rsidRPr="00625D18">
        <w:t xml:space="preserve"> que Jacob fît</w:t>
      </w:r>
      <w:r w:rsidR="00625D18">
        <w:t> ?</w:t>
      </w:r>
      <w:r w:rsidRPr="00625D18">
        <w:t xml:space="preserve"> (verset 9)</w:t>
      </w:r>
    </w:p>
    <w:p w:rsidR="005B3002" w:rsidRPr="00625D18" w:rsidRDefault="005B3002" w:rsidP="000319BB">
      <w:pPr>
        <w:pStyle w:val="Bodybulletedlist"/>
        <w:tabs>
          <w:tab w:val="clear" w:pos="1080"/>
          <w:tab w:val="num" w:pos="810"/>
        </w:tabs>
        <w:spacing w:after="60"/>
        <w:ind w:left="0" w:firstLine="450"/>
      </w:pPr>
      <w:r w:rsidRPr="00625D18">
        <w:t>Que les païens ont-ils offert à Jacob</w:t>
      </w:r>
      <w:r w:rsidR="00625D18">
        <w:t> ?</w:t>
      </w:r>
      <w:r w:rsidRPr="00625D18">
        <w:t xml:space="preserve"> (verset 10)</w:t>
      </w:r>
      <w:r w:rsidRPr="00625D18">
        <w:br/>
      </w:r>
    </w:p>
    <w:p w:rsidR="005B3002" w:rsidRPr="00625D18" w:rsidRDefault="005B3002" w:rsidP="000319BB">
      <w:pPr>
        <w:pStyle w:val="bodytext0"/>
        <w:spacing w:after="60"/>
        <w:ind w:firstLine="450"/>
      </w:pPr>
      <w:r w:rsidRPr="00625D18">
        <w:t xml:space="preserve">Trouvez </w:t>
      </w:r>
      <w:r w:rsidR="001C09DE">
        <w:t>en</w:t>
      </w:r>
      <w:r w:rsidRPr="00625D18">
        <w:t xml:space="preserve"> </w:t>
      </w:r>
      <w:proofErr w:type="spellStart"/>
      <w:r w:rsidRPr="00625D18">
        <w:rPr>
          <w:b/>
          <w:bCs/>
        </w:rPr>
        <w:t>Esdraa</w:t>
      </w:r>
      <w:proofErr w:type="spellEnd"/>
      <w:r w:rsidRPr="00625D18">
        <w:rPr>
          <w:b/>
          <w:bCs/>
        </w:rPr>
        <w:t xml:space="preserve"> 9</w:t>
      </w:r>
      <w:r w:rsidR="00625D18">
        <w:rPr>
          <w:b/>
          <w:bCs/>
        </w:rPr>
        <w:t xml:space="preserve"> : </w:t>
      </w:r>
      <w:r w:rsidRPr="00625D18">
        <w:rPr>
          <w:b/>
          <w:bCs/>
        </w:rPr>
        <w:t>10 à 14</w:t>
      </w:r>
      <w:r w:rsidRPr="00625D18">
        <w:t>, comment les mauvais mariages en Israël ont contrarié Dieu.</w:t>
      </w:r>
    </w:p>
    <w:p w:rsidR="005B3002" w:rsidRPr="00625D18" w:rsidRDefault="005B3002" w:rsidP="000319BB">
      <w:pPr>
        <w:pStyle w:val="Bodybulletedlist"/>
        <w:tabs>
          <w:tab w:val="clear" w:pos="1080"/>
          <w:tab w:val="num" w:pos="810"/>
        </w:tabs>
        <w:spacing w:after="60"/>
        <w:ind w:left="810"/>
      </w:pPr>
      <w:r w:rsidRPr="00625D18">
        <w:lastRenderedPageBreak/>
        <w:t>Que Dieu leur avait-il interdits de faire</w:t>
      </w:r>
      <w:r w:rsidR="00625D18">
        <w:t> ?</w:t>
      </w:r>
      <w:r w:rsidRPr="00625D18">
        <w:t xml:space="preserve"> (verset 12)</w:t>
      </w:r>
    </w:p>
    <w:p w:rsidR="005B3002" w:rsidRPr="00625D18" w:rsidRDefault="005B3002" w:rsidP="000319BB">
      <w:pPr>
        <w:pStyle w:val="Bodybulletedlist"/>
        <w:tabs>
          <w:tab w:val="clear" w:pos="1080"/>
          <w:tab w:val="num" w:pos="810"/>
        </w:tabs>
        <w:spacing w:after="60"/>
        <w:ind w:left="810"/>
      </w:pPr>
      <w:r w:rsidRPr="00625D18">
        <w:t>Que Dieu a-t-il fait au peuple en raison de mauvais mariages</w:t>
      </w:r>
      <w:r w:rsidR="00625D18">
        <w:t> ?</w:t>
      </w:r>
      <w:r w:rsidRPr="00625D18">
        <w:t xml:space="preserve"> (verset 13)</w:t>
      </w:r>
    </w:p>
    <w:p w:rsidR="005B3002" w:rsidRPr="00625D18" w:rsidRDefault="005B3002" w:rsidP="000B5ECD">
      <w:pPr>
        <w:pStyle w:val="Bodybulletedlist"/>
        <w:tabs>
          <w:tab w:val="clear" w:pos="1080"/>
          <w:tab w:val="num" w:pos="810"/>
        </w:tabs>
        <w:spacing w:after="60"/>
        <w:ind w:left="810"/>
      </w:pPr>
      <w:r w:rsidRPr="00625D18">
        <w:t>Que Dieu ferait-il si le peuple continuait de faire de mauvais mariages</w:t>
      </w:r>
      <w:r w:rsidR="00625D18">
        <w:t> ?</w:t>
      </w:r>
      <w:r w:rsidRPr="00625D18">
        <w:t xml:space="preserve"> (14)</w:t>
      </w:r>
      <w:r w:rsidRPr="00625D18">
        <w:br/>
      </w:r>
    </w:p>
    <w:p w:rsidR="005B3002" w:rsidRPr="00625D18" w:rsidRDefault="005B3002" w:rsidP="000319BB">
      <w:pPr>
        <w:pStyle w:val="bodytext0"/>
        <w:spacing w:after="60"/>
        <w:ind w:firstLine="450"/>
      </w:pPr>
      <w:r w:rsidRPr="00625D18">
        <w:t xml:space="preserve">Trouvez </w:t>
      </w:r>
      <w:r w:rsidR="001C09DE">
        <w:t>en</w:t>
      </w:r>
      <w:r w:rsidRPr="00625D18">
        <w:t xml:space="preserve"> </w:t>
      </w:r>
      <w:r w:rsidRPr="00625D18">
        <w:rPr>
          <w:b/>
          <w:bCs/>
        </w:rPr>
        <w:t>1 Corinthiens 11</w:t>
      </w:r>
      <w:r w:rsidR="00625D18">
        <w:rPr>
          <w:b/>
          <w:bCs/>
        </w:rPr>
        <w:t xml:space="preserve"> : </w:t>
      </w:r>
      <w:r w:rsidRPr="00625D18">
        <w:rPr>
          <w:b/>
          <w:bCs/>
        </w:rPr>
        <w:t>1 à 3</w:t>
      </w:r>
      <w:r w:rsidRPr="00625D18">
        <w:t xml:space="preserve"> le modèle de Dieu pour les mariages chrétiens.</w:t>
      </w:r>
    </w:p>
    <w:p w:rsidR="005B3002" w:rsidRPr="00625D18" w:rsidRDefault="005B3002" w:rsidP="000319BB">
      <w:pPr>
        <w:pStyle w:val="Bodybulletedlist"/>
        <w:tabs>
          <w:tab w:val="clear" w:pos="1080"/>
          <w:tab w:val="num" w:pos="810"/>
        </w:tabs>
        <w:spacing w:after="60"/>
        <w:ind w:left="810"/>
      </w:pPr>
      <w:r w:rsidRPr="00625D18">
        <w:t>Qui doit être le « chef » de tout mari</w:t>
      </w:r>
      <w:r w:rsidR="00625D18">
        <w:t> ?</w:t>
      </w:r>
    </w:p>
    <w:p w:rsidR="005B3002" w:rsidRPr="00625D18" w:rsidRDefault="005B3002" w:rsidP="000319BB">
      <w:pPr>
        <w:pStyle w:val="Bodybulletedlist"/>
        <w:tabs>
          <w:tab w:val="clear" w:pos="1080"/>
          <w:tab w:val="num" w:pos="810"/>
        </w:tabs>
        <w:spacing w:after="60"/>
        <w:ind w:left="810"/>
      </w:pPr>
      <w:r w:rsidRPr="00625D18">
        <w:t>Qui doit être le « chef » de toute épouse chrétienne</w:t>
      </w:r>
      <w:r w:rsidR="00625D18">
        <w:t> ?</w:t>
      </w:r>
      <w:r w:rsidRPr="00625D18">
        <w:br/>
      </w:r>
    </w:p>
    <w:p w:rsidR="005B3002" w:rsidRPr="00625D18" w:rsidRDefault="005B3002" w:rsidP="000319BB">
      <w:pPr>
        <w:pStyle w:val="bodytext0"/>
        <w:spacing w:after="60"/>
        <w:ind w:firstLine="450"/>
      </w:pPr>
      <w:r w:rsidRPr="00625D18">
        <w:t xml:space="preserve">Comprenez les </w:t>
      </w:r>
      <w:r w:rsidRPr="001C09DE">
        <w:rPr>
          <w:b/>
          <w:bCs/>
        </w:rPr>
        <w:t>maux</w:t>
      </w:r>
      <w:r w:rsidRPr="001C09DE">
        <w:t xml:space="preserve"> </w:t>
      </w:r>
      <w:r w:rsidR="001C09DE" w:rsidRPr="001C09DE">
        <w:t>que causent de</w:t>
      </w:r>
      <w:r w:rsidRPr="00625D18">
        <w:rPr>
          <w:b/>
          <w:bCs/>
        </w:rPr>
        <w:t xml:space="preserve"> mauvais mariages</w:t>
      </w:r>
      <w:r w:rsidRPr="00625D18">
        <w:t xml:space="preserve"> avec des non-croyants.</w:t>
      </w:r>
    </w:p>
    <w:p w:rsidR="005B3002" w:rsidRPr="00625D18" w:rsidRDefault="005B3002" w:rsidP="000319BB">
      <w:pPr>
        <w:pStyle w:val="Bodybulletedlist"/>
        <w:tabs>
          <w:tab w:val="clear" w:pos="1080"/>
          <w:tab w:val="num" w:pos="810"/>
        </w:tabs>
        <w:spacing w:after="60"/>
        <w:ind w:left="810"/>
      </w:pPr>
      <w:r w:rsidRPr="00625D18">
        <w:t>Les mauvais mariages contrarient Dieu, et les parents perdront une récompense éternelle.</w:t>
      </w:r>
    </w:p>
    <w:p w:rsidR="005B3002" w:rsidRPr="00625D18" w:rsidRDefault="005B3002" w:rsidP="000319BB">
      <w:pPr>
        <w:pStyle w:val="Bodybulletedlist"/>
        <w:tabs>
          <w:tab w:val="clear" w:pos="1080"/>
          <w:tab w:val="num" w:pos="810"/>
        </w:tabs>
        <w:spacing w:after="60"/>
        <w:ind w:left="810"/>
      </w:pPr>
      <w:r w:rsidRPr="00625D18">
        <w:t xml:space="preserve">Les enfants croyants mariés aux non-croyants commettront des péchés et serviront des démons. </w:t>
      </w:r>
    </w:p>
    <w:p w:rsidR="005B3002" w:rsidRPr="00625D18" w:rsidRDefault="005B3002" w:rsidP="000319BB">
      <w:pPr>
        <w:pStyle w:val="Bodybulletedlist"/>
        <w:tabs>
          <w:tab w:val="clear" w:pos="1080"/>
          <w:tab w:val="num" w:pos="810"/>
        </w:tabs>
        <w:spacing w:after="60"/>
        <w:ind w:left="810"/>
      </w:pPr>
      <w:r w:rsidRPr="00625D18">
        <w:t>Les mauvais mariages rendent les épouses et époux malheureux, et des parents malheureux.</w:t>
      </w:r>
    </w:p>
    <w:p w:rsidR="005B3002" w:rsidRPr="00625D18" w:rsidRDefault="005B3002" w:rsidP="000319BB">
      <w:pPr>
        <w:pStyle w:val="Bodybulletedlist"/>
        <w:tabs>
          <w:tab w:val="clear" w:pos="1080"/>
          <w:tab w:val="num" w:pos="810"/>
        </w:tabs>
        <w:spacing w:after="60"/>
        <w:ind w:left="810"/>
      </w:pPr>
      <w:r w:rsidRPr="00625D18">
        <w:t>Les mauvais mariages conservent le pays non-croyants et font des croyants une minorité.</w:t>
      </w:r>
    </w:p>
    <w:p w:rsidR="005B3002" w:rsidRPr="00625D18" w:rsidRDefault="005B3002" w:rsidP="000319BB">
      <w:pPr>
        <w:pStyle w:val="Bodybulletedlist"/>
        <w:tabs>
          <w:tab w:val="clear" w:pos="1080"/>
          <w:tab w:val="num" w:pos="810"/>
        </w:tabs>
        <w:spacing w:after="60"/>
        <w:ind w:left="810"/>
      </w:pPr>
      <w:r w:rsidRPr="00625D18">
        <w:t>Les mauvais mariages donnent à Satan plus d</w:t>
      </w:r>
      <w:r w:rsidR="00625D18">
        <w:t>’</w:t>
      </w:r>
      <w:r w:rsidRPr="00625D18">
        <w:t>autorité sur les gens.</w:t>
      </w:r>
      <w:r w:rsidRPr="00625D18">
        <w:br/>
      </w:r>
    </w:p>
    <w:p w:rsidR="005B3002" w:rsidRPr="00625D18" w:rsidRDefault="005B3002" w:rsidP="000319BB">
      <w:pPr>
        <w:pStyle w:val="bodytext0"/>
        <w:spacing w:after="60"/>
        <w:ind w:firstLine="450"/>
      </w:pPr>
      <w:r w:rsidRPr="00625D18">
        <w:t xml:space="preserve">Comprenez </w:t>
      </w:r>
      <w:r w:rsidRPr="00625D18">
        <w:rPr>
          <w:b/>
          <w:bCs/>
        </w:rPr>
        <w:t>les avantages de bons mariages</w:t>
      </w:r>
      <w:r w:rsidRPr="00625D18">
        <w:t xml:space="preserve"> avec des croyants.</w:t>
      </w:r>
    </w:p>
    <w:p w:rsidR="005B3002" w:rsidRPr="00625D18" w:rsidRDefault="005B3002" w:rsidP="000319BB">
      <w:pPr>
        <w:pStyle w:val="Bodybulletedlist"/>
        <w:tabs>
          <w:tab w:val="clear" w:pos="1080"/>
          <w:tab w:val="num" w:pos="810"/>
        </w:tabs>
        <w:spacing w:after="60"/>
        <w:ind w:left="810"/>
      </w:pPr>
      <w:r w:rsidRPr="00625D18">
        <w:t>Les bons mariages plaisent à Dieu et gagnent une récompense éternelle.</w:t>
      </w:r>
    </w:p>
    <w:p w:rsidR="005B3002" w:rsidRPr="00625D18" w:rsidRDefault="005B3002" w:rsidP="000319BB">
      <w:pPr>
        <w:pStyle w:val="Bodybulletedlist"/>
        <w:tabs>
          <w:tab w:val="clear" w:pos="1080"/>
          <w:tab w:val="num" w:pos="810"/>
        </w:tabs>
        <w:spacing w:after="60"/>
        <w:ind w:left="810"/>
      </w:pPr>
      <w:r w:rsidRPr="00625D18">
        <w:t>Les enfants mariés aux croyants serviront le Seigneur.</w:t>
      </w:r>
    </w:p>
    <w:p w:rsidR="005B3002" w:rsidRPr="00625D18" w:rsidRDefault="005B3002" w:rsidP="000319BB">
      <w:pPr>
        <w:pStyle w:val="Bodybulletedlist"/>
        <w:tabs>
          <w:tab w:val="clear" w:pos="1080"/>
          <w:tab w:val="num" w:pos="810"/>
        </w:tabs>
        <w:spacing w:after="60"/>
        <w:ind w:left="810"/>
      </w:pPr>
      <w:r w:rsidRPr="00625D18">
        <w:t>Les bons mariages rendent les épouses et époux heureux et les parents heureux.</w:t>
      </w:r>
    </w:p>
    <w:p w:rsidR="005B3002" w:rsidRPr="00625D18" w:rsidRDefault="005B3002" w:rsidP="000319BB">
      <w:pPr>
        <w:pStyle w:val="Bodybulletedlist"/>
        <w:tabs>
          <w:tab w:val="clear" w:pos="1080"/>
          <w:tab w:val="num" w:pos="810"/>
        </w:tabs>
        <w:spacing w:after="60"/>
        <w:ind w:left="810"/>
      </w:pPr>
      <w:r w:rsidRPr="00625D18">
        <w:lastRenderedPageBreak/>
        <w:t>Les bons mariages rendent le pays plus croyant et les croyants plus nombreux.</w:t>
      </w:r>
    </w:p>
    <w:p w:rsidR="005B3002" w:rsidRPr="00625D18" w:rsidRDefault="005B3002" w:rsidP="000319BB">
      <w:pPr>
        <w:pStyle w:val="Bodybulletedlist"/>
        <w:tabs>
          <w:tab w:val="clear" w:pos="1080"/>
          <w:tab w:val="num" w:pos="810"/>
        </w:tabs>
        <w:spacing w:after="60"/>
        <w:ind w:left="810"/>
      </w:pPr>
      <w:r w:rsidRPr="00625D18">
        <w:t xml:space="preserve">Les bons mariages </w:t>
      </w:r>
      <w:r w:rsidR="000B5ECD" w:rsidRPr="00625D18">
        <w:t>aident</w:t>
      </w:r>
      <w:r w:rsidRPr="00625D18">
        <w:t xml:space="preserve"> à défaire Satan.</w:t>
      </w:r>
      <w:r w:rsidR="001C09DE">
        <w:br/>
      </w:r>
    </w:p>
    <w:p w:rsidR="005B3002" w:rsidRPr="00625D18" w:rsidRDefault="005B3002" w:rsidP="000319BB">
      <w:pPr>
        <w:pStyle w:val="bodytext0"/>
        <w:spacing w:after="60"/>
        <w:ind w:firstLine="450"/>
      </w:pPr>
      <w:r w:rsidRPr="00625D18">
        <w:t xml:space="preserve">Discutez avec vos collègues </w:t>
      </w:r>
      <w:r w:rsidR="001C09DE">
        <w:t xml:space="preserve">des </w:t>
      </w:r>
      <w:r w:rsidRPr="00625D18">
        <w:t>raisons pour lesquelles les parents croyants donnent leurs enfants en mariage aux non-croyants. Cochez ci-après les raisons qui s</w:t>
      </w:r>
      <w:r w:rsidR="00625D18">
        <w:t>’</w:t>
      </w:r>
      <w:r w:rsidRPr="00625D18">
        <w:t>appliquent et notez-en d</w:t>
      </w:r>
      <w:r w:rsidR="00625D18">
        <w:t>’</w:t>
      </w:r>
      <w:r w:rsidRPr="00625D18">
        <w:t>autres.</w:t>
      </w:r>
    </w:p>
    <w:p w:rsidR="005B3002" w:rsidRPr="00625D18" w:rsidRDefault="005B3002" w:rsidP="000319BB">
      <w:pPr>
        <w:pStyle w:val="Bodytext"/>
        <w:numPr>
          <w:ilvl w:val="1"/>
          <w:numId w:val="10"/>
        </w:numPr>
        <w:tabs>
          <w:tab w:val="clear" w:pos="1080"/>
        </w:tabs>
        <w:spacing w:after="60"/>
        <w:ind w:left="810"/>
        <w:rPr>
          <w:lang w:val="fr-FR"/>
        </w:rPr>
      </w:pPr>
      <w:r w:rsidRPr="00625D18">
        <w:rPr>
          <w:lang w:val="fr-FR"/>
        </w:rPr>
        <w:t>Ils veulent obtenir une dot ou un prix de mariée.</w:t>
      </w:r>
    </w:p>
    <w:p w:rsidR="005B3002" w:rsidRPr="00625D18" w:rsidRDefault="005B3002" w:rsidP="000319BB">
      <w:pPr>
        <w:pStyle w:val="Bodytext"/>
        <w:numPr>
          <w:ilvl w:val="1"/>
          <w:numId w:val="10"/>
        </w:numPr>
        <w:tabs>
          <w:tab w:val="clear" w:pos="1080"/>
        </w:tabs>
        <w:spacing w:after="60"/>
        <w:ind w:left="810"/>
        <w:rPr>
          <w:lang w:val="fr-FR"/>
        </w:rPr>
      </w:pPr>
      <w:r w:rsidRPr="00625D18">
        <w:rPr>
          <w:lang w:val="fr-FR"/>
        </w:rPr>
        <w:t>Ils espèrent obtenir argent, terres ou puissance politique.</w:t>
      </w:r>
    </w:p>
    <w:p w:rsidR="005B3002" w:rsidRPr="00625D18" w:rsidRDefault="005B3002" w:rsidP="000319BB">
      <w:pPr>
        <w:pStyle w:val="Bodytext"/>
        <w:numPr>
          <w:ilvl w:val="1"/>
          <w:numId w:val="10"/>
        </w:numPr>
        <w:tabs>
          <w:tab w:val="clear" w:pos="1080"/>
        </w:tabs>
        <w:spacing w:after="60"/>
        <w:ind w:left="810"/>
        <w:rPr>
          <w:lang w:val="fr-FR"/>
        </w:rPr>
      </w:pPr>
      <w:r w:rsidRPr="00625D18">
        <w:rPr>
          <w:lang w:val="fr-FR"/>
        </w:rPr>
        <w:t>La tradition s</w:t>
      </w:r>
      <w:r w:rsidR="00625D18">
        <w:rPr>
          <w:lang w:val="fr-FR"/>
        </w:rPr>
        <w:t>’</w:t>
      </w:r>
      <w:r w:rsidRPr="00625D18">
        <w:rPr>
          <w:lang w:val="fr-FR"/>
        </w:rPr>
        <w:t>y impose.</w:t>
      </w:r>
    </w:p>
    <w:p w:rsidR="005B3002" w:rsidRPr="00625D18" w:rsidRDefault="005B3002" w:rsidP="000319BB">
      <w:pPr>
        <w:pStyle w:val="Bodytext"/>
        <w:numPr>
          <w:ilvl w:val="1"/>
          <w:numId w:val="10"/>
        </w:numPr>
        <w:tabs>
          <w:tab w:val="clear" w:pos="1080"/>
        </w:tabs>
        <w:spacing w:after="60"/>
        <w:ind w:left="810"/>
        <w:rPr>
          <w:lang w:val="fr-FR"/>
        </w:rPr>
      </w:pPr>
      <w:r w:rsidRPr="00625D18">
        <w:rPr>
          <w:lang w:val="fr-FR"/>
        </w:rPr>
        <w:t>Ils ont peur de la magie ou des esprits mauvais.</w:t>
      </w:r>
    </w:p>
    <w:p w:rsidR="005B3002" w:rsidRPr="00625D18" w:rsidRDefault="005B3002" w:rsidP="000319BB">
      <w:pPr>
        <w:pStyle w:val="Bodytext"/>
        <w:numPr>
          <w:ilvl w:val="1"/>
          <w:numId w:val="10"/>
        </w:numPr>
        <w:tabs>
          <w:tab w:val="clear" w:pos="1080"/>
        </w:tabs>
        <w:spacing w:after="60"/>
        <w:ind w:left="810"/>
        <w:rPr>
          <w:lang w:val="fr-FR"/>
        </w:rPr>
      </w:pPr>
      <w:r w:rsidRPr="00625D18">
        <w:rPr>
          <w:lang w:val="fr-FR"/>
        </w:rPr>
        <w:t xml:space="preserve">Ils veulent plaire à un ami ou </w:t>
      </w:r>
      <w:r w:rsidR="001C09DE">
        <w:rPr>
          <w:lang w:val="fr-FR"/>
        </w:rPr>
        <w:t xml:space="preserve">à </w:t>
      </w:r>
      <w:r w:rsidRPr="00625D18">
        <w:rPr>
          <w:lang w:val="fr-FR"/>
        </w:rPr>
        <w:t>un parent non-croyant.</w:t>
      </w:r>
    </w:p>
    <w:p w:rsidR="005B3002" w:rsidRDefault="000B5ECD" w:rsidP="000319BB">
      <w:pPr>
        <w:pStyle w:val="Bodytext"/>
        <w:numPr>
          <w:ilvl w:val="1"/>
          <w:numId w:val="10"/>
        </w:numPr>
        <w:tabs>
          <w:tab w:val="clear" w:pos="1080"/>
        </w:tabs>
        <w:spacing w:after="60"/>
        <w:ind w:left="810"/>
        <w:rPr>
          <w:lang w:val="fr-FR"/>
        </w:rPr>
      </w:pPr>
      <w:r>
        <w:rPr>
          <w:lang w:val="fr-FR"/>
        </w:rPr>
        <w:t>Notez-en d</w:t>
      </w:r>
      <w:r w:rsidR="00625D18">
        <w:rPr>
          <w:lang w:val="fr-FR"/>
        </w:rPr>
        <w:t>’</w:t>
      </w:r>
      <w:r w:rsidR="005B3002" w:rsidRPr="00625D18">
        <w:rPr>
          <w:lang w:val="fr-FR"/>
        </w:rPr>
        <w:t>autres raisons</w:t>
      </w:r>
      <w:r w:rsidR="00625D18">
        <w:rPr>
          <w:lang w:val="fr-FR"/>
        </w:rPr>
        <w:t xml:space="preserve"> : </w:t>
      </w:r>
    </w:p>
    <w:p w:rsidR="000B5ECD" w:rsidRDefault="000B5ECD" w:rsidP="000B5ECD">
      <w:pPr>
        <w:pStyle w:val="Bodytext"/>
        <w:numPr>
          <w:ilvl w:val="1"/>
          <w:numId w:val="10"/>
        </w:numPr>
        <w:tabs>
          <w:tab w:val="clear" w:pos="1080"/>
        </w:tabs>
        <w:spacing w:after="60"/>
        <w:ind w:left="810"/>
        <w:rPr>
          <w:lang w:val="fr-FR"/>
        </w:rPr>
      </w:pPr>
    </w:p>
    <w:p w:rsidR="000B5ECD" w:rsidRDefault="000B5ECD" w:rsidP="000B5ECD">
      <w:pPr>
        <w:pStyle w:val="Bodytext"/>
        <w:numPr>
          <w:ilvl w:val="1"/>
          <w:numId w:val="10"/>
        </w:numPr>
        <w:tabs>
          <w:tab w:val="clear" w:pos="1080"/>
        </w:tabs>
        <w:spacing w:after="60"/>
        <w:ind w:left="810"/>
        <w:rPr>
          <w:lang w:val="fr-FR"/>
        </w:rPr>
      </w:pPr>
    </w:p>
    <w:p w:rsidR="000B5ECD" w:rsidRDefault="000B5ECD" w:rsidP="000B5ECD">
      <w:pPr>
        <w:pStyle w:val="Bodytext"/>
        <w:numPr>
          <w:ilvl w:val="1"/>
          <w:numId w:val="10"/>
        </w:numPr>
        <w:tabs>
          <w:tab w:val="clear" w:pos="1080"/>
        </w:tabs>
        <w:spacing w:after="60"/>
        <w:ind w:left="810"/>
        <w:rPr>
          <w:lang w:val="fr-FR"/>
        </w:rPr>
      </w:pPr>
    </w:p>
    <w:p w:rsidR="000B5ECD" w:rsidRDefault="000B5ECD" w:rsidP="000B5ECD">
      <w:pPr>
        <w:pStyle w:val="Bodytext"/>
        <w:numPr>
          <w:ilvl w:val="1"/>
          <w:numId w:val="10"/>
        </w:numPr>
        <w:tabs>
          <w:tab w:val="clear" w:pos="1080"/>
        </w:tabs>
        <w:spacing w:after="60"/>
        <w:ind w:left="810"/>
        <w:rPr>
          <w:lang w:val="fr-FR"/>
        </w:rPr>
      </w:pPr>
    </w:p>
    <w:p w:rsidR="000B5ECD" w:rsidRPr="00625D18" w:rsidRDefault="000B5ECD" w:rsidP="000B5ECD">
      <w:pPr>
        <w:pStyle w:val="Bodytext"/>
        <w:spacing w:after="60"/>
        <w:rPr>
          <w:lang w:val="fr-FR"/>
        </w:rPr>
      </w:pPr>
    </w:p>
    <w:p w:rsidR="005B3002" w:rsidRPr="00625D18" w:rsidRDefault="005B3002" w:rsidP="00BF469D">
      <w:pPr>
        <w:pStyle w:val="Heading2"/>
        <w:keepNext w:val="0"/>
        <w:spacing w:before="0" w:after="60"/>
        <w:rPr>
          <w:szCs w:val="24"/>
        </w:rPr>
      </w:pPr>
      <w:r w:rsidRPr="00625D18">
        <w:rPr>
          <w:rFonts w:ascii="Times New Roman" w:hAnsi="Times New Roman" w:cs="Times New Roman"/>
          <w:szCs w:val="24"/>
        </w:rPr>
        <w:t> </w:t>
      </w:r>
      <w:r w:rsidRPr="00625D18">
        <w:rPr>
          <w:szCs w:val="24"/>
        </w:rPr>
        <w:t>Projetez ce que vous et vos collègues ferez pendant la semaine.</w:t>
      </w:r>
    </w:p>
    <w:p w:rsidR="005B3002" w:rsidRPr="00625D18" w:rsidRDefault="005B3002" w:rsidP="000319BB">
      <w:pPr>
        <w:pStyle w:val="Bodytext"/>
        <w:numPr>
          <w:ilvl w:val="1"/>
          <w:numId w:val="10"/>
        </w:numPr>
        <w:tabs>
          <w:tab w:val="clear" w:pos="1080"/>
        </w:tabs>
        <w:spacing w:after="60"/>
        <w:ind w:left="810"/>
        <w:rPr>
          <w:lang w:val="fr-FR"/>
        </w:rPr>
      </w:pPr>
      <w:r w:rsidRPr="00625D18">
        <w:rPr>
          <w:lang w:val="fr-FR"/>
        </w:rPr>
        <w:t xml:space="preserve">Rendez visite aux familles qui ont de jeunes enfants, et priez pour eux et </w:t>
      </w:r>
      <w:r w:rsidR="001C09DE">
        <w:rPr>
          <w:lang w:val="fr-FR"/>
        </w:rPr>
        <w:t xml:space="preserve">pour </w:t>
      </w:r>
      <w:r w:rsidRPr="00625D18">
        <w:rPr>
          <w:lang w:val="fr-FR"/>
        </w:rPr>
        <w:t>leurs futurs mariages.</w:t>
      </w:r>
    </w:p>
    <w:p w:rsidR="005B3002" w:rsidRPr="00625D18" w:rsidRDefault="005B3002" w:rsidP="000319BB">
      <w:pPr>
        <w:pStyle w:val="Bodytext"/>
        <w:numPr>
          <w:ilvl w:val="1"/>
          <w:numId w:val="10"/>
        </w:numPr>
        <w:tabs>
          <w:tab w:val="clear" w:pos="1080"/>
        </w:tabs>
        <w:spacing w:after="60"/>
        <w:ind w:left="810"/>
        <w:rPr>
          <w:lang w:val="fr-FR"/>
        </w:rPr>
      </w:pPr>
      <w:r w:rsidRPr="00625D18">
        <w:rPr>
          <w:lang w:val="fr-FR"/>
        </w:rPr>
        <w:t>Expliquez aux parents les conséquences de mauvais mariages avec des non-croyants.</w:t>
      </w:r>
    </w:p>
    <w:p w:rsidR="005B3002" w:rsidRPr="00625D18" w:rsidRDefault="005B3002" w:rsidP="000319BB">
      <w:pPr>
        <w:pStyle w:val="Bodytext"/>
        <w:numPr>
          <w:ilvl w:val="1"/>
          <w:numId w:val="10"/>
        </w:numPr>
        <w:tabs>
          <w:tab w:val="clear" w:pos="1080"/>
        </w:tabs>
        <w:spacing w:after="60"/>
        <w:ind w:left="810"/>
        <w:rPr>
          <w:lang w:val="fr-FR"/>
        </w:rPr>
      </w:pPr>
      <w:r w:rsidRPr="00625D18">
        <w:rPr>
          <w:lang w:val="fr-FR"/>
        </w:rPr>
        <w:t>Expliquez aux parents les avantages de bons mariages avec des croyants.</w:t>
      </w:r>
    </w:p>
    <w:p w:rsidR="005B3002" w:rsidRPr="00625D18" w:rsidRDefault="005B3002" w:rsidP="000319BB">
      <w:pPr>
        <w:pStyle w:val="Bodytext"/>
        <w:numPr>
          <w:ilvl w:val="1"/>
          <w:numId w:val="10"/>
        </w:numPr>
        <w:tabs>
          <w:tab w:val="clear" w:pos="1080"/>
        </w:tabs>
        <w:spacing w:after="60"/>
        <w:ind w:left="810"/>
        <w:rPr>
          <w:lang w:val="fr-FR"/>
        </w:rPr>
      </w:pPr>
      <w:r w:rsidRPr="00625D18">
        <w:rPr>
          <w:lang w:val="fr-FR"/>
        </w:rPr>
        <w:t>Priez pour casser des malédictions, servages et engagements générationnels.</w:t>
      </w:r>
    </w:p>
    <w:p w:rsidR="005B3002" w:rsidRPr="00625D18" w:rsidRDefault="005B3002" w:rsidP="000319BB">
      <w:pPr>
        <w:pStyle w:val="Bodytext"/>
        <w:numPr>
          <w:ilvl w:val="1"/>
          <w:numId w:val="10"/>
        </w:numPr>
        <w:tabs>
          <w:tab w:val="clear" w:pos="1080"/>
        </w:tabs>
        <w:spacing w:after="60"/>
        <w:ind w:left="810"/>
        <w:rPr>
          <w:lang w:val="fr-FR"/>
        </w:rPr>
      </w:pPr>
      <w:r w:rsidRPr="00625D18">
        <w:rPr>
          <w:lang w:val="fr-FR"/>
        </w:rPr>
        <w:t xml:space="preserve">Priez pour que les parents aient le courage de donner leurs enfants </w:t>
      </w:r>
      <w:r w:rsidR="001C09DE">
        <w:rPr>
          <w:lang w:val="fr-FR"/>
        </w:rPr>
        <w:t xml:space="preserve">en mariage </w:t>
      </w:r>
      <w:r w:rsidRPr="00625D18">
        <w:rPr>
          <w:lang w:val="fr-FR"/>
        </w:rPr>
        <w:t>aux croyants.</w:t>
      </w:r>
    </w:p>
    <w:p w:rsidR="005B3002" w:rsidRPr="00625D18" w:rsidRDefault="005B3002" w:rsidP="000319BB">
      <w:pPr>
        <w:pStyle w:val="Bodytext"/>
        <w:numPr>
          <w:ilvl w:val="1"/>
          <w:numId w:val="10"/>
        </w:numPr>
        <w:tabs>
          <w:tab w:val="clear" w:pos="1080"/>
        </w:tabs>
        <w:spacing w:after="60"/>
        <w:ind w:left="810"/>
        <w:rPr>
          <w:lang w:val="fr-FR"/>
        </w:rPr>
      </w:pPr>
      <w:r w:rsidRPr="00625D18">
        <w:rPr>
          <w:lang w:val="fr-FR"/>
        </w:rPr>
        <w:lastRenderedPageBreak/>
        <w:t xml:space="preserve">Invitez les parents à consacrer leurs bébés à Jésus </w:t>
      </w:r>
      <w:r w:rsidR="001C09DE">
        <w:rPr>
          <w:lang w:val="fr-FR"/>
        </w:rPr>
        <w:t>lors</w:t>
      </w:r>
      <w:r w:rsidRPr="00625D18">
        <w:rPr>
          <w:lang w:val="fr-FR"/>
        </w:rPr>
        <w:t xml:space="preserve"> d</w:t>
      </w:r>
      <w:r w:rsidR="00625D18">
        <w:rPr>
          <w:lang w:val="fr-FR"/>
        </w:rPr>
        <w:t>’</w:t>
      </w:r>
      <w:r w:rsidRPr="00625D18">
        <w:rPr>
          <w:lang w:val="fr-FR"/>
        </w:rPr>
        <w:t>une réunion de culte.</w:t>
      </w:r>
    </w:p>
    <w:p w:rsidR="005B3002" w:rsidRPr="00625D18" w:rsidRDefault="005B3002" w:rsidP="000319BB">
      <w:pPr>
        <w:pStyle w:val="Bodytext"/>
        <w:numPr>
          <w:ilvl w:val="1"/>
          <w:numId w:val="10"/>
        </w:numPr>
        <w:tabs>
          <w:tab w:val="clear" w:pos="1080"/>
        </w:tabs>
        <w:spacing w:after="60"/>
        <w:ind w:left="810"/>
        <w:rPr>
          <w:lang w:val="fr-FR"/>
        </w:rPr>
      </w:pPr>
      <w:r w:rsidRPr="00625D18">
        <w:rPr>
          <w:lang w:val="fr-FR"/>
        </w:rPr>
        <w:t>Si les parents ont fait une alliance profane avec des non-croyants, alors projetez avec eux comment casser cette alliance.</w:t>
      </w:r>
    </w:p>
    <w:p w:rsidR="000B5ECD" w:rsidRDefault="000B5ECD" w:rsidP="000319BB">
      <w:pPr>
        <w:pStyle w:val="bodytext0"/>
        <w:spacing w:after="60"/>
        <w:ind w:firstLine="450"/>
        <w:rPr>
          <w:b/>
          <w:bCs/>
        </w:rPr>
      </w:pPr>
    </w:p>
    <w:p w:rsidR="005B3002" w:rsidRDefault="005B3002" w:rsidP="000B5ECD">
      <w:pPr>
        <w:pStyle w:val="bodytext0"/>
        <w:spacing w:after="60"/>
        <w:ind w:firstLine="450"/>
      </w:pPr>
      <w:r w:rsidRPr="00625D18">
        <w:rPr>
          <w:b/>
          <w:bCs/>
        </w:rPr>
        <w:t>Prière échantillon de dédicace</w:t>
      </w:r>
      <w:r w:rsidR="00625D18">
        <w:rPr>
          <w:b/>
          <w:bCs/>
        </w:rPr>
        <w:t xml:space="preserve"> : </w:t>
      </w:r>
      <w:r w:rsidRPr="00625D18">
        <w:t>« Père céleste, c</w:t>
      </w:r>
      <w:r w:rsidR="00625D18">
        <w:t>’</w:t>
      </w:r>
      <w:r w:rsidRPr="00625D18">
        <w:t xml:space="preserve">est toi qui as créé cet enfant [prononcer son nom] et tu aime cet enfant. Tu as envoyé Jésus au monde pour </w:t>
      </w:r>
      <w:r w:rsidR="001C09DE">
        <w:t>m</w:t>
      </w:r>
      <w:r w:rsidRPr="00625D18">
        <w:t>ourir pour cet enfant, et tu veux qu</w:t>
      </w:r>
      <w:r w:rsidR="00625D18">
        <w:t>’</w:t>
      </w:r>
      <w:r w:rsidRPr="00625D18">
        <w:t>il vive pour toi dans le monde et qu</w:t>
      </w:r>
      <w:r w:rsidR="00625D18">
        <w:t>’</w:t>
      </w:r>
      <w:r w:rsidRPr="00625D18">
        <w:t xml:space="preserve">il vive avec toi à jamais. Nous te demandons de bénir </w:t>
      </w:r>
      <w:r w:rsidR="001C09DE">
        <w:t>s</w:t>
      </w:r>
      <w:r w:rsidRPr="00625D18">
        <w:t>es parents, de les rendre sages et de les aider à élever cet enfant pour les honorer et pour t</w:t>
      </w:r>
      <w:r w:rsidR="00625D18">
        <w:t>’</w:t>
      </w:r>
      <w:r w:rsidRPr="00625D18">
        <w:t>aimer. Nous ensemble, nous te présentons cet enfant pour que tu le bénisses au nom de Jésus. »</w:t>
      </w:r>
    </w:p>
    <w:p w:rsidR="000B5ECD" w:rsidRPr="00625D18" w:rsidRDefault="000B5ECD" w:rsidP="000319BB">
      <w:pPr>
        <w:pStyle w:val="bodytext0"/>
        <w:spacing w:after="60"/>
        <w:ind w:firstLine="450"/>
      </w:pPr>
    </w:p>
    <w:p w:rsidR="005B3002" w:rsidRPr="00625D18" w:rsidRDefault="005B3002" w:rsidP="00BF469D">
      <w:pPr>
        <w:pStyle w:val="Heading2"/>
        <w:keepNext w:val="0"/>
        <w:spacing w:before="0" w:after="60"/>
        <w:rPr>
          <w:szCs w:val="24"/>
        </w:rPr>
      </w:pPr>
      <w:r w:rsidRPr="00625D18">
        <w:rPr>
          <w:rFonts w:ascii="Times New Roman" w:hAnsi="Times New Roman" w:cs="Times New Roman"/>
          <w:szCs w:val="24"/>
        </w:rPr>
        <w:t> </w:t>
      </w:r>
      <w:r w:rsidRPr="00625D18">
        <w:rPr>
          <w:szCs w:val="24"/>
        </w:rPr>
        <w:t>Projetez avec vos collègues la prochaine réunion de culte.</w:t>
      </w:r>
    </w:p>
    <w:p w:rsidR="005B3002" w:rsidRPr="00625D18" w:rsidRDefault="005B3002" w:rsidP="000319BB">
      <w:pPr>
        <w:pStyle w:val="Bodytext"/>
        <w:numPr>
          <w:ilvl w:val="1"/>
          <w:numId w:val="10"/>
        </w:numPr>
        <w:tabs>
          <w:tab w:val="clear" w:pos="1080"/>
        </w:tabs>
        <w:spacing w:after="60"/>
        <w:ind w:left="810"/>
        <w:rPr>
          <w:lang w:val="fr-FR"/>
        </w:rPr>
      </w:pPr>
      <w:r w:rsidRPr="00625D18">
        <w:rPr>
          <w:lang w:val="fr-FR"/>
        </w:rPr>
        <w:t>Donnez lecture, racontez ou dramatisez le récit d</w:t>
      </w:r>
      <w:r w:rsidR="00625D18">
        <w:rPr>
          <w:lang w:val="fr-FR"/>
        </w:rPr>
        <w:t>’</w:t>
      </w:r>
      <w:r w:rsidRPr="00625D18">
        <w:rPr>
          <w:lang w:val="fr-FR"/>
        </w:rPr>
        <w:t>Abraham qui a cherché une épouse pour son fils, Isaac (</w:t>
      </w:r>
      <w:r w:rsidR="001C09DE" w:rsidRPr="00625D18">
        <w:rPr>
          <w:lang w:val="fr-FR"/>
        </w:rPr>
        <w:t xml:space="preserve">Genèse </w:t>
      </w:r>
      <w:r w:rsidRPr="00625D18">
        <w:rPr>
          <w:lang w:val="fr-FR"/>
        </w:rPr>
        <w:t>24).</w:t>
      </w:r>
    </w:p>
    <w:p w:rsidR="005B3002" w:rsidRPr="00625D18" w:rsidRDefault="005B3002" w:rsidP="000319BB">
      <w:pPr>
        <w:pStyle w:val="Bodytext"/>
        <w:numPr>
          <w:ilvl w:val="1"/>
          <w:numId w:val="10"/>
        </w:numPr>
        <w:tabs>
          <w:tab w:val="clear" w:pos="1080"/>
        </w:tabs>
        <w:spacing w:after="60"/>
        <w:ind w:left="810"/>
        <w:rPr>
          <w:lang w:val="fr-FR"/>
        </w:rPr>
      </w:pPr>
      <w:r w:rsidRPr="00625D18">
        <w:rPr>
          <w:lang w:val="fr-FR"/>
        </w:rPr>
        <w:t>Menez les croyants dans une discussion des avantages de bons mariages avec des croyants.</w:t>
      </w:r>
    </w:p>
    <w:p w:rsidR="005B3002" w:rsidRPr="00625D18" w:rsidRDefault="005B3002" w:rsidP="000319BB">
      <w:pPr>
        <w:pStyle w:val="Bodytext"/>
        <w:numPr>
          <w:ilvl w:val="1"/>
          <w:numId w:val="10"/>
        </w:numPr>
        <w:tabs>
          <w:tab w:val="clear" w:pos="1080"/>
        </w:tabs>
        <w:spacing w:after="60"/>
        <w:ind w:left="810"/>
        <w:rPr>
          <w:lang w:val="fr-FR"/>
        </w:rPr>
      </w:pPr>
      <w:r w:rsidRPr="00625D18">
        <w:rPr>
          <w:lang w:val="fr-FR"/>
        </w:rPr>
        <w:t>Faites aux enfants présenter le drame qu</w:t>
      </w:r>
      <w:r w:rsidR="00625D18">
        <w:rPr>
          <w:lang w:val="fr-FR"/>
        </w:rPr>
        <w:t>’</w:t>
      </w:r>
      <w:r w:rsidRPr="00625D18">
        <w:rPr>
          <w:lang w:val="fr-FR"/>
        </w:rPr>
        <w:t>ils ont préparé.</w:t>
      </w:r>
    </w:p>
    <w:p w:rsidR="005B3002" w:rsidRPr="00625D18" w:rsidRDefault="005B3002" w:rsidP="000319BB">
      <w:pPr>
        <w:pStyle w:val="Bodytext"/>
        <w:numPr>
          <w:ilvl w:val="1"/>
          <w:numId w:val="10"/>
        </w:numPr>
        <w:tabs>
          <w:tab w:val="clear" w:pos="1080"/>
        </w:tabs>
        <w:spacing w:after="60"/>
        <w:ind w:left="810"/>
        <w:rPr>
          <w:lang w:val="fr-FR"/>
        </w:rPr>
      </w:pPr>
      <w:r w:rsidRPr="00625D18">
        <w:rPr>
          <w:lang w:val="fr-FR"/>
        </w:rPr>
        <w:t>Tenez une cérémonie de dédicace par laquelle les parents offrent leurs enfants au Seigneur en promettant de ne les donner en mariage qu</w:t>
      </w:r>
      <w:r w:rsidR="00625D18">
        <w:rPr>
          <w:lang w:val="fr-FR"/>
        </w:rPr>
        <w:t>’</w:t>
      </w:r>
      <w:r w:rsidRPr="00625D18">
        <w:rPr>
          <w:lang w:val="fr-FR"/>
        </w:rPr>
        <w:t>à des croyants.</w:t>
      </w:r>
    </w:p>
    <w:p w:rsidR="005B3002" w:rsidRPr="00625D18" w:rsidRDefault="005B3002" w:rsidP="000319BB">
      <w:pPr>
        <w:pStyle w:val="Bodytext"/>
        <w:numPr>
          <w:ilvl w:val="1"/>
          <w:numId w:val="10"/>
        </w:numPr>
        <w:tabs>
          <w:tab w:val="clear" w:pos="1080"/>
        </w:tabs>
        <w:spacing w:after="60"/>
        <w:ind w:left="810"/>
        <w:rPr>
          <w:lang w:val="fr-FR"/>
        </w:rPr>
      </w:pPr>
      <w:r w:rsidRPr="00625D18">
        <w:rPr>
          <w:lang w:val="fr-FR"/>
        </w:rPr>
        <w:t>Priez pour chaque enfant que le Seigneur casse toute malédiction et qu</w:t>
      </w:r>
      <w:r w:rsidR="00625D18">
        <w:rPr>
          <w:lang w:val="fr-FR"/>
        </w:rPr>
        <w:t>’</w:t>
      </w:r>
      <w:r w:rsidRPr="00625D18">
        <w:rPr>
          <w:lang w:val="fr-FR"/>
        </w:rPr>
        <w:t>il agisse pour qu</w:t>
      </w:r>
      <w:r w:rsidR="00AA4AE8">
        <w:rPr>
          <w:lang w:val="fr-FR"/>
        </w:rPr>
        <w:t>e l’enfant puisse</w:t>
      </w:r>
      <w:r w:rsidRPr="00625D18">
        <w:rPr>
          <w:lang w:val="fr-FR"/>
        </w:rPr>
        <w:t xml:space="preserve"> se marier avec </w:t>
      </w:r>
      <w:r w:rsidR="00AA4AE8">
        <w:rPr>
          <w:lang w:val="fr-FR"/>
        </w:rPr>
        <w:t>un croyant</w:t>
      </w:r>
      <w:r w:rsidRPr="00625D18">
        <w:rPr>
          <w:lang w:val="fr-FR"/>
        </w:rPr>
        <w:t>.</w:t>
      </w:r>
    </w:p>
    <w:p w:rsidR="005B3002" w:rsidRPr="00625D18" w:rsidRDefault="005B3002" w:rsidP="000319BB">
      <w:pPr>
        <w:pStyle w:val="Bodytext"/>
        <w:numPr>
          <w:ilvl w:val="1"/>
          <w:numId w:val="10"/>
        </w:numPr>
        <w:tabs>
          <w:tab w:val="clear" w:pos="1080"/>
        </w:tabs>
        <w:spacing w:after="60"/>
        <w:ind w:left="810"/>
        <w:rPr>
          <w:lang w:val="fr-FR"/>
        </w:rPr>
      </w:pPr>
      <w:r w:rsidRPr="00625D18">
        <w:rPr>
          <w:lang w:val="fr-FR"/>
        </w:rPr>
        <w:t>Pour présenter le Repas du seigneur, lisez 1 Corinthiens 10</w:t>
      </w:r>
      <w:r w:rsidR="00625D18">
        <w:rPr>
          <w:lang w:val="fr-FR"/>
        </w:rPr>
        <w:t xml:space="preserve"> : </w:t>
      </w:r>
      <w:r w:rsidRPr="00625D18">
        <w:rPr>
          <w:lang w:val="fr-FR"/>
        </w:rPr>
        <w:t>13 à 22.</w:t>
      </w:r>
    </w:p>
    <w:p w:rsidR="00E03B9E" w:rsidRPr="00625D18" w:rsidRDefault="000B5ECD" w:rsidP="000319BB">
      <w:pPr>
        <w:pStyle w:val="Bodytext"/>
        <w:numPr>
          <w:ilvl w:val="1"/>
          <w:numId w:val="10"/>
        </w:numPr>
        <w:tabs>
          <w:tab w:val="clear" w:pos="1080"/>
        </w:tabs>
        <w:spacing w:after="60"/>
        <w:ind w:left="810"/>
        <w:rPr>
          <w:lang w:val="fr-FR"/>
        </w:rPr>
      </w:pPr>
      <w:r>
        <w:rPr>
          <w:lang w:val="fr-FR"/>
        </w:rPr>
        <w:t>Que tous se mettent en</w:t>
      </w:r>
      <w:r w:rsidR="005B3002" w:rsidRPr="00625D18">
        <w:rPr>
          <w:lang w:val="fr-FR"/>
        </w:rPr>
        <w:t xml:space="preserve"> petits groupes de deux, de trois ou de quatre pour prier pour les enfants de chacun et pour leurs futurs mariages.</w:t>
      </w:r>
      <w:bookmarkStart w:id="0" w:name="_GoBack"/>
      <w:bookmarkEnd w:id="0"/>
    </w:p>
    <w:sectPr w:rsidR="00E03B9E" w:rsidRPr="00625D18" w:rsidSect="00BF469D">
      <w:headerReference w:type="even" r:id="rId8"/>
      <w:headerReference w:type="default" r:id="rId9"/>
      <w:footerReference w:type="default" r:id="rId10"/>
      <w:pgSz w:w="8419" w:h="11906" w:orient="landscape" w:code="9"/>
      <w:pgMar w:top="1080" w:right="720" w:bottom="1080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EC4" w:rsidRDefault="00960EC4">
      <w:r>
        <w:separator/>
      </w:r>
    </w:p>
  </w:endnote>
  <w:endnote w:type="continuationSeparator" w:id="0">
    <w:p w:rsidR="00960EC4" w:rsidRDefault="0096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F5" w:rsidRPr="00BF469D" w:rsidRDefault="007977F5" w:rsidP="00B7104A">
    <w:pPr>
      <w:pStyle w:val="Header"/>
      <w:jc w:val="center"/>
      <w:rPr>
        <w:rFonts w:ascii="Arial" w:hAnsi="Arial" w:cs="Arial"/>
        <w:sz w:val="18"/>
        <w:szCs w:val="18"/>
        <w:lang w:val="en-GB"/>
      </w:rPr>
    </w:pPr>
    <w:r w:rsidRPr="00BF469D">
      <w:rPr>
        <w:rFonts w:ascii="Arial" w:hAnsi="Arial" w:cs="Arial"/>
        <w:sz w:val="18"/>
        <w:szCs w:val="18"/>
        <w:lang w:val="en-GB"/>
      </w:rPr>
      <w:t>Download free from www.Paul-Timothy.net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EC4" w:rsidRDefault="00960EC4">
      <w:r>
        <w:separator/>
      </w:r>
    </w:p>
  </w:footnote>
  <w:footnote w:type="continuationSeparator" w:id="0">
    <w:p w:rsidR="00960EC4" w:rsidRDefault="00960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F5" w:rsidRDefault="007977F5" w:rsidP="00BC7F7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77F5" w:rsidRDefault="007977F5" w:rsidP="0061718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F5" w:rsidRPr="00BF469D" w:rsidRDefault="007977F5" w:rsidP="00B7104A">
    <w:pPr>
      <w:pStyle w:val="Header"/>
      <w:jc w:val="center"/>
      <w:rPr>
        <w:rFonts w:ascii="Arial" w:hAnsi="Arial" w:cs="Arial"/>
        <w:sz w:val="18"/>
        <w:szCs w:val="18"/>
        <w:lang w:val="en-GB"/>
      </w:rPr>
    </w:pPr>
    <w:r w:rsidRPr="00BF469D">
      <w:rPr>
        <w:rFonts w:ascii="Arial" w:hAnsi="Arial" w:cs="Arial"/>
        <w:sz w:val="18"/>
        <w:szCs w:val="18"/>
        <w:lang w:val="en-GB"/>
      </w:rPr>
      <w:t xml:space="preserve">Paul-Timothy — Study for Shepherds — Believers’ Marriage #111 — Page </w:t>
    </w:r>
    <w:r w:rsidRPr="00BF469D">
      <w:rPr>
        <w:rFonts w:ascii="Arial" w:hAnsi="Arial" w:cs="Arial"/>
        <w:sz w:val="18"/>
        <w:szCs w:val="18"/>
        <w:lang w:val="en-GB"/>
      </w:rPr>
      <w:fldChar w:fldCharType="begin"/>
    </w:r>
    <w:r w:rsidRPr="00BF469D">
      <w:rPr>
        <w:rFonts w:ascii="Arial" w:hAnsi="Arial" w:cs="Arial"/>
        <w:sz w:val="18"/>
        <w:szCs w:val="18"/>
        <w:lang w:val="en-GB"/>
      </w:rPr>
      <w:instrText xml:space="preserve"> PAGE </w:instrText>
    </w:r>
    <w:r w:rsidRPr="00BF469D">
      <w:rPr>
        <w:rFonts w:ascii="Arial" w:hAnsi="Arial" w:cs="Arial"/>
        <w:sz w:val="18"/>
        <w:szCs w:val="18"/>
        <w:lang w:val="en-GB"/>
      </w:rPr>
      <w:fldChar w:fldCharType="separate"/>
    </w:r>
    <w:r w:rsidR="000B5ECD">
      <w:rPr>
        <w:rFonts w:ascii="Arial" w:hAnsi="Arial" w:cs="Arial"/>
        <w:noProof/>
        <w:sz w:val="18"/>
        <w:szCs w:val="18"/>
        <w:lang w:val="en-GB"/>
      </w:rPr>
      <w:t>4</w:t>
    </w:r>
    <w:r w:rsidRPr="00BF469D">
      <w:rPr>
        <w:rFonts w:ascii="Arial" w:hAnsi="Arial" w:cs="Arial"/>
        <w:sz w:val="18"/>
        <w:szCs w:val="18"/>
        <w:lang w:val="en-GB"/>
      </w:rPr>
      <w:fldChar w:fldCharType="end"/>
    </w:r>
    <w:r w:rsidRPr="00BF469D">
      <w:rPr>
        <w:rFonts w:ascii="Arial" w:hAnsi="Arial" w:cs="Arial"/>
        <w:sz w:val="18"/>
        <w:szCs w:val="18"/>
        <w:lang w:val="en-GB"/>
      </w:rPr>
      <w:t xml:space="preserve"> of </w:t>
    </w:r>
    <w:r w:rsidRPr="00BF469D">
      <w:rPr>
        <w:rFonts w:ascii="Arial" w:hAnsi="Arial" w:cs="Arial"/>
        <w:sz w:val="18"/>
        <w:szCs w:val="18"/>
        <w:lang w:val="en-GB"/>
      </w:rPr>
      <w:fldChar w:fldCharType="begin"/>
    </w:r>
    <w:r w:rsidRPr="00BF469D">
      <w:rPr>
        <w:rFonts w:ascii="Arial" w:hAnsi="Arial" w:cs="Arial"/>
        <w:sz w:val="18"/>
        <w:szCs w:val="18"/>
        <w:lang w:val="en-GB"/>
      </w:rPr>
      <w:instrText xml:space="preserve"> NUMPAGES </w:instrText>
    </w:r>
    <w:r w:rsidRPr="00BF469D">
      <w:rPr>
        <w:rFonts w:ascii="Arial" w:hAnsi="Arial" w:cs="Arial"/>
        <w:sz w:val="18"/>
        <w:szCs w:val="18"/>
        <w:lang w:val="en-GB"/>
      </w:rPr>
      <w:fldChar w:fldCharType="separate"/>
    </w:r>
    <w:r w:rsidR="000B5ECD">
      <w:rPr>
        <w:rFonts w:ascii="Arial" w:hAnsi="Arial" w:cs="Arial"/>
        <w:noProof/>
        <w:sz w:val="18"/>
        <w:szCs w:val="18"/>
        <w:lang w:val="en-GB"/>
      </w:rPr>
      <w:t>4</w:t>
    </w:r>
    <w:r w:rsidRPr="00BF469D">
      <w:rPr>
        <w:rFonts w:ascii="Arial" w:hAnsi="Arial" w:cs="Arial"/>
        <w:sz w:val="18"/>
        <w:szCs w:val="18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2C37"/>
    <w:multiLevelType w:val="multilevel"/>
    <w:tmpl w:val="47001DD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144"/>
      </w:pPr>
      <w:rPr>
        <w:rFonts w:hint="default"/>
      </w:rPr>
    </w:lvl>
    <w:lvl w:ilvl="1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A81CE1"/>
    <w:multiLevelType w:val="hybridMultilevel"/>
    <w:tmpl w:val="1550180A"/>
    <w:lvl w:ilvl="0" w:tplc="D626E6D8">
      <w:start w:val="1"/>
      <w:numFmt w:val="bullet"/>
      <w:pStyle w:val="Bodybulletedlis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EE416F9"/>
    <w:multiLevelType w:val="multilevel"/>
    <w:tmpl w:val="638C90A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2E17E9"/>
    <w:multiLevelType w:val="hybridMultilevel"/>
    <w:tmpl w:val="FBD6DD28"/>
    <w:lvl w:ilvl="0" w:tplc="F2E281D0">
      <w:start w:val="1"/>
      <w:numFmt w:val="decimal"/>
      <w:lvlText w:val="%1."/>
      <w:lvlJc w:val="right"/>
      <w:pPr>
        <w:tabs>
          <w:tab w:val="num" w:pos="360"/>
        </w:tabs>
        <w:ind w:left="360" w:hanging="144"/>
      </w:pPr>
      <w:rPr>
        <w:rFonts w:hint="default"/>
      </w:rPr>
    </w:lvl>
    <w:lvl w:ilvl="1" w:tplc="7A5C7B8C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863F54"/>
    <w:multiLevelType w:val="hybridMultilevel"/>
    <w:tmpl w:val="47001DD6"/>
    <w:lvl w:ilvl="0" w:tplc="F2E281D0">
      <w:start w:val="1"/>
      <w:numFmt w:val="decimal"/>
      <w:pStyle w:val="Heading2"/>
      <w:lvlText w:val="%1."/>
      <w:lvlJc w:val="right"/>
      <w:pPr>
        <w:tabs>
          <w:tab w:val="num" w:pos="360"/>
        </w:tabs>
        <w:ind w:left="360" w:hanging="144"/>
      </w:pPr>
      <w:rPr>
        <w:rFonts w:hint="default"/>
      </w:rPr>
    </w:lvl>
    <w:lvl w:ilvl="1" w:tplc="39DC35F4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  <w:num w:numId="12">
    <w:abstractNumId w:val="4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4"/>
  </w:num>
  <w:num w:numId="20">
    <w:abstractNumId w:val="4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35"/>
    <w:rsid w:val="000162D4"/>
    <w:rsid w:val="00025A82"/>
    <w:rsid w:val="000319BB"/>
    <w:rsid w:val="000B5ECD"/>
    <w:rsid w:val="00165DEE"/>
    <w:rsid w:val="001C09DE"/>
    <w:rsid w:val="001E4473"/>
    <w:rsid w:val="00207C0D"/>
    <w:rsid w:val="00215C2F"/>
    <w:rsid w:val="003219A4"/>
    <w:rsid w:val="00326849"/>
    <w:rsid w:val="00364A3A"/>
    <w:rsid w:val="004A71AC"/>
    <w:rsid w:val="004B0E48"/>
    <w:rsid w:val="005B3002"/>
    <w:rsid w:val="005C6735"/>
    <w:rsid w:val="00617185"/>
    <w:rsid w:val="00625D18"/>
    <w:rsid w:val="007135AB"/>
    <w:rsid w:val="007977F5"/>
    <w:rsid w:val="007F0306"/>
    <w:rsid w:val="00863A78"/>
    <w:rsid w:val="008E010E"/>
    <w:rsid w:val="00960EC4"/>
    <w:rsid w:val="00A1242C"/>
    <w:rsid w:val="00A2554E"/>
    <w:rsid w:val="00AA2152"/>
    <w:rsid w:val="00AA4AE8"/>
    <w:rsid w:val="00AF5738"/>
    <w:rsid w:val="00B7104A"/>
    <w:rsid w:val="00BC7F78"/>
    <w:rsid w:val="00BF469D"/>
    <w:rsid w:val="00C41103"/>
    <w:rsid w:val="00CC0411"/>
    <w:rsid w:val="00CF1742"/>
    <w:rsid w:val="00DD4D6E"/>
    <w:rsid w:val="00E03B9E"/>
    <w:rsid w:val="00E5152F"/>
    <w:rsid w:val="00EA2D13"/>
    <w:rsid w:val="00F655D5"/>
    <w:rsid w:val="00F9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4A71AC"/>
    <w:pPr>
      <w:keepNext/>
      <w:spacing w:after="3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5152F"/>
    <w:pPr>
      <w:keepNext/>
      <w:numPr>
        <w:numId w:val="1"/>
      </w:numPr>
      <w:spacing w:before="240" w:after="120"/>
      <w:outlineLvl w:val="1"/>
    </w:pPr>
    <w:rPr>
      <w:rFonts w:ascii="Arial" w:hAnsi="Arial" w:cs="Arial"/>
      <w:b/>
      <w:bCs/>
      <w:iCs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1718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17185"/>
  </w:style>
  <w:style w:type="paragraph" w:styleId="Footer">
    <w:name w:val="footer"/>
    <w:basedOn w:val="Normal"/>
    <w:rsid w:val="005C6735"/>
    <w:pPr>
      <w:tabs>
        <w:tab w:val="center" w:pos="4153"/>
        <w:tab w:val="right" w:pos="8306"/>
      </w:tabs>
    </w:pPr>
  </w:style>
  <w:style w:type="paragraph" w:customStyle="1" w:styleId="Bodytext">
    <w:name w:val="Body text"/>
    <w:basedOn w:val="Normal"/>
    <w:rsid w:val="004A71AC"/>
    <w:pPr>
      <w:spacing w:after="120"/>
      <w:ind w:firstLine="720"/>
    </w:pPr>
    <w:rPr>
      <w:lang w:val="en-GB"/>
    </w:rPr>
  </w:style>
  <w:style w:type="paragraph" w:customStyle="1" w:styleId="Bodybulletedlist">
    <w:name w:val="Body bulleted  list"/>
    <w:basedOn w:val="Normal"/>
    <w:rsid w:val="00E5152F"/>
    <w:pPr>
      <w:numPr>
        <w:numId w:val="2"/>
      </w:numPr>
    </w:pPr>
  </w:style>
  <w:style w:type="table" w:styleId="TableGrid">
    <w:name w:val="Table Grid"/>
    <w:basedOn w:val="TableNormal"/>
    <w:rsid w:val="00321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0">
    <w:name w:val="bodytext"/>
    <w:basedOn w:val="Normal"/>
    <w:rsid w:val="003219A4"/>
    <w:pPr>
      <w:spacing w:after="120"/>
      <w:ind w:firstLine="720"/>
    </w:pPr>
  </w:style>
  <w:style w:type="paragraph" w:customStyle="1" w:styleId="bodybulletedlist0">
    <w:name w:val="bodybulletedlist"/>
    <w:basedOn w:val="Normal"/>
    <w:rsid w:val="003219A4"/>
    <w:pPr>
      <w:ind w:left="108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4A71AC"/>
    <w:pPr>
      <w:keepNext/>
      <w:spacing w:after="3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5152F"/>
    <w:pPr>
      <w:keepNext/>
      <w:numPr>
        <w:numId w:val="1"/>
      </w:numPr>
      <w:spacing w:before="240" w:after="120"/>
      <w:outlineLvl w:val="1"/>
    </w:pPr>
    <w:rPr>
      <w:rFonts w:ascii="Arial" w:hAnsi="Arial" w:cs="Arial"/>
      <w:b/>
      <w:bCs/>
      <w:iCs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1718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17185"/>
  </w:style>
  <w:style w:type="paragraph" w:styleId="Footer">
    <w:name w:val="footer"/>
    <w:basedOn w:val="Normal"/>
    <w:rsid w:val="005C6735"/>
    <w:pPr>
      <w:tabs>
        <w:tab w:val="center" w:pos="4153"/>
        <w:tab w:val="right" w:pos="8306"/>
      </w:tabs>
    </w:pPr>
  </w:style>
  <w:style w:type="paragraph" w:customStyle="1" w:styleId="Bodytext">
    <w:name w:val="Body text"/>
    <w:basedOn w:val="Normal"/>
    <w:rsid w:val="004A71AC"/>
    <w:pPr>
      <w:spacing w:after="120"/>
      <w:ind w:firstLine="720"/>
    </w:pPr>
    <w:rPr>
      <w:lang w:val="en-GB"/>
    </w:rPr>
  </w:style>
  <w:style w:type="paragraph" w:customStyle="1" w:styleId="Bodybulletedlist">
    <w:name w:val="Body bulleted  list"/>
    <w:basedOn w:val="Normal"/>
    <w:rsid w:val="00E5152F"/>
    <w:pPr>
      <w:numPr>
        <w:numId w:val="2"/>
      </w:numPr>
    </w:pPr>
  </w:style>
  <w:style w:type="table" w:styleId="TableGrid">
    <w:name w:val="Table Grid"/>
    <w:basedOn w:val="TableNormal"/>
    <w:rsid w:val="00321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0">
    <w:name w:val="bodytext"/>
    <w:basedOn w:val="Normal"/>
    <w:rsid w:val="003219A4"/>
    <w:pPr>
      <w:spacing w:after="120"/>
      <w:ind w:firstLine="720"/>
    </w:pPr>
  </w:style>
  <w:style w:type="paragraph" w:customStyle="1" w:styleId="bodybulletedlist0">
    <w:name w:val="bodybulletedlist"/>
    <w:basedOn w:val="Normal"/>
    <w:rsid w:val="003219A4"/>
    <w:pPr>
      <w:ind w:left="108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PAUL-TIMOTHY SHEPHERDS' STUDY ON CHRISTIAN MARRIAGES</vt:lpstr>
      <vt:lpstr>PAUL-TIMOTHY SHEPHERDS' STUDY ON CHRISTIAN MARRIAGES</vt:lpstr>
    </vt:vector>
  </TitlesOfParts>
  <Company>www.cvi2.org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PAUL-TIMOTHY SHEPHERDS' STUDY ON CHRISTIAN MARRIAGES</dc:title>
  <dc:creator>Galen &amp; Jennifer CURRAH</dc:creator>
  <cp:lastModifiedBy>Galen</cp:lastModifiedBy>
  <cp:revision>3</cp:revision>
  <dcterms:created xsi:type="dcterms:W3CDTF">2012-02-07T23:43:00Z</dcterms:created>
  <dcterms:modified xsi:type="dcterms:W3CDTF">2012-02-08T04:41:00Z</dcterms:modified>
</cp:coreProperties>
</file>