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D0" w:rsidRPr="00AB1390" w:rsidRDefault="00882B0D" w:rsidP="00882B0D">
      <w:pPr>
        <w:ind w:right="29"/>
        <w:jc w:val="center"/>
        <w:rPr>
          <w:rFonts w:asciiTheme="minorHAnsi" w:hAnsiTheme="minorHAnsi" w:cstheme="minorHAnsi"/>
          <w:b/>
          <w:bCs/>
          <w:lang w:val="fr-CA" w:bidi="ar-DZ"/>
        </w:rPr>
      </w:pPr>
      <w:r w:rsidRPr="00AB1390">
        <w:rPr>
          <w:rFonts w:asciiTheme="minorHAnsi" w:hAnsiTheme="minorHAnsi" w:cstheme="minorHAnsi"/>
          <w:b/>
          <w:bCs/>
          <w:lang w:val="fr-CA"/>
        </w:rPr>
        <w:t>Interlin</w:t>
      </w:r>
      <w:r w:rsidRPr="00AB1390">
        <w:rPr>
          <w:rFonts w:asciiTheme="minorHAnsi" w:hAnsiTheme="minorHAnsi" w:cstheme="minorHAnsi"/>
          <w:b/>
          <w:bCs/>
          <w:lang w:val="fr-CA" w:bidi="ar-DZ"/>
        </w:rPr>
        <w:t>éaire grec-français</w:t>
      </w:r>
      <w:r w:rsidRPr="00AB1390">
        <w:rPr>
          <w:rFonts w:asciiTheme="minorHAnsi" w:hAnsiTheme="minorHAnsi" w:cstheme="minorHAnsi"/>
          <w:b/>
          <w:bCs/>
          <w:lang w:val="fr-CA" w:bidi="ar-DZ"/>
        </w:rPr>
        <w:br/>
        <w:t>1 Jean 5 : 14-17</w:t>
      </w:r>
    </w:p>
    <w:p w:rsidR="0006238E" w:rsidRPr="00AB1390" w:rsidRDefault="0006238E" w:rsidP="000D1670">
      <w:pPr>
        <w:ind w:right="29"/>
        <w:rPr>
          <w:rFonts w:asciiTheme="minorHAnsi" w:hAnsiTheme="minorHAnsi" w:cstheme="minorHAnsi"/>
          <w:lang w:val="fr-CA"/>
        </w:rPr>
      </w:pPr>
    </w:p>
    <w:p w:rsidR="0006238E" w:rsidRPr="00AB1390" w:rsidRDefault="0006238E" w:rsidP="000D1670">
      <w:pPr>
        <w:ind w:right="29"/>
        <w:rPr>
          <w:rFonts w:asciiTheme="minorHAnsi" w:hAnsiTheme="minorHAnsi" w:cstheme="minorHAnsi"/>
          <w:lang w:val="fr-CA"/>
        </w:rPr>
      </w:pPr>
    </w:p>
    <w:p w:rsidR="0006238E" w:rsidRPr="00AB1390" w:rsidRDefault="00882B0D" w:rsidP="00882B0D">
      <w:pPr>
        <w:ind w:right="29"/>
        <w:rPr>
          <w:rFonts w:asciiTheme="minorHAnsi" w:hAnsiTheme="minorHAnsi" w:cstheme="minorHAnsi"/>
          <w:lang w:val="fr-CA"/>
        </w:rPr>
      </w:pPr>
      <w:r w:rsidRPr="00AB1390">
        <w:rPr>
          <w:rFonts w:asciiTheme="minorHAnsi" w:hAnsiTheme="minorHAnsi" w:cstheme="minorHAnsi"/>
          <w:sz w:val="20"/>
          <w:szCs w:val="20"/>
          <w:vertAlign w:val="superscript"/>
          <w:lang w:val="fr-CA"/>
        </w:rPr>
        <w:t>14</w:t>
      </w:r>
      <w:r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   Et   celle-ci   </w:t>
      </w:r>
      <w:r w:rsidR="00AB1390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est    </w:t>
      </w:r>
      <w:proofErr w:type="gramStart"/>
      <w:r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l’  </w:t>
      </w:r>
      <w:proofErr w:type="gramEnd"/>
      <w:r w:rsidR="00AB1390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 w:rsidRPr="00AB1390">
        <w:rPr>
          <w:rFonts w:asciiTheme="minorHAnsi" w:hAnsiTheme="minorHAnsi" w:cstheme="minorHAnsi"/>
          <w:sz w:val="20"/>
          <w:szCs w:val="20"/>
          <w:lang w:val="fr-CA"/>
        </w:rPr>
        <w:t>assurance  que nous-avons devant   lui,     que   si  chose nous-demandons</w:t>
      </w:r>
    </w:p>
    <w:p w:rsidR="0006238E" w:rsidRPr="00AB1390" w:rsidRDefault="0006238E" w:rsidP="00882B0D">
      <w:pPr>
        <w:spacing w:after="240"/>
        <w:ind w:left="14" w:right="29" w:hanging="14"/>
        <w:rPr>
          <w:rFonts w:asciiTheme="minorHAnsi" w:hAnsiTheme="minorHAnsi" w:cstheme="minorHAnsi"/>
          <w:lang w:val="fr-CA"/>
        </w:rPr>
      </w:pPr>
      <w:r w:rsidRPr="00AB1390">
        <w:rPr>
          <w:rFonts w:asciiTheme="minorHAnsi" w:hAnsiTheme="minorHAnsi" w:cstheme="minorHAnsi"/>
          <w:vertAlign w:val="superscript"/>
          <w:lang w:val="fr-CA"/>
        </w:rPr>
        <w:t>14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proofErr w:type="gramStart"/>
      <w:r w:rsidRPr="00AB1390">
        <w:rPr>
          <w:rFonts w:asciiTheme="minorHAnsi" w:hAnsiTheme="minorHAnsi" w:cstheme="minorHAnsi"/>
          <w:lang w:val="el-GR"/>
        </w:rPr>
        <w:t>καὶ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="00882B0D"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el-GR"/>
        </w:rPr>
        <w:t>αὕτη</w:t>
      </w:r>
      <w:proofErr w:type="gramEnd"/>
      <w:r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el-GR"/>
        </w:rPr>
        <w:t>ἐστὶν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el-GR"/>
        </w:rPr>
        <w:t>ἡ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el-GR"/>
        </w:rPr>
        <w:t>παρρησία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el-GR"/>
        </w:rPr>
        <w:t>ἣν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="00882B0D" w:rsidRPr="00AB1390">
        <w:rPr>
          <w:rFonts w:asciiTheme="minorHAnsi" w:hAnsiTheme="minorHAnsi" w:cstheme="minorHAnsi"/>
          <w:lang w:val="fr-CA"/>
        </w:rPr>
        <w:t xml:space="preserve">  </w:t>
      </w:r>
      <w:r w:rsidRPr="00AB1390">
        <w:rPr>
          <w:rFonts w:asciiTheme="minorHAnsi" w:hAnsiTheme="minorHAnsi" w:cstheme="minorHAnsi"/>
          <w:lang w:val="el-GR"/>
        </w:rPr>
        <w:t>ἔχομεν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="00882B0D" w:rsidRPr="00AB1390">
        <w:rPr>
          <w:rFonts w:asciiTheme="minorHAnsi" w:hAnsiTheme="minorHAnsi" w:cstheme="minorHAnsi"/>
          <w:lang w:val="fr-CA"/>
        </w:rPr>
        <w:t xml:space="preserve">  </w:t>
      </w:r>
      <w:r w:rsidRPr="00AB1390">
        <w:rPr>
          <w:rFonts w:asciiTheme="minorHAnsi" w:hAnsiTheme="minorHAnsi" w:cstheme="minorHAnsi"/>
          <w:lang w:val="el-GR"/>
        </w:rPr>
        <w:t>πρὸς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el-GR"/>
        </w:rPr>
        <w:t>αὐτόν</w:t>
      </w:r>
      <w:r w:rsidRPr="00AB1390">
        <w:rPr>
          <w:rFonts w:asciiTheme="minorHAnsi" w:hAnsiTheme="minorHAnsi" w:cstheme="minorHAnsi"/>
          <w:lang w:val="fr-CA"/>
        </w:rPr>
        <w:t xml:space="preserve">, </w:t>
      </w:r>
      <w:r w:rsidRPr="00AB1390">
        <w:rPr>
          <w:rFonts w:asciiTheme="minorHAnsi" w:hAnsiTheme="minorHAnsi" w:cstheme="minorHAnsi"/>
          <w:lang w:val="el-GR"/>
        </w:rPr>
        <w:t>ὅτι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el-GR"/>
        </w:rPr>
        <w:t>ἐάν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="00882B0D" w:rsidRPr="00AB1390">
        <w:rPr>
          <w:rFonts w:asciiTheme="minorHAnsi" w:hAnsiTheme="minorHAnsi" w:cstheme="minorHAnsi"/>
          <w:lang w:val="fr-CA"/>
        </w:rPr>
        <w:t xml:space="preserve">  </w:t>
      </w:r>
      <w:r w:rsidRPr="00AB1390">
        <w:rPr>
          <w:rFonts w:asciiTheme="minorHAnsi" w:hAnsiTheme="minorHAnsi" w:cstheme="minorHAnsi"/>
          <w:lang w:val="el-GR"/>
        </w:rPr>
        <w:t>τι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="00882B0D" w:rsidRPr="00AB1390">
        <w:rPr>
          <w:rFonts w:asciiTheme="minorHAnsi" w:hAnsiTheme="minorHAnsi" w:cstheme="minorHAnsi"/>
          <w:lang w:val="fr-CA"/>
        </w:rPr>
        <w:t xml:space="preserve">     </w:t>
      </w:r>
      <w:r w:rsidRPr="00AB1390">
        <w:rPr>
          <w:rFonts w:asciiTheme="minorHAnsi" w:hAnsiTheme="minorHAnsi" w:cstheme="minorHAnsi"/>
          <w:lang w:val="el-GR"/>
        </w:rPr>
        <w:t>αἰτώμεθα</w:t>
      </w:r>
    </w:p>
    <w:p w:rsidR="00882B0D" w:rsidRPr="00AB1390" w:rsidRDefault="00882B0D" w:rsidP="00882B0D">
      <w:pPr>
        <w:ind w:right="29"/>
        <w:rPr>
          <w:rFonts w:asciiTheme="minorHAnsi" w:hAnsiTheme="minorHAnsi" w:cstheme="minorHAnsi"/>
          <w:lang w:val="fr-CA"/>
        </w:rPr>
      </w:pPr>
      <w:r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proofErr w:type="gramStart"/>
      <w:r w:rsidRPr="00AB1390">
        <w:rPr>
          <w:rFonts w:asciiTheme="minorHAnsi" w:hAnsiTheme="minorHAnsi" w:cstheme="minorHAnsi"/>
          <w:sz w:val="20"/>
          <w:szCs w:val="20"/>
          <w:lang w:val="fr-CA"/>
        </w:rPr>
        <w:t>selon  la</w:t>
      </w:r>
      <w:proofErr w:type="gramEnd"/>
      <w:r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   volonté       </w:t>
      </w:r>
      <w:proofErr w:type="spellStart"/>
      <w:r w:rsidRPr="00AB1390">
        <w:rPr>
          <w:rFonts w:asciiTheme="minorHAnsi" w:hAnsiTheme="minorHAnsi" w:cstheme="minorHAnsi"/>
          <w:sz w:val="20"/>
          <w:szCs w:val="20"/>
          <w:lang w:val="fr-CA"/>
        </w:rPr>
        <w:t>sa</w:t>
      </w:r>
      <w:proofErr w:type="spellEnd"/>
      <w:r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,    </w:t>
      </w:r>
      <w:r w:rsidR="00AB1390">
        <w:rPr>
          <w:rFonts w:asciiTheme="minorHAnsi" w:hAnsiTheme="minorHAnsi" w:cstheme="minorHAnsi"/>
          <w:sz w:val="20"/>
          <w:szCs w:val="20"/>
          <w:lang w:val="fr-CA"/>
        </w:rPr>
        <w:t xml:space="preserve">  </w:t>
      </w:r>
      <w:r w:rsidRPr="00AB1390">
        <w:rPr>
          <w:rFonts w:asciiTheme="minorHAnsi" w:hAnsiTheme="minorHAnsi" w:cstheme="minorHAnsi"/>
          <w:sz w:val="20"/>
          <w:szCs w:val="20"/>
          <w:lang w:val="fr-CA"/>
        </w:rPr>
        <w:t>il-écoute</w:t>
      </w:r>
      <w:r w:rsidR="00AB1390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nous.  </w:t>
      </w:r>
      <w:r w:rsidRPr="00AB1390">
        <w:rPr>
          <w:rFonts w:asciiTheme="minorHAnsi" w:hAnsiTheme="minorHAnsi" w:cstheme="minorHAnsi"/>
          <w:sz w:val="20"/>
          <w:szCs w:val="20"/>
          <w:vertAlign w:val="superscript"/>
          <w:lang w:val="fr-CA"/>
        </w:rPr>
        <w:t xml:space="preserve">   </w:t>
      </w:r>
      <w:r w:rsidR="00AB1390">
        <w:rPr>
          <w:rFonts w:asciiTheme="minorHAnsi" w:hAnsiTheme="minorHAnsi" w:cstheme="minorHAnsi"/>
          <w:sz w:val="20"/>
          <w:szCs w:val="20"/>
          <w:vertAlign w:val="superscript"/>
          <w:lang w:val="fr-CA"/>
        </w:rPr>
        <w:t xml:space="preserve">  </w:t>
      </w:r>
      <w:r w:rsidRPr="00AB1390">
        <w:rPr>
          <w:rFonts w:asciiTheme="minorHAnsi" w:hAnsiTheme="minorHAnsi" w:cstheme="minorHAnsi"/>
          <w:sz w:val="20"/>
          <w:szCs w:val="20"/>
          <w:vertAlign w:val="superscript"/>
          <w:lang w:val="fr-CA"/>
        </w:rPr>
        <w:t>15</w:t>
      </w:r>
      <w:r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 Et     </w:t>
      </w:r>
      <w:proofErr w:type="gramStart"/>
      <w:r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si </w:t>
      </w:r>
      <w:r w:rsidR="00AB1390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 w:rsidRPr="00AB1390">
        <w:rPr>
          <w:rFonts w:asciiTheme="minorHAnsi" w:hAnsiTheme="minorHAnsi" w:cstheme="minorHAnsi"/>
          <w:sz w:val="20"/>
          <w:szCs w:val="20"/>
          <w:lang w:val="fr-CA"/>
        </w:rPr>
        <w:t>nous</w:t>
      </w:r>
      <w:proofErr w:type="gramEnd"/>
      <w:r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-savons qu’ </w:t>
      </w:r>
      <w:r w:rsidR="003C0D70"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 w:rsidR="00AB1390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il-écoute  nous, </w:t>
      </w:r>
    </w:p>
    <w:p w:rsidR="0006238E" w:rsidRPr="00AB1390" w:rsidRDefault="0006238E" w:rsidP="00AB1390">
      <w:pPr>
        <w:spacing w:after="240"/>
        <w:ind w:left="14" w:right="29" w:hanging="14"/>
        <w:rPr>
          <w:rFonts w:asciiTheme="minorHAnsi" w:hAnsiTheme="minorHAnsi" w:cstheme="minorHAnsi"/>
          <w:lang w:val="fr-CA"/>
        </w:rPr>
      </w:pPr>
      <w:r w:rsidRPr="00AB1390">
        <w:rPr>
          <w:rFonts w:asciiTheme="minorHAnsi" w:hAnsiTheme="minorHAnsi" w:cstheme="minorHAnsi"/>
          <w:lang w:val="el-GR"/>
        </w:rPr>
        <w:t>κατὰ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el-GR"/>
        </w:rPr>
        <w:t>τὸ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el-GR"/>
        </w:rPr>
        <w:t>θέλημα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el-GR"/>
        </w:rPr>
        <w:t>αὐτοῦ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el-GR"/>
        </w:rPr>
        <w:t>ἀκούει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el-GR"/>
        </w:rPr>
        <w:t>ἡμῶν</w:t>
      </w:r>
      <w:r w:rsidRPr="00AB1390">
        <w:rPr>
          <w:rFonts w:asciiTheme="minorHAnsi" w:hAnsiTheme="minorHAnsi" w:cstheme="minorHAnsi"/>
          <w:lang w:val="fr-CA"/>
        </w:rPr>
        <w:t xml:space="preserve">. </w:t>
      </w:r>
      <w:r w:rsidRPr="00AB1390">
        <w:rPr>
          <w:rFonts w:asciiTheme="minorHAnsi" w:hAnsiTheme="minorHAnsi" w:cstheme="minorHAnsi"/>
          <w:vertAlign w:val="superscript"/>
          <w:lang w:val="fr-CA"/>
        </w:rPr>
        <w:t>15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el-GR"/>
        </w:rPr>
        <w:t>καὶ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el-GR"/>
        </w:rPr>
        <w:t>ἐὰν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proofErr w:type="gramStart"/>
      <w:r w:rsidRPr="00AB1390">
        <w:rPr>
          <w:rFonts w:asciiTheme="minorHAnsi" w:hAnsiTheme="minorHAnsi" w:cstheme="minorHAnsi"/>
          <w:lang w:val="el-GR"/>
        </w:rPr>
        <w:t>οἴδαμεν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="00882B0D"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el-GR"/>
        </w:rPr>
        <w:t>ὅτι</w:t>
      </w:r>
      <w:proofErr w:type="gramEnd"/>
      <w:r w:rsidRPr="00AB1390">
        <w:rPr>
          <w:rFonts w:asciiTheme="minorHAnsi" w:hAnsiTheme="minorHAnsi" w:cstheme="minorHAnsi"/>
          <w:lang w:val="fr-CA"/>
        </w:rPr>
        <w:t xml:space="preserve"> </w:t>
      </w:r>
      <w:r w:rsidR="00882B0D" w:rsidRPr="00AB1390">
        <w:rPr>
          <w:rFonts w:asciiTheme="minorHAnsi" w:hAnsiTheme="minorHAnsi" w:cstheme="minorHAnsi"/>
          <w:lang w:val="fr-CA"/>
        </w:rPr>
        <w:t xml:space="preserve">  </w:t>
      </w:r>
      <w:r w:rsidRPr="00AB1390">
        <w:rPr>
          <w:rFonts w:asciiTheme="minorHAnsi" w:hAnsiTheme="minorHAnsi" w:cstheme="minorHAnsi"/>
          <w:lang w:val="el-GR"/>
        </w:rPr>
        <w:t>ἀκούει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el-GR"/>
        </w:rPr>
        <w:t>ἡμῶν</w:t>
      </w:r>
    </w:p>
    <w:p w:rsidR="00882B0D" w:rsidRPr="00AB1390" w:rsidRDefault="003C0D70" w:rsidP="00EF7A0F">
      <w:pPr>
        <w:ind w:right="29"/>
        <w:rPr>
          <w:rFonts w:asciiTheme="minorHAnsi" w:hAnsiTheme="minorHAnsi" w:cstheme="minorHAnsi"/>
          <w:sz w:val="20"/>
          <w:szCs w:val="20"/>
          <w:lang w:val="fr-CA"/>
        </w:rPr>
      </w:pPr>
      <w:proofErr w:type="gramStart"/>
      <w:r w:rsidRPr="00AB1390">
        <w:rPr>
          <w:rFonts w:asciiTheme="minorHAnsi" w:hAnsiTheme="minorHAnsi" w:cstheme="minorHAnsi"/>
          <w:sz w:val="20"/>
          <w:szCs w:val="20"/>
          <w:lang w:val="fr-CA"/>
        </w:rPr>
        <w:t>lequel</w:t>
      </w:r>
      <w:proofErr w:type="gramEnd"/>
      <w:r w:rsidR="00A07AF0"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 si </w:t>
      </w:r>
      <w:r w:rsidR="00882B0D" w:rsidRPr="00AB1390">
        <w:rPr>
          <w:rFonts w:asciiTheme="minorHAnsi" w:hAnsiTheme="minorHAnsi" w:cstheme="minorHAnsi"/>
          <w:sz w:val="20"/>
          <w:szCs w:val="20"/>
          <w:lang w:val="fr-CA"/>
        </w:rPr>
        <w:t>nous-</w:t>
      </w:r>
      <w:r w:rsidR="00A07AF0"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demandons, </w:t>
      </w:r>
      <w:r w:rsidR="00AB1390">
        <w:rPr>
          <w:rFonts w:asciiTheme="minorHAnsi" w:hAnsiTheme="minorHAnsi" w:cstheme="minorHAnsi"/>
          <w:sz w:val="20"/>
          <w:szCs w:val="20"/>
          <w:lang w:val="fr-CA"/>
        </w:rPr>
        <w:t>nous-</w:t>
      </w:r>
      <w:r w:rsidR="00A07AF0" w:rsidRPr="00AB1390">
        <w:rPr>
          <w:rFonts w:asciiTheme="minorHAnsi" w:hAnsiTheme="minorHAnsi" w:cstheme="minorHAnsi"/>
          <w:sz w:val="20"/>
          <w:szCs w:val="20"/>
          <w:lang w:val="fr-CA"/>
        </w:rPr>
        <w:t>savons</w:t>
      </w:r>
      <w:r w:rsidR="00882B0D"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 que nous</w:t>
      </w:r>
      <w:r w:rsidR="00A07AF0" w:rsidRPr="00AB1390">
        <w:rPr>
          <w:rFonts w:asciiTheme="minorHAnsi" w:hAnsiTheme="minorHAnsi" w:cstheme="minorHAnsi"/>
          <w:sz w:val="20"/>
          <w:szCs w:val="20"/>
          <w:lang w:val="fr-CA"/>
        </w:rPr>
        <w:t>-</w:t>
      </w:r>
      <w:r w:rsidR="00882B0D"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possédons </w:t>
      </w:r>
      <w:r w:rsidR="00A07AF0" w:rsidRPr="00AB1390">
        <w:rPr>
          <w:rFonts w:asciiTheme="minorHAnsi" w:hAnsiTheme="minorHAnsi" w:cstheme="minorHAnsi"/>
          <w:sz w:val="20"/>
          <w:szCs w:val="20"/>
          <w:lang w:val="fr-CA"/>
        </w:rPr>
        <w:t>l</w:t>
      </w:r>
      <w:r w:rsidR="00EF7A0F"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es    </w:t>
      </w:r>
      <w:r w:rsidR="00A07AF0" w:rsidRPr="00AB1390">
        <w:rPr>
          <w:rFonts w:asciiTheme="minorHAnsi" w:hAnsiTheme="minorHAnsi" w:cstheme="minorHAnsi"/>
          <w:sz w:val="20"/>
          <w:szCs w:val="20"/>
          <w:lang w:val="fr-CA"/>
        </w:rPr>
        <w:t>requête</w:t>
      </w:r>
      <w:r w:rsidR="00EF7A0F"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s  </w:t>
      </w:r>
      <w:r w:rsidR="00A07AF0"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que </w:t>
      </w:r>
      <w:r w:rsidR="00882B0D" w:rsidRPr="00AB1390">
        <w:rPr>
          <w:rFonts w:asciiTheme="minorHAnsi" w:hAnsiTheme="minorHAnsi" w:cstheme="minorHAnsi"/>
          <w:sz w:val="20"/>
          <w:szCs w:val="20"/>
          <w:lang w:val="fr-CA"/>
        </w:rPr>
        <w:t>nous</w:t>
      </w:r>
      <w:r w:rsidR="00A07AF0" w:rsidRPr="00AB1390">
        <w:rPr>
          <w:rFonts w:asciiTheme="minorHAnsi" w:hAnsiTheme="minorHAnsi" w:cstheme="minorHAnsi"/>
          <w:sz w:val="20"/>
          <w:szCs w:val="20"/>
          <w:lang w:val="fr-CA"/>
        </w:rPr>
        <w:t>-</w:t>
      </w:r>
      <w:r w:rsidR="00882B0D" w:rsidRPr="00AB1390">
        <w:rPr>
          <w:rFonts w:asciiTheme="minorHAnsi" w:hAnsiTheme="minorHAnsi" w:cstheme="minorHAnsi"/>
          <w:sz w:val="20"/>
          <w:szCs w:val="20"/>
          <w:lang w:val="fr-CA"/>
        </w:rPr>
        <w:t>avons</w:t>
      </w:r>
      <w:r w:rsidR="00A07AF0" w:rsidRPr="00AB1390">
        <w:rPr>
          <w:rFonts w:asciiTheme="minorHAnsi" w:hAnsiTheme="minorHAnsi" w:cstheme="minorHAnsi"/>
          <w:sz w:val="20"/>
          <w:szCs w:val="20"/>
          <w:lang w:val="fr-CA"/>
        </w:rPr>
        <w:t>-</w:t>
      </w:r>
      <w:r w:rsidR="00882B0D" w:rsidRPr="00AB1390">
        <w:rPr>
          <w:rFonts w:asciiTheme="minorHAnsi" w:hAnsiTheme="minorHAnsi" w:cstheme="minorHAnsi"/>
          <w:sz w:val="20"/>
          <w:szCs w:val="20"/>
          <w:lang w:val="fr-CA"/>
        </w:rPr>
        <w:t>demandée</w:t>
      </w:r>
      <w:r w:rsidR="00EF7A0F" w:rsidRPr="00AB1390">
        <w:rPr>
          <w:rFonts w:asciiTheme="minorHAnsi" w:hAnsiTheme="minorHAnsi" w:cstheme="minorHAnsi"/>
          <w:sz w:val="20"/>
          <w:szCs w:val="20"/>
          <w:lang w:val="fr-CA"/>
        </w:rPr>
        <w:t>s</w:t>
      </w:r>
      <w:r w:rsidR="00882B0D"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, </w:t>
      </w:r>
    </w:p>
    <w:p w:rsidR="0006238E" w:rsidRPr="00AB1390" w:rsidRDefault="00A07AF0" w:rsidP="00A07AF0">
      <w:pPr>
        <w:spacing w:after="240"/>
        <w:ind w:left="14" w:right="29" w:hanging="14"/>
        <w:rPr>
          <w:rFonts w:asciiTheme="minorHAnsi" w:hAnsiTheme="minorHAnsi" w:cstheme="minorHAnsi"/>
          <w:lang w:val="fr-CA"/>
        </w:rPr>
      </w:pPr>
      <w:r w:rsidRPr="00AB1390">
        <w:rPr>
          <w:rFonts w:asciiTheme="minorHAnsi" w:hAnsiTheme="minorHAnsi" w:cstheme="minorHAnsi"/>
          <w:lang w:val="fr-CA"/>
        </w:rPr>
        <w:t xml:space="preserve"> </w:t>
      </w:r>
      <w:r w:rsidR="00882B0D" w:rsidRPr="00AB1390">
        <w:rPr>
          <w:rFonts w:asciiTheme="minorHAnsi" w:hAnsiTheme="minorHAnsi" w:cstheme="minorHAnsi"/>
          <w:lang w:val="fr-CA"/>
        </w:rPr>
        <w:t xml:space="preserve"> </w:t>
      </w:r>
      <w:r w:rsidR="0006238E" w:rsidRPr="00AB1390">
        <w:rPr>
          <w:rFonts w:asciiTheme="minorHAnsi" w:hAnsiTheme="minorHAnsi" w:cstheme="minorHAnsi"/>
          <w:lang w:val="el-GR"/>
        </w:rPr>
        <w:t>ὃ</w:t>
      </w:r>
      <w:r w:rsidR="0006238E" w:rsidRPr="00AB1390">
        <w:rPr>
          <w:rFonts w:asciiTheme="minorHAnsi" w:hAnsiTheme="minorHAnsi" w:cstheme="minorHAnsi"/>
          <w:lang w:val="fr-CA"/>
        </w:rPr>
        <w:t xml:space="preserve"> </w:t>
      </w:r>
      <w:r w:rsidR="003C0D70" w:rsidRPr="00AB1390">
        <w:rPr>
          <w:rFonts w:asciiTheme="minorHAnsi" w:hAnsiTheme="minorHAnsi" w:cstheme="minorHAnsi"/>
          <w:lang w:val="fr-CA"/>
        </w:rPr>
        <w:t xml:space="preserve">  </w:t>
      </w:r>
      <w:r w:rsidR="0006238E" w:rsidRPr="00AB1390">
        <w:rPr>
          <w:rFonts w:asciiTheme="minorHAnsi" w:hAnsiTheme="minorHAnsi" w:cstheme="minorHAnsi"/>
          <w:lang w:val="el-GR"/>
        </w:rPr>
        <w:t>ἐὰν</w:t>
      </w:r>
      <w:r w:rsidR="0006238E"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fr-CA"/>
        </w:rPr>
        <w:t xml:space="preserve">  </w:t>
      </w:r>
      <w:r w:rsidR="0006238E" w:rsidRPr="00AB1390">
        <w:rPr>
          <w:rFonts w:asciiTheme="minorHAnsi" w:hAnsiTheme="minorHAnsi" w:cstheme="minorHAnsi"/>
          <w:lang w:val="el-GR"/>
        </w:rPr>
        <w:t>αἰτώμεθα</w:t>
      </w:r>
      <w:r w:rsidR="0006238E" w:rsidRPr="00AB1390">
        <w:rPr>
          <w:rFonts w:asciiTheme="minorHAnsi" w:hAnsiTheme="minorHAnsi" w:cstheme="minorHAnsi"/>
          <w:lang w:val="fr-CA"/>
        </w:rPr>
        <w:t xml:space="preserve">, </w:t>
      </w:r>
      <w:r w:rsidRPr="00AB1390">
        <w:rPr>
          <w:rFonts w:asciiTheme="minorHAnsi" w:hAnsiTheme="minorHAnsi" w:cstheme="minorHAnsi"/>
          <w:lang w:val="fr-CA"/>
        </w:rPr>
        <w:t xml:space="preserve">    </w:t>
      </w:r>
      <w:r w:rsidR="00AB1390">
        <w:rPr>
          <w:rFonts w:asciiTheme="minorHAnsi" w:hAnsiTheme="minorHAnsi" w:cstheme="minorHAnsi"/>
          <w:lang w:val="fr-CA"/>
        </w:rPr>
        <w:t xml:space="preserve">  </w:t>
      </w:r>
      <w:r w:rsidR="0006238E" w:rsidRPr="00AB1390">
        <w:rPr>
          <w:rFonts w:asciiTheme="minorHAnsi" w:hAnsiTheme="minorHAnsi" w:cstheme="minorHAnsi"/>
          <w:lang w:val="el-GR"/>
        </w:rPr>
        <w:t>οἴδαμεν</w:t>
      </w:r>
      <w:r w:rsidR="0006238E"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fr-CA"/>
        </w:rPr>
        <w:t xml:space="preserve">  </w:t>
      </w:r>
      <w:r w:rsidR="0006238E" w:rsidRPr="00AB1390">
        <w:rPr>
          <w:rFonts w:asciiTheme="minorHAnsi" w:hAnsiTheme="minorHAnsi" w:cstheme="minorHAnsi"/>
          <w:lang w:val="el-GR"/>
        </w:rPr>
        <w:t>ὅτι</w:t>
      </w:r>
      <w:r w:rsidR="0006238E"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fr-CA"/>
        </w:rPr>
        <w:t xml:space="preserve">     </w:t>
      </w:r>
      <w:r w:rsidR="0006238E" w:rsidRPr="00AB1390">
        <w:rPr>
          <w:rFonts w:asciiTheme="minorHAnsi" w:hAnsiTheme="minorHAnsi" w:cstheme="minorHAnsi"/>
          <w:lang w:val="el-GR"/>
        </w:rPr>
        <w:t>ἔχομεν</w:t>
      </w:r>
      <w:r w:rsidR="0006238E"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fr-CA"/>
        </w:rPr>
        <w:t xml:space="preserve">     </w:t>
      </w:r>
      <w:r w:rsidR="00EF7A0F" w:rsidRPr="00AB1390">
        <w:rPr>
          <w:rFonts w:asciiTheme="minorHAnsi" w:hAnsiTheme="minorHAnsi" w:cstheme="minorHAnsi"/>
          <w:lang w:val="fr-CA"/>
        </w:rPr>
        <w:t xml:space="preserve"> </w:t>
      </w:r>
      <w:r w:rsidR="00AB1390">
        <w:rPr>
          <w:rFonts w:asciiTheme="minorHAnsi" w:hAnsiTheme="minorHAnsi" w:cstheme="minorHAnsi"/>
          <w:lang w:val="fr-CA"/>
        </w:rPr>
        <w:t xml:space="preserve"> </w:t>
      </w:r>
      <w:r w:rsidR="0006238E" w:rsidRPr="00AB1390">
        <w:rPr>
          <w:rFonts w:asciiTheme="minorHAnsi" w:hAnsiTheme="minorHAnsi" w:cstheme="minorHAnsi"/>
          <w:lang w:val="el-GR"/>
        </w:rPr>
        <w:t>τὰ</w:t>
      </w:r>
      <w:r w:rsidR="0006238E" w:rsidRPr="00AB1390">
        <w:rPr>
          <w:rFonts w:asciiTheme="minorHAnsi" w:hAnsiTheme="minorHAnsi" w:cstheme="minorHAnsi"/>
          <w:lang w:val="fr-CA"/>
        </w:rPr>
        <w:t xml:space="preserve"> </w:t>
      </w:r>
      <w:r w:rsidR="0006238E" w:rsidRPr="00AB1390">
        <w:rPr>
          <w:rFonts w:asciiTheme="minorHAnsi" w:hAnsiTheme="minorHAnsi" w:cstheme="minorHAnsi"/>
          <w:lang w:val="el-GR"/>
        </w:rPr>
        <w:t>αἰτήματα</w:t>
      </w:r>
      <w:r w:rsidR="0006238E" w:rsidRPr="00AB1390">
        <w:rPr>
          <w:rFonts w:asciiTheme="minorHAnsi" w:hAnsiTheme="minorHAnsi" w:cstheme="minorHAnsi"/>
          <w:lang w:val="fr-CA"/>
        </w:rPr>
        <w:t xml:space="preserve"> </w:t>
      </w:r>
      <w:r w:rsidR="00AB1390">
        <w:rPr>
          <w:rFonts w:asciiTheme="minorHAnsi" w:hAnsiTheme="minorHAnsi" w:cstheme="minorHAnsi"/>
          <w:lang w:val="fr-CA"/>
        </w:rPr>
        <w:t xml:space="preserve"> </w:t>
      </w:r>
      <w:r w:rsidR="0006238E" w:rsidRPr="00AB1390">
        <w:rPr>
          <w:rFonts w:asciiTheme="minorHAnsi" w:hAnsiTheme="minorHAnsi" w:cstheme="minorHAnsi"/>
          <w:lang w:val="el-GR"/>
        </w:rPr>
        <w:t>ἃ</w:t>
      </w:r>
      <w:r w:rsidR="0006238E"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fr-CA"/>
        </w:rPr>
        <w:t xml:space="preserve">        </w:t>
      </w:r>
      <w:r w:rsidR="00EF7A0F" w:rsidRPr="00AB1390">
        <w:rPr>
          <w:rFonts w:asciiTheme="minorHAnsi" w:hAnsiTheme="minorHAnsi" w:cstheme="minorHAnsi"/>
          <w:lang w:val="fr-CA"/>
        </w:rPr>
        <w:t xml:space="preserve"> </w:t>
      </w:r>
      <w:r w:rsidR="0006238E" w:rsidRPr="00AB1390">
        <w:rPr>
          <w:rFonts w:asciiTheme="minorHAnsi" w:hAnsiTheme="minorHAnsi" w:cstheme="minorHAnsi"/>
          <w:lang w:val="el-GR"/>
        </w:rPr>
        <w:t>ᾐτήκαμεν</w:t>
      </w:r>
      <w:r w:rsidR="0006238E" w:rsidRPr="00AB1390">
        <w:rPr>
          <w:rFonts w:asciiTheme="minorHAnsi" w:hAnsiTheme="minorHAnsi" w:cstheme="minorHAnsi"/>
          <w:lang w:val="fr-CA"/>
        </w:rPr>
        <w:t xml:space="preserve"> </w:t>
      </w:r>
    </w:p>
    <w:p w:rsidR="00882B0D" w:rsidRPr="00AB1390" w:rsidRDefault="00A07AF0" w:rsidP="00A07AF0">
      <w:pPr>
        <w:ind w:right="29"/>
        <w:rPr>
          <w:rFonts w:asciiTheme="minorHAnsi" w:hAnsiTheme="minorHAnsi" w:cstheme="minorHAnsi"/>
          <w:vertAlign w:val="superscript"/>
          <w:lang w:val="fr-CA"/>
        </w:rPr>
      </w:pPr>
      <w:r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proofErr w:type="gramStart"/>
      <w:r w:rsidRPr="00AB1390">
        <w:rPr>
          <w:rFonts w:asciiTheme="minorHAnsi" w:hAnsiTheme="minorHAnsi" w:cstheme="minorHAnsi"/>
          <w:sz w:val="20"/>
          <w:szCs w:val="20"/>
          <w:lang w:val="fr-CA"/>
        </w:rPr>
        <w:t>de</w:t>
      </w:r>
      <w:proofErr w:type="gramEnd"/>
      <w:r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       lui.    </w:t>
      </w:r>
      <w:r w:rsidRPr="00AB1390">
        <w:rPr>
          <w:rFonts w:asciiTheme="minorHAnsi" w:hAnsiTheme="minorHAnsi" w:cstheme="minorHAnsi"/>
          <w:sz w:val="20"/>
          <w:szCs w:val="20"/>
          <w:vertAlign w:val="superscript"/>
          <w:lang w:val="fr-CA"/>
        </w:rPr>
        <w:t xml:space="preserve">     </w:t>
      </w:r>
      <w:r w:rsidR="00AB1390">
        <w:rPr>
          <w:rFonts w:asciiTheme="minorHAnsi" w:hAnsiTheme="minorHAnsi" w:cstheme="minorHAnsi"/>
          <w:sz w:val="20"/>
          <w:szCs w:val="20"/>
          <w:vertAlign w:val="superscript"/>
          <w:lang w:val="fr-CA"/>
        </w:rPr>
        <w:t xml:space="preserve">  </w:t>
      </w:r>
      <w:r w:rsidR="00882B0D" w:rsidRPr="00AB1390">
        <w:rPr>
          <w:rFonts w:asciiTheme="minorHAnsi" w:hAnsiTheme="minorHAnsi" w:cstheme="minorHAnsi"/>
          <w:sz w:val="20"/>
          <w:szCs w:val="20"/>
          <w:vertAlign w:val="superscript"/>
          <w:lang w:val="fr-CA"/>
        </w:rPr>
        <w:t>16</w:t>
      </w:r>
      <w:r w:rsidR="00882B0D"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 Si quelqu’un voit </w:t>
      </w:r>
      <w:r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  le        </w:t>
      </w:r>
      <w:r w:rsidR="00882B0D"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frère </w:t>
      </w:r>
      <w:r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      </w:t>
      </w:r>
      <w:r w:rsidR="00AB1390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 son            </w:t>
      </w:r>
      <w:r w:rsidR="00882B0D" w:rsidRPr="00AB1390">
        <w:rPr>
          <w:rFonts w:asciiTheme="minorHAnsi" w:hAnsiTheme="minorHAnsi" w:cstheme="minorHAnsi"/>
          <w:sz w:val="20"/>
          <w:szCs w:val="20"/>
          <w:lang w:val="fr-CA"/>
        </w:rPr>
        <w:t>péch</w:t>
      </w:r>
      <w:r w:rsidRPr="00AB1390">
        <w:rPr>
          <w:rFonts w:asciiTheme="minorHAnsi" w:hAnsiTheme="minorHAnsi" w:cstheme="minorHAnsi"/>
          <w:sz w:val="20"/>
          <w:szCs w:val="20"/>
          <w:lang w:val="fr-CA"/>
        </w:rPr>
        <w:t>ant</w:t>
      </w:r>
      <w:r w:rsidR="00882B0D"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           </w:t>
      </w:r>
      <w:r w:rsidR="00AB1390">
        <w:rPr>
          <w:rFonts w:asciiTheme="minorHAnsi" w:hAnsiTheme="minorHAnsi" w:cstheme="minorHAnsi"/>
          <w:sz w:val="20"/>
          <w:szCs w:val="20"/>
          <w:lang w:val="fr-CA"/>
        </w:rPr>
        <w:t xml:space="preserve">  </w:t>
      </w:r>
      <w:r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péché    </w:t>
      </w:r>
      <w:r w:rsidR="00AB1390">
        <w:rPr>
          <w:rFonts w:asciiTheme="minorHAnsi" w:hAnsiTheme="minorHAnsi" w:cstheme="minorHAnsi"/>
          <w:sz w:val="20"/>
          <w:szCs w:val="20"/>
          <w:lang w:val="fr-CA"/>
        </w:rPr>
        <w:t xml:space="preserve">  </w:t>
      </w:r>
      <w:r w:rsidR="00882B0D" w:rsidRPr="00AB1390">
        <w:rPr>
          <w:rFonts w:asciiTheme="minorHAnsi" w:hAnsiTheme="minorHAnsi" w:cstheme="minorHAnsi"/>
          <w:sz w:val="20"/>
          <w:szCs w:val="20"/>
          <w:lang w:val="fr-CA"/>
        </w:rPr>
        <w:t>n</w:t>
      </w:r>
      <w:r w:rsidRPr="00AB1390">
        <w:rPr>
          <w:rFonts w:asciiTheme="minorHAnsi" w:hAnsiTheme="minorHAnsi" w:cstheme="minorHAnsi"/>
          <w:sz w:val="20"/>
          <w:szCs w:val="20"/>
          <w:lang w:val="fr-CA"/>
        </w:rPr>
        <w:t>on</w:t>
      </w:r>
      <w:r w:rsidR="00882B0D"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    </w:t>
      </w:r>
      <w:r w:rsidR="00882B0D"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à </w:t>
      </w:r>
      <w:r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       </w:t>
      </w:r>
      <w:r w:rsidR="00882B0D"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mort, </w:t>
      </w:r>
    </w:p>
    <w:p w:rsidR="0006238E" w:rsidRPr="00AB1390" w:rsidRDefault="00A07AF0" w:rsidP="00AB1390">
      <w:pPr>
        <w:spacing w:after="240"/>
        <w:ind w:left="14" w:right="29" w:hanging="14"/>
        <w:rPr>
          <w:rFonts w:asciiTheme="minorHAnsi" w:hAnsiTheme="minorHAnsi" w:cstheme="minorHAnsi"/>
          <w:lang w:val="fr-CA"/>
        </w:rPr>
      </w:pPr>
      <w:r w:rsidRPr="00AB1390">
        <w:rPr>
          <w:rFonts w:asciiTheme="minorHAnsi" w:hAnsiTheme="minorHAnsi" w:cstheme="minorHAnsi"/>
          <w:lang w:val="el-GR"/>
        </w:rPr>
        <w:t>ἀπ</w:t>
      </w:r>
      <w:r w:rsidRPr="00AB1390">
        <w:rPr>
          <w:rFonts w:asciiTheme="minorHAnsi" w:hAnsiTheme="minorHAnsi" w:cstheme="minorHAnsi"/>
          <w:lang w:val="fr-CA"/>
        </w:rPr>
        <w:t xml:space="preserve">’ </w:t>
      </w:r>
      <w:r w:rsidRPr="00AB1390">
        <w:rPr>
          <w:rFonts w:asciiTheme="minorHAnsi" w:hAnsiTheme="minorHAnsi" w:cstheme="minorHAnsi"/>
          <w:lang w:val="el-GR"/>
        </w:rPr>
        <w:t>αὐτοῦ</w:t>
      </w:r>
      <w:r w:rsidRPr="00AB1390">
        <w:rPr>
          <w:rFonts w:asciiTheme="minorHAnsi" w:hAnsiTheme="minorHAnsi" w:cstheme="minorHAnsi"/>
          <w:lang w:val="fr-CA"/>
        </w:rPr>
        <w:t xml:space="preserve">. </w:t>
      </w:r>
      <w:r w:rsidR="0006238E" w:rsidRPr="00AB1390">
        <w:rPr>
          <w:rFonts w:asciiTheme="minorHAnsi" w:hAnsiTheme="minorHAnsi" w:cstheme="minorHAnsi"/>
          <w:vertAlign w:val="superscript"/>
          <w:lang w:val="fr-CA"/>
        </w:rPr>
        <w:t>16</w:t>
      </w:r>
      <w:r w:rsidR="0006238E" w:rsidRPr="00AB1390">
        <w:rPr>
          <w:rFonts w:asciiTheme="minorHAnsi" w:hAnsiTheme="minorHAnsi" w:cstheme="minorHAnsi"/>
          <w:lang w:val="fr-CA"/>
        </w:rPr>
        <w:t xml:space="preserve"> </w:t>
      </w:r>
      <w:r w:rsidR="0006238E" w:rsidRPr="00AB1390">
        <w:rPr>
          <w:rFonts w:asciiTheme="minorHAnsi" w:hAnsiTheme="minorHAnsi" w:cstheme="minorHAnsi"/>
          <w:lang w:val="el-GR"/>
        </w:rPr>
        <w:t>ἐάν</w:t>
      </w:r>
      <w:r w:rsidR="0006238E"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fr-CA"/>
        </w:rPr>
        <w:t xml:space="preserve">   </w:t>
      </w:r>
      <w:r w:rsidR="0006238E" w:rsidRPr="00AB1390">
        <w:rPr>
          <w:rFonts w:asciiTheme="minorHAnsi" w:hAnsiTheme="minorHAnsi" w:cstheme="minorHAnsi"/>
          <w:lang w:val="el-GR"/>
        </w:rPr>
        <w:t>τις</w:t>
      </w:r>
      <w:r w:rsidR="0006238E"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fr-CA"/>
        </w:rPr>
        <w:t xml:space="preserve">    </w:t>
      </w:r>
      <w:r w:rsidR="0006238E" w:rsidRPr="00AB1390">
        <w:rPr>
          <w:rFonts w:asciiTheme="minorHAnsi" w:hAnsiTheme="minorHAnsi" w:cstheme="minorHAnsi"/>
          <w:lang w:val="el-GR"/>
        </w:rPr>
        <w:t>ἴδῃ</w:t>
      </w:r>
      <w:r w:rsidR="0006238E" w:rsidRPr="00AB1390">
        <w:rPr>
          <w:rFonts w:asciiTheme="minorHAnsi" w:hAnsiTheme="minorHAnsi" w:cstheme="minorHAnsi"/>
          <w:lang w:val="fr-CA"/>
        </w:rPr>
        <w:t xml:space="preserve"> </w:t>
      </w:r>
      <w:r w:rsidR="0006238E" w:rsidRPr="00AB1390">
        <w:rPr>
          <w:rFonts w:asciiTheme="minorHAnsi" w:hAnsiTheme="minorHAnsi" w:cstheme="minorHAnsi"/>
          <w:lang w:val="el-GR"/>
        </w:rPr>
        <w:t>τὸν</w:t>
      </w:r>
      <w:r w:rsidR="0006238E" w:rsidRPr="00AB1390">
        <w:rPr>
          <w:rFonts w:asciiTheme="minorHAnsi" w:hAnsiTheme="minorHAnsi" w:cstheme="minorHAnsi"/>
          <w:lang w:val="fr-CA"/>
        </w:rPr>
        <w:t xml:space="preserve"> </w:t>
      </w:r>
      <w:r w:rsidR="0006238E" w:rsidRPr="00AB1390">
        <w:rPr>
          <w:rFonts w:asciiTheme="minorHAnsi" w:hAnsiTheme="minorHAnsi" w:cstheme="minorHAnsi"/>
          <w:lang w:val="el-GR"/>
        </w:rPr>
        <w:t>ἀδελφὸν</w:t>
      </w:r>
      <w:r w:rsidR="0006238E" w:rsidRPr="00AB1390">
        <w:rPr>
          <w:rFonts w:asciiTheme="minorHAnsi" w:hAnsiTheme="minorHAnsi" w:cstheme="minorHAnsi"/>
          <w:lang w:val="fr-CA"/>
        </w:rPr>
        <w:t xml:space="preserve"> </w:t>
      </w:r>
      <w:r w:rsidR="0006238E" w:rsidRPr="00AB1390">
        <w:rPr>
          <w:rFonts w:asciiTheme="minorHAnsi" w:hAnsiTheme="minorHAnsi" w:cstheme="minorHAnsi"/>
          <w:lang w:val="el-GR"/>
        </w:rPr>
        <w:t>αὐτοῦ</w:t>
      </w:r>
      <w:r w:rsidR="0006238E" w:rsidRPr="00AB1390">
        <w:rPr>
          <w:rFonts w:asciiTheme="minorHAnsi" w:hAnsiTheme="minorHAnsi" w:cstheme="minorHAnsi"/>
          <w:lang w:val="fr-CA"/>
        </w:rPr>
        <w:t xml:space="preserve"> </w:t>
      </w:r>
      <w:r w:rsidR="0006238E" w:rsidRPr="00AB1390">
        <w:rPr>
          <w:rFonts w:asciiTheme="minorHAnsi" w:hAnsiTheme="minorHAnsi" w:cstheme="minorHAnsi"/>
          <w:lang w:val="el-GR"/>
        </w:rPr>
        <w:t>ἁμαρτάνοντα</w:t>
      </w:r>
      <w:r w:rsidR="0006238E" w:rsidRPr="00AB1390">
        <w:rPr>
          <w:rFonts w:asciiTheme="minorHAnsi" w:hAnsiTheme="minorHAnsi" w:cstheme="minorHAnsi"/>
          <w:lang w:val="fr-CA"/>
        </w:rPr>
        <w:t xml:space="preserve"> </w:t>
      </w:r>
      <w:r w:rsidR="0006238E" w:rsidRPr="00AB1390">
        <w:rPr>
          <w:rFonts w:asciiTheme="minorHAnsi" w:hAnsiTheme="minorHAnsi" w:cstheme="minorHAnsi"/>
          <w:lang w:val="el-GR"/>
        </w:rPr>
        <w:t>ἁμαρτίαν</w:t>
      </w:r>
      <w:r w:rsidR="0006238E" w:rsidRPr="00AB1390">
        <w:rPr>
          <w:rFonts w:asciiTheme="minorHAnsi" w:hAnsiTheme="minorHAnsi" w:cstheme="minorHAnsi"/>
          <w:lang w:val="fr-CA"/>
        </w:rPr>
        <w:t xml:space="preserve"> </w:t>
      </w:r>
      <w:r w:rsidR="0006238E" w:rsidRPr="00AB1390">
        <w:rPr>
          <w:rFonts w:asciiTheme="minorHAnsi" w:hAnsiTheme="minorHAnsi" w:cstheme="minorHAnsi"/>
          <w:lang w:val="el-GR"/>
        </w:rPr>
        <w:t>μὴ</w:t>
      </w:r>
      <w:r w:rsidR="0006238E" w:rsidRPr="00AB1390">
        <w:rPr>
          <w:rFonts w:asciiTheme="minorHAnsi" w:hAnsiTheme="minorHAnsi" w:cstheme="minorHAnsi"/>
          <w:lang w:val="fr-CA"/>
        </w:rPr>
        <w:t xml:space="preserve"> </w:t>
      </w:r>
      <w:r w:rsidR="0006238E" w:rsidRPr="00AB1390">
        <w:rPr>
          <w:rFonts w:asciiTheme="minorHAnsi" w:hAnsiTheme="minorHAnsi" w:cstheme="minorHAnsi"/>
          <w:lang w:val="el-GR"/>
        </w:rPr>
        <w:t>πρὸς</w:t>
      </w:r>
      <w:r w:rsidR="0006238E" w:rsidRPr="00AB1390">
        <w:rPr>
          <w:rFonts w:asciiTheme="minorHAnsi" w:hAnsiTheme="minorHAnsi" w:cstheme="minorHAnsi"/>
          <w:lang w:val="fr-CA"/>
        </w:rPr>
        <w:t xml:space="preserve"> </w:t>
      </w:r>
      <w:r w:rsidR="0006238E" w:rsidRPr="00AB1390">
        <w:rPr>
          <w:rFonts w:asciiTheme="minorHAnsi" w:hAnsiTheme="minorHAnsi" w:cstheme="minorHAnsi"/>
          <w:lang w:val="el-GR"/>
        </w:rPr>
        <w:t>θάνατον</w:t>
      </w:r>
      <w:r w:rsidR="0006238E" w:rsidRPr="00AB1390">
        <w:rPr>
          <w:rFonts w:asciiTheme="minorHAnsi" w:hAnsiTheme="minorHAnsi" w:cstheme="minorHAnsi"/>
          <w:lang w:val="fr-CA"/>
        </w:rPr>
        <w:t>,</w:t>
      </w:r>
    </w:p>
    <w:p w:rsidR="00882B0D" w:rsidRPr="00AB1390" w:rsidRDefault="00A07AF0" w:rsidP="00A07AF0">
      <w:pPr>
        <w:ind w:right="29"/>
        <w:rPr>
          <w:rFonts w:asciiTheme="minorHAnsi" w:hAnsiTheme="minorHAnsi" w:cstheme="minorHAnsi"/>
          <w:lang w:val="fr-CA"/>
        </w:rPr>
      </w:pPr>
      <w:r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proofErr w:type="gramStart"/>
      <w:r w:rsidRPr="00AB1390">
        <w:rPr>
          <w:rFonts w:asciiTheme="minorHAnsi" w:hAnsiTheme="minorHAnsi" w:cstheme="minorHAnsi"/>
          <w:sz w:val="20"/>
          <w:szCs w:val="20"/>
          <w:lang w:val="fr-CA"/>
        </w:rPr>
        <w:t>il</w:t>
      </w:r>
      <w:proofErr w:type="gramEnd"/>
      <w:r w:rsidRPr="00AB1390">
        <w:rPr>
          <w:rFonts w:asciiTheme="minorHAnsi" w:hAnsiTheme="minorHAnsi" w:cstheme="minorHAnsi"/>
          <w:sz w:val="20"/>
          <w:szCs w:val="20"/>
          <w:lang w:val="fr-CA"/>
        </w:rPr>
        <w:t>-</w:t>
      </w:r>
      <w:r w:rsidR="00882B0D" w:rsidRPr="00AB1390">
        <w:rPr>
          <w:rFonts w:asciiTheme="minorHAnsi" w:hAnsiTheme="minorHAnsi" w:cstheme="minorHAnsi"/>
          <w:sz w:val="20"/>
          <w:szCs w:val="20"/>
          <w:lang w:val="fr-CA"/>
        </w:rPr>
        <w:t>prie</w:t>
      </w:r>
      <w:r w:rsidRPr="00AB1390">
        <w:rPr>
          <w:rFonts w:asciiTheme="minorHAnsi" w:hAnsiTheme="minorHAnsi" w:cstheme="minorHAnsi"/>
          <w:sz w:val="20"/>
          <w:szCs w:val="20"/>
          <w:lang w:val="fr-CA"/>
        </w:rPr>
        <w:t>ra</w:t>
      </w:r>
      <w:r w:rsidR="00882B0D"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, </w:t>
      </w:r>
      <w:r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  </w:t>
      </w:r>
      <w:r w:rsidR="00AB1390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 w:rsidR="00882B0D"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et </w:t>
      </w:r>
      <w:r w:rsidR="00AB1390">
        <w:rPr>
          <w:rFonts w:asciiTheme="minorHAnsi" w:hAnsiTheme="minorHAnsi" w:cstheme="minorHAnsi"/>
          <w:sz w:val="20"/>
          <w:szCs w:val="20"/>
          <w:lang w:val="fr-CA"/>
        </w:rPr>
        <w:t>il-</w:t>
      </w:r>
      <w:r w:rsidR="00882B0D"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donnera </w:t>
      </w:r>
      <w:r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 à-lui   </w:t>
      </w:r>
      <w:r w:rsidR="00AB1390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 w:rsidR="00882B0D"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vie, </w:t>
      </w:r>
      <w:r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     aux          </w:t>
      </w:r>
      <w:proofErr w:type="spellStart"/>
      <w:r w:rsidRPr="00AB1390">
        <w:rPr>
          <w:rFonts w:asciiTheme="minorHAnsi" w:hAnsiTheme="minorHAnsi" w:cstheme="minorHAnsi"/>
          <w:sz w:val="20"/>
          <w:szCs w:val="20"/>
          <w:lang w:val="fr-CA"/>
        </w:rPr>
        <w:t>péchant</w:t>
      </w:r>
      <w:r w:rsidR="00AB1390">
        <w:rPr>
          <w:rFonts w:asciiTheme="minorHAnsi" w:hAnsiTheme="minorHAnsi" w:cstheme="minorHAnsi"/>
          <w:sz w:val="20"/>
          <w:szCs w:val="20"/>
          <w:lang w:val="fr-CA"/>
        </w:rPr>
        <w:t>s</w:t>
      </w:r>
      <w:proofErr w:type="spellEnd"/>
      <w:r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      </w:t>
      </w:r>
      <w:r w:rsidR="00AB1390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non     </w:t>
      </w:r>
      <w:r w:rsidR="00882B0D"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à </w:t>
      </w:r>
      <w:r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       </w:t>
      </w:r>
      <w:r w:rsidR="004F68A3" w:rsidRPr="00AB1390">
        <w:rPr>
          <w:rFonts w:asciiTheme="minorHAnsi" w:hAnsiTheme="minorHAnsi" w:cstheme="minorHAnsi"/>
          <w:sz w:val="20"/>
          <w:szCs w:val="20"/>
          <w:lang w:val="fr-CA"/>
        </w:rPr>
        <w:t>mort.</w:t>
      </w:r>
    </w:p>
    <w:p w:rsidR="0006238E" w:rsidRPr="00AB1390" w:rsidRDefault="0006238E" w:rsidP="00882B0D">
      <w:pPr>
        <w:spacing w:after="240"/>
        <w:ind w:left="14" w:right="29" w:hanging="14"/>
        <w:rPr>
          <w:rFonts w:asciiTheme="minorHAnsi" w:hAnsiTheme="minorHAnsi" w:cstheme="minorHAnsi"/>
          <w:lang w:val="fr-CA"/>
        </w:rPr>
      </w:pPr>
      <w:r w:rsidRPr="00AB1390">
        <w:rPr>
          <w:rFonts w:asciiTheme="minorHAnsi" w:hAnsiTheme="minorHAnsi" w:cstheme="minorHAnsi"/>
          <w:lang w:val="el-GR"/>
        </w:rPr>
        <w:t>αἰτήσει</w:t>
      </w:r>
      <w:r w:rsidRPr="00AB1390">
        <w:rPr>
          <w:rFonts w:asciiTheme="minorHAnsi" w:hAnsiTheme="minorHAnsi" w:cstheme="minorHAnsi"/>
          <w:lang w:val="fr-CA"/>
        </w:rPr>
        <w:t xml:space="preserve">, </w:t>
      </w:r>
      <w:r w:rsidRPr="00AB1390">
        <w:rPr>
          <w:rFonts w:asciiTheme="minorHAnsi" w:hAnsiTheme="minorHAnsi" w:cstheme="minorHAnsi"/>
          <w:lang w:val="el-GR"/>
        </w:rPr>
        <w:t>καὶ</w:t>
      </w:r>
      <w:r w:rsidR="00AB1390">
        <w:rPr>
          <w:rFonts w:asciiTheme="minorHAnsi" w:hAnsiTheme="minorHAnsi" w:cstheme="minorHAnsi"/>
          <w:lang w:val="el-GR"/>
        </w:rPr>
        <w:t xml:space="preserve"> 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el-GR"/>
        </w:rPr>
        <w:t>δώσει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el-GR"/>
        </w:rPr>
        <w:t>αὐτῷ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el-GR"/>
        </w:rPr>
        <w:t>ζωήν</w:t>
      </w:r>
      <w:r w:rsidRPr="00AB1390">
        <w:rPr>
          <w:rFonts w:asciiTheme="minorHAnsi" w:hAnsiTheme="minorHAnsi" w:cstheme="minorHAnsi"/>
          <w:lang w:val="fr-CA"/>
        </w:rPr>
        <w:t xml:space="preserve">, </w:t>
      </w:r>
      <w:r w:rsidRPr="00AB1390">
        <w:rPr>
          <w:rFonts w:asciiTheme="minorHAnsi" w:hAnsiTheme="minorHAnsi" w:cstheme="minorHAnsi"/>
          <w:lang w:val="el-GR"/>
        </w:rPr>
        <w:t>τοῖς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el-GR"/>
        </w:rPr>
        <w:t>ἁμαρτάνουσιν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el-GR"/>
        </w:rPr>
        <w:t>μὴ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el-GR"/>
        </w:rPr>
        <w:t>πρὸς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el-GR"/>
        </w:rPr>
        <w:t>θάνατον</w:t>
      </w:r>
      <w:r w:rsidRPr="00AB1390">
        <w:rPr>
          <w:rFonts w:asciiTheme="minorHAnsi" w:hAnsiTheme="minorHAnsi" w:cstheme="minorHAnsi"/>
          <w:lang w:val="fr-CA"/>
        </w:rPr>
        <w:t>.</w:t>
      </w:r>
    </w:p>
    <w:p w:rsidR="00882B0D" w:rsidRPr="00AB1390" w:rsidRDefault="004F68A3" w:rsidP="004F68A3">
      <w:pPr>
        <w:ind w:right="29"/>
        <w:rPr>
          <w:rFonts w:asciiTheme="minorHAnsi" w:hAnsiTheme="minorHAnsi" w:cstheme="minorHAnsi"/>
          <w:lang w:val="fr-CA"/>
        </w:rPr>
      </w:pPr>
      <w:r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   Est      </w:t>
      </w:r>
      <w:r w:rsidR="00AB1390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 w:rsidR="00882B0D"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péché </w:t>
      </w:r>
      <w:r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        </w:t>
      </w:r>
      <w:r w:rsidR="00882B0D"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à </w:t>
      </w:r>
      <w:r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        </w:t>
      </w:r>
      <w:proofErr w:type="gramStart"/>
      <w:r w:rsidR="00882B0D"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mort; </w:t>
      </w:r>
      <w:r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  </w:t>
      </w:r>
      <w:proofErr w:type="gramEnd"/>
      <w:r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  </w:t>
      </w:r>
      <w:r w:rsidR="00AB1390">
        <w:rPr>
          <w:rFonts w:asciiTheme="minorHAnsi" w:hAnsiTheme="minorHAnsi" w:cstheme="minorHAnsi"/>
          <w:sz w:val="20"/>
          <w:szCs w:val="20"/>
          <w:lang w:val="fr-CA"/>
        </w:rPr>
        <w:t xml:space="preserve">  </w:t>
      </w:r>
      <w:r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non concernant cela     </w:t>
      </w:r>
      <w:proofErr w:type="spellStart"/>
      <w:r w:rsidRPr="00AB1390">
        <w:rPr>
          <w:rFonts w:asciiTheme="minorHAnsi" w:hAnsiTheme="minorHAnsi" w:cstheme="minorHAnsi"/>
          <w:sz w:val="20"/>
          <w:szCs w:val="20"/>
          <w:lang w:val="fr-CA"/>
        </w:rPr>
        <w:t>je-</w:t>
      </w:r>
      <w:r w:rsidR="00882B0D" w:rsidRPr="00AB1390">
        <w:rPr>
          <w:rFonts w:asciiTheme="minorHAnsi" w:hAnsiTheme="minorHAnsi" w:cstheme="minorHAnsi"/>
          <w:sz w:val="20"/>
          <w:szCs w:val="20"/>
          <w:lang w:val="fr-CA"/>
        </w:rPr>
        <w:t>dis</w:t>
      </w:r>
      <w:proofErr w:type="spellEnd"/>
      <w:r w:rsidR="00882B0D"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  qu’   on-prie.</w:t>
      </w:r>
    </w:p>
    <w:p w:rsidR="0006238E" w:rsidRPr="00AB1390" w:rsidRDefault="0006238E" w:rsidP="00882B0D">
      <w:pPr>
        <w:spacing w:after="240"/>
        <w:ind w:left="14" w:right="29" w:hanging="14"/>
        <w:rPr>
          <w:rFonts w:asciiTheme="minorHAnsi" w:hAnsiTheme="minorHAnsi" w:cstheme="minorHAnsi"/>
          <w:lang w:val="fr-CA"/>
        </w:rPr>
      </w:pPr>
      <w:r w:rsidRPr="00AB1390">
        <w:rPr>
          <w:rFonts w:asciiTheme="minorHAnsi" w:hAnsiTheme="minorHAnsi" w:cstheme="minorHAnsi"/>
          <w:lang w:val="el-GR"/>
        </w:rPr>
        <w:t>ἔστιν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el-GR"/>
        </w:rPr>
        <w:t>ἁμαρτία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el-GR"/>
        </w:rPr>
        <w:t>πρὸς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el-GR"/>
        </w:rPr>
        <w:t>θάνατον</w:t>
      </w:r>
      <w:r w:rsidRPr="00AB1390">
        <w:rPr>
          <w:rFonts w:asciiTheme="minorHAnsi" w:hAnsiTheme="minorHAnsi" w:cstheme="minorHAnsi"/>
          <w:lang w:val="fr-CA"/>
        </w:rPr>
        <w:t xml:space="preserve">· </w:t>
      </w:r>
      <w:r w:rsidRPr="00AB1390">
        <w:rPr>
          <w:rFonts w:asciiTheme="minorHAnsi" w:hAnsiTheme="minorHAnsi" w:cstheme="minorHAnsi"/>
          <w:lang w:val="el-GR"/>
        </w:rPr>
        <w:t>οὐ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="004F68A3" w:rsidRPr="00AB1390">
        <w:rPr>
          <w:rFonts w:asciiTheme="minorHAnsi" w:hAnsiTheme="minorHAnsi" w:cstheme="minorHAnsi"/>
          <w:lang w:val="fr-CA"/>
        </w:rPr>
        <w:t xml:space="preserve">    </w:t>
      </w:r>
      <w:r w:rsidRPr="00AB1390">
        <w:rPr>
          <w:rFonts w:asciiTheme="minorHAnsi" w:hAnsiTheme="minorHAnsi" w:cstheme="minorHAnsi"/>
          <w:lang w:val="el-GR"/>
        </w:rPr>
        <w:t>περὶ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="004F68A3"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el-GR"/>
        </w:rPr>
        <w:t>ἐκείνης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el-GR"/>
        </w:rPr>
        <w:t>λέγω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el-GR"/>
        </w:rPr>
        <w:t>ἵνα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el-GR"/>
        </w:rPr>
        <w:t>ἐρωτήσῃ</w:t>
      </w:r>
      <w:r w:rsidRPr="00AB1390">
        <w:rPr>
          <w:rFonts w:asciiTheme="minorHAnsi" w:hAnsiTheme="minorHAnsi" w:cstheme="minorHAnsi"/>
          <w:lang w:val="fr-CA"/>
        </w:rPr>
        <w:t>.</w:t>
      </w:r>
    </w:p>
    <w:p w:rsidR="00882B0D" w:rsidRPr="00AB1390" w:rsidRDefault="007D23CF" w:rsidP="00E46354">
      <w:pPr>
        <w:ind w:right="29"/>
        <w:rPr>
          <w:rFonts w:asciiTheme="minorHAnsi" w:hAnsiTheme="minorHAnsi" w:cstheme="minorHAnsi"/>
          <w:sz w:val="20"/>
          <w:szCs w:val="20"/>
          <w:lang w:val="fr-CA"/>
        </w:rPr>
      </w:pPr>
      <w:r w:rsidRPr="00AB1390">
        <w:rPr>
          <w:rFonts w:asciiTheme="minorHAnsi" w:hAnsiTheme="minorHAnsi" w:cstheme="minorHAnsi"/>
          <w:sz w:val="20"/>
          <w:szCs w:val="20"/>
          <w:vertAlign w:val="superscript"/>
          <w:lang w:val="fr-CA"/>
        </w:rPr>
        <w:t xml:space="preserve">  </w:t>
      </w:r>
      <w:r w:rsidR="00882B0D" w:rsidRPr="00AB1390">
        <w:rPr>
          <w:rFonts w:asciiTheme="minorHAnsi" w:hAnsiTheme="minorHAnsi" w:cstheme="minorHAnsi"/>
          <w:sz w:val="20"/>
          <w:szCs w:val="20"/>
          <w:vertAlign w:val="superscript"/>
          <w:lang w:val="fr-CA"/>
        </w:rPr>
        <w:t>17</w:t>
      </w:r>
      <w:r w:rsidR="00882B0D"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 Toute </w:t>
      </w:r>
      <w:r w:rsidR="00AB1390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 w:rsidR="00882B0D"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iniquité </w:t>
      </w:r>
      <w:r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    </w:t>
      </w:r>
      <w:r w:rsidR="00882B0D" w:rsidRPr="00AB1390">
        <w:rPr>
          <w:rFonts w:asciiTheme="minorHAnsi" w:hAnsiTheme="minorHAnsi" w:cstheme="minorHAnsi"/>
          <w:sz w:val="20"/>
          <w:szCs w:val="20"/>
          <w:lang w:val="fr-CA"/>
        </w:rPr>
        <w:t>péché</w:t>
      </w:r>
      <w:r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       est</w:t>
      </w:r>
      <w:r w:rsidR="00882B0D"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, </w:t>
      </w:r>
      <w:r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    </w:t>
      </w:r>
      <w:r w:rsidR="00AB1390">
        <w:rPr>
          <w:rFonts w:asciiTheme="minorHAnsi" w:hAnsiTheme="minorHAnsi" w:cstheme="minorHAnsi"/>
          <w:sz w:val="20"/>
          <w:szCs w:val="20"/>
          <w:lang w:val="fr-CA"/>
        </w:rPr>
        <w:t xml:space="preserve">  </w:t>
      </w:r>
      <w:r w:rsidR="00882B0D"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et </w:t>
      </w:r>
      <w:r w:rsidR="00AB1390">
        <w:rPr>
          <w:rFonts w:asciiTheme="minorHAnsi" w:hAnsiTheme="minorHAnsi" w:cstheme="minorHAnsi"/>
          <w:sz w:val="20"/>
          <w:szCs w:val="20"/>
          <w:lang w:val="fr-CA"/>
        </w:rPr>
        <w:t xml:space="preserve">     </w:t>
      </w:r>
      <w:r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est       </w:t>
      </w:r>
      <w:r w:rsidR="00882B0D"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péché </w:t>
      </w:r>
      <w:r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   non </w:t>
      </w:r>
      <w:r w:rsidR="00E46354"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   </w:t>
      </w:r>
      <w:r w:rsidR="00882B0D"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à </w:t>
      </w:r>
      <w:r w:rsidR="00E46354" w:rsidRPr="00AB1390">
        <w:rPr>
          <w:rFonts w:asciiTheme="minorHAnsi" w:hAnsiTheme="minorHAnsi" w:cstheme="minorHAnsi"/>
          <w:sz w:val="20"/>
          <w:szCs w:val="20"/>
          <w:lang w:val="fr-CA"/>
        </w:rPr>
        <w:t xml:space="preserve">       </w:t>
      </w:r>
      <w:r w:rsidR="00882B0D" w:rsidRPr="00AB1390">
        <w:rPr>
          <w:rFonts w:asciiTheme="minorHAnsi" w:hAnsiTheme="minorHAnsi" w:cstheme="minorHAnsi"/>
          <w:sz w:val="20"/>
          <w:szCs w:val="20"/>
          <w:lang w:val="fr-CA"/>
        </w:rPr>
        <w:t>mort.</w:t>
      </w:r>
      <w:bookmarkStart w:id="0" w:name="_GoBack"/>
      <w:bookmarkEnd w:id="0"/>
    </w:p>
    <w:p w:rsidR="0006238E" w:rsidRPr="00AB1390" w:rsidRDefault="0006238E" w:rsidP="00882B0D">
      <w:pPr>
        <w:spacing w:after="240"/>
        <w:ind w:left="14" w:right="29" w:hanging="14"/>
        <w:rPr>
          <w:rFonts w:asciiTheme="minorHAnsi" w:hAnsiTheme="minorHAnsi" w:cstheme="minorHAnsi"/>
          <w:lang w:val="fr-CA"/>
        </w:rPr>
      </w:pPr>
      <w:r w:rsidRPr="00AB1390">
        <w:rPr>
          <w:rFonts w:asciiTheme="minorHAnsi" w:hAnsiTheme="minorHAnsi" w:cstheme="minorHAnsi"/>
          <w:vertAlign w:val="superscript"/>
          <w:lang w:val="fr-CA"/>
        </w:rPr>
        <w:t>17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el-GR"/>
        </w:rPr>
        <w:t>πᾶσα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el-GR"/>
        </w:rPr>
        <w:t>ἀδικία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el-GR"/>
        </w:rPr>
        <w:t>ἁμαρτία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el-GR"/>
        </w:rPr>
        <w:t>ἐστίν</w:t>
      </w:r>
      <w:r w:rsidRPr="00AB1390">
        <w:rPr>
          <w:rFonts w:asciiTheme="minorHAnsi" w:hAnsiTheme="minorHAnsi" w:cstheme="minorHAnsi"/>
          <w:lang w:val="fr-CA"/>
        </w:rPr>
        <w:t xml:space="preserve">, </w:t>
      </w:r>
      <w:r w:rsidRPr="00AB1390">
        <w:rPr>
          <w:rFonts w:asciiTheme="minorHAnsi" w:hAnsiTheme="minorHAnsi" w:cstheme="minorHAnsi"/>
          <w:lang w:val="el-GR"/>
        </w:rPr>
        <w:t>καὶ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el-GR"/>
        </w:rPr>
        <w:t>ἔστιν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el-GR"/>
        </w:rPr>
        <w:t>ἁμαρτία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el-GR"/>
        </w:rPr>
        <w:t>οὐ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el-GR"/>
        </w:rPr>
        <w:t>πρὸς</w:t>
      </w:r>
      <w:r w:rsidRPr="00AB1390">
        <w:rPr>
          <w:rFonts w:asciiTheme="minorHAnsi" w:hAnsiTheme="minorHAnsi" w:cstheme="minorHAnsi"/>
          <w:lang w:val="fr-CA"/>
        </w:rPr>
        <w:t xml:space="preserve"> </w:t>
      </w:r>
      <w:r w:rsidRPr="00AB1390">
        <w:rPr>
          <w:rFonts w:asciiTheme="minorHAnsi" w:hAnsiTheme="minorHAnsi" w:cstheme="minorHAnsi"/>
          <w:lang w:val="el-GR"/>
        </w:rPr>
        <w:t>θάνατον</w:t>
      </w:r>
      <w:r w:rsidRPr="00AB1390">
        <w:rPr>
          <w:rFonts w:asciiTheme="minorHAnsi" w:hAnsiTheme="minorHAnsi" w:cstheme="minorHAnsi"/>
          <w:lang w:val="fr-CA"/>
        </w:rPr>
        <w:t>.</w:t>
      </w:r>
    </w:p>
    <w:sectPr w:rsidR="0006238E" w:rsidRPr="00AB1390" w:rsidSect="003B1F34">
      <w:headerReference w:type="default" r:id="rId6"/>
      <w:footerReference w:type="default" r:id="rId7"/>
      <w:footerReference w:type="firs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B1A" w:rsidRDefault="00212B1A" w:rsidP="00155E5E">
      <w:pPr>
        <w:spacing w:after="0" w:line="240" w:lineRule="auto"/>
      </w:pPr>
      <w:r>
        <w:separator/>
      </w:r>
    </w:p>
  </w:endnote>
  <w:endnote w:type="continuationSeparator" w:id="0">
    <w:p w:rsidR="00212B1A" w:rsidRDefault="00212B1A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Default="009062D0" w:rsidP="000D2D04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0366F">
      <w:rPr>
        <w:noProof/>
      </w:rPr>
      <w:t>2</w:t>
    </w:r>
    <w:r>
      <w:fldChar w:fldCharType="end"/>
    </w:r>
    <w:r>
      <w:t xml:space="preserve"> </w:t>
    </w:r>
    <w:r w:rsidR="000D2D04">
      <w:t>sur</w:t>
    </w:r>
    <w:r>
      <w:t xml:space="preserve"> </w:t>
    </w:r>
    <w:r w:rsidR="00212B1A">
      <w:fldChar w:fldCharType="begin"/>
    </w:r>
    <w:r w:rsidR="00212B1A">
      <w:instrText xml:space="preserve"> NUMPAGES   \* MERGEFORMAT </w:instrText>
    </w:r>
    <w:r w:rsidR="00212B1A">
      <w:fldChar w:fldCharType="separate"/>
    </w:r>
    <w:r w:rsidR="0000366F">
      <w:rPr>
        <w:noProof/>
      </w:rPr>
      <w:t>2</w:t>
    </w:r>
    <w:r w:rsidR="00212B1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Pr="0000366F" w:rsidRDefault="009062D0" w:rsidP="0000366F">
    <w:pPr>
      <w:spacing w:after="0" w:line="240" w:lineRule="auto"/>
      <w:ind w:left="0" w:right="29" w:firstLine="0"/>
      <w:jc w:val="center"/>
      <w:rPr>
        <w:rFonts w:asciiTheme="minorHAnsi" w:hAnsiTheme="minorHAnsi" w:cstheme="minorHAnsi"/>
      </w:rPr>
    </w:pPr>
    <w:r w:rsidRPr="0000366F">
      <w:rPr>
        <w:rFonts w:asciiTheme="minorHAnsi" w:hAnsiTheme="minorHAnsi" w:cstheme="minorHAnsi"/>
      </w:rPr>
      <w:t xml:space="preserve">Page </w:t>
    </w:r>
    <w:r w:rsidRPr="0000366F">
      <w:rPr>
        <w:rFonts w:asciiTheme="minorHAnsi" w:hAnsiTheme="minorHAnsi" w:cstheme="minorHAnsi"/>
      </w:rPr>
      <w:fldChar w:fldCharType="begin"/>
    </w:r>
    <w:r w:rsidRPr="0000366F">
      <w:rPr>
        <w:rFonts w:asciiTheme="minorHAnsi" w:hAnsiTheme="minorHAnsi" w:cstheme="minorHAnsi"/>
      </w:rPr>
      <w:instrText xml:space="preserve"> PAGE   \* MERGEFORMAT </w:instrText>
    </w:r>
    <w:r w:rsidRPr="0000366F">
      <w:rPr>
        <w:rFonts w:asciiTheme="minorHAnsi" w:hAnsiTheme="minorHAnsi" w:cstheme="minorHAnsi"/>
      </w:rPr>
      <w:fldChar w:fldCharType="separate"/>
    </w:r>
    <w:r w:rsidR="00AB1390">
      <w:rPr>
        <w:rFonts w:asciiTheme="minorHAnsi" w:hAnsiTheme="minorHAnsi" w:cstheme="minorHAnsi"/>
        <w:noProof/>
      </w:rPr>
      <w:t>1</w:t>
    </w:r>
    <w:r w:rsidRPr="0000366F">
      <w:rPr>
        <w:rFonts w:asciiTheme="minorHAnsi" w:hAnsiTheme="minorHAnsi" w:cstheme="minorHAnsi"/>
      </w:rPr>
      <w:fldChar w:fldCharType="end"/>
    </w:r>
    <w:r w:rsidRPr="0000366F">
      <w:rPr>
        <w:rFonts w:asciiTheme="minorHAnsi" w:hAnsiTheme="minorHAnsi" w:cstheme="minorHAnsi"/>
      </w:rPr>
      <w:t xml:space="preserve"> </w:t>
    </w:r>
    <w:r w:rsidR="000D2D04" w:rsidRPr="0000366F">
      <w:rPr>
        <w:rFonts w:asciiTheme="minorHAnsi" w:hAnsiTheme="minorHAnsi" w:cstheme="minorHAnsi"/>
      </w:rPr>
      <w:t>sur</w:t>
    </w:r>
    <w:r w:rsidRPr="0000366F">
      <w:rPr>
        <w:rFonts w:asciiTheme="minorHAnsi" w:hAnsiTheme="minorHAnsi" w:cstheme="minorHAnsi"/>
      </w:rPr>
      <w:t xml:space="preserve"> </w:t>
    </w:r>
    <w:r w:rsidR="00FE009B" w:rsidRPr="0000366F">
      <w:rPr>
        <w:rFonts w:asciiTheme="minorHAnsi" w:hAnsiTheme="minorHAnsi" w:cstheme="minorHAnsi"/>
      </w:rPr>
      <w:fldChar w:fldCharType="begin"/>
    </w:r>
    <w:r w:rsidR="00FE009B" w:rsidRPr="0000366F">
      <w:rPr>
        <w:rFonts w:asciiTheme="minorHAnsi" w:hAnsiTheme="minorHAnsi" w:cstheme="minorHAnsi"/>
      </w:rPr>
      <w:instrText xml:space="preserve"> NUMPAGES   \* MERGEFORMAT </w:instrText>
    </w:r>
    <w:r w:rsidR="00FE009B" w:rsidRPr="0000366F">
      <w:rPr>
        <w:rFonts w:asciiTheme="minorHAnsi" w:hAnsiTheme="minorHAnsi" w:cstheme="minorHAnsi"/>
      </w:rPr>
      <w:fldChar w:fldCharType="separate"/>
    </w:r>
    <w:r w:rsidR="00AB1390">
      <w:rPr>
        <w:rFonts w:asciiTheme="minorHAnsi" w:hAnsiTheme="minorHAnsi" w:cstheme="minorHAnsi"/>
        <w:noProof/>
      </w:rPr>
      <w:t>1</w:t>
    </w:r>
    <w:r w:rsidR="00FE009B" w:rsidRPr="0000366F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B1A" w:rsidRDefault="00212B1A" w:rsidP="00155E5E">
      <w:pPr>
        <w:spacing w:after="0" w:line="240" w:lineRule="auto"/>
      </w:pPr>
      <w:r>
        <w:separator/>
      </w:r>
    </w:p>
  </w:footnote>
  <w:footnote w:type="continuationSeparator" w:id="0">
    <w:p w:rsidR="00212B1A" w:rsidRDefault="00212B1A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Pr="00A80451" w:rsidRDefault="0000366F" w:rsidP="00A80451">
    <w:pPr>
      <w:pStyle w:val="Header"/>
      <w:jc w:val="center"/>
    </w:pPr>
    <w:proofErr w:type="spellStart"/>
    <w:r>
      <w:rPr>
        <w:b/>
        <w:bCs/>
        <w:lang w:val="fr-CA"/>
      </w:rPr>
      <w:t>Title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0"/>
    <w:rsid w:val="0000366F"/>
    <w:rsid w:val="00020AAE"/>
    <w:rsid w:val="00031EBA"/>
    <w:rsid w:val="00033507"/>
    <w:rsid w:val="000504E1"/>
    <w:rsid w:val="0006238E"/>
    <w:rsid w:val="00083C65"/>
    <w:rsid w:val="000B08DE"/>
    <w:rsid w:val="000B4F37"/>
    <w:rsid w:val="000D1670"/>
    <w:rsid w:val="000D2D04"/>
    <w:rsid w:val="000E437D"/>
    <w:rsid w:val="000E6E03"/>
    <w:rsid w:val="001122B3"/>
    <w:rsid w:val="001144BB"/>
    <w:rsid w:val="00125710"/>
    <w:rsid w:val="001411A3"/>
    <w:rsid w:val="00155E5E"/>
    <w:rsid w:val="00171A91"/>
    <w:rsid w:val="001828F7"/>
    <w:rsid w:val="001B70DA"/>
    <w:rsid w:val="001D5DCC"/>
    <w:rsid w:val="001F4FFF"/>
    <w:rsid w:val="00212B1A"/>
    <w:rsid w:val="00215EB1"/>
    <w:rsid w:val="00225AF0"/>
    <w:rsid w:val="0023324B"/>
    <w:rsid w:val="00254FBD"/>
    <w:rsid w:val="00292A52"/>
    <w:rsid w:val="00294D37"/>
    <w:rsid w:val="002B2C0A"/>
    <w:rsid w:val="002D03B9"/>
    <w:rsid w:val="002D6EFF"/>
    <w:rsid w:val="00303B3B"/>
    <w:rsid w:val="00305728"/>
    <w:rsid w:val="0032258C"/>
    <w:rsid w:val="003232C6"/>
    <w:rsid w:val="003406F0"/>
    <w:rsid w:val="003502D1"/>
    <w:rsid w:val="00383701"/>
    <w:rsid w:val="003B1F34"/>
    <w:rsid w:val="003C0D70"/>
    <w:rsid w:val="003D6AAE"/>
    <w:rsid w:val="003D6B5D"/>
    <w:rsid w:val="003E2E08"/>
    <w:rsid w:val="003F6B58"/>
    <w:rsid w:val="00431824"/>
    <w:rsid w:val="004361AB"/>
    <w:rsid w:val="004451C0"/>
    <w:rsid w:val="004875D1"/>
    <w:rsid w:val="004B5029"/>
    <w:rsid w:val="004C0E87"/>
    <w:rsid w:val="004F68A3"/>
    <w:rsid w:val="00523286"/>
    <w:rsid w:val="0053318C"/>
    <w:rsid w:val="0054159F"/>
    <w:rsid w:val="0054777C"/>
    <w:rsid w:val="00566199"/>
    <w:rsid w:val="005B6034"/>
    <w:rsid w:val="005C52FE"/>
    <w:rsid w:val="005D7E0F"/>
    <w:rsid w:val="00605DDC"/>
    <w:rsid w:val="00616158"/>
    <w:rsid w:val="00674685"/>
    <w:rsid w:val="00675CEB"/>
    <w:rsid w:val="00676DF7"/>
    <w:rsid w:val="00687CC4"/>
    <w:rsid w:val="006A5562"/>
    <w:rsid w:val="006B67E3"/>
    <w:rsid w:val="006C35B5"/>
    <w:rsid w:val="006C41EF"/>
    <w:rsid w:val="006C72C6"/>
    <w:rsid w:val="00711E92"/>
    <w:rsid w:val="007879D4"/>
    <w:rsid w:val="007B3658"/>
    <w:rsid w:val="007D23CF"/>
    <w:rsid w:val="007D439C"/>
    <w:rsid w:val="007E756F"/>
    <w:rsid w:val="00816F2A"/>
    <w:rsid w:val="00826656"/>
    <w:rsid w:val="00841063"/>
    <w:rsid w:val="00860BD5"/>
    <w:rsid w:val="008647BE"/>
    <w:rsid w:val="00882B0D"/>
    <w:rsid w:val="00884E07"/>
    <w:rsid w:val="008F1C37"/>
    <w:rsid w:val="008F47E1"/>
    <w:rsid w:val="009062D0"/>
    <w:rsid w:val="00914F42"/>
    <w:rsid w:val="0091513B"/>
    <w:rsid w:val="00941885"/>
    <w:rsid w:val="00967FAD"/>
    <w:rsid w:val="0097630E"/>
    <w:rsid w:val="009A4302"/>
    <w:rsid w:val="009C6399"/>
    <w:rsid w:val="009C7A37"/>
    <w:rsid w:val="009D3906"/>
    <w:rsid w:val="009F193D"/>
    <w:rsid w:val="009F23F3"/>
    <w:rsid w:val="00A07AF0"/>
    <w:rsid w:val="00A15D53"/>
    <w:rsid w:val="00A414D2"/>
    <w:rsid w:val="00A80451"/>
    <w:rsid w:val="00AB1390"/>
    <w:rsid w:val="00AB2EED"/>
    <w:rsid w:val="00AD0EA6"/>
    <w:rsid w:val="00AE06F5"/>
    <w:rsid w:val="00B02525"/>
    <w:rsid w:val="00B33AA0"/>
    <w:rsid w:val="00BA01C9"/>
    <w:rsid w:val="00BA159E"/>
    <w:rsid w:val="00BC1C53"/>
    <w:rsid w:val="00BC6F1A"/>
    <w:rsid w:val="00BE2A7F"/>
    <w:rsid w:val="00C4448A"/>
    <w:rsid w:val="00C7233A"/>
    <w:rsid w:val="00C90FDF"/>
    <w:rsid w:val="00C96E0C"/>
    <w:rsid w:val="00CA52E1"/>
    <w:rsid w:val="00CA5C6F"/>
    <w:rsid w:val="00CC2B70"/>
    <w:rsid w:val="00CE5599"/>
    <w:rsid w:val="00CF00FC"/>
    <w:rsid w:val="00D9651E"/>
    <w:rsid w:val="00E12525"/>
    <w:rsid w:val="00E43C1E"/>
    <w:rsid w:val="00E46354"/>
    <w:rsid w:val="00E52FA6"/>
    <w:rsid w:val="00E75380"/>
    <w:rsid w:val="00EB77C6"/>
    <w:rsid w:val="00EF1E24"/>
    <w:rsid w:val="00EF7A0F"/>
    <w:rsid w:val="00F16A88"/>
    <w:rsid w:val="00F20D13"/>
    <w:rsid w:val="00F24F12"/>
    <w:rsid w:val="00F35BB1"/>
    <w:rsid w:val="00F406E0"/>
    <w:rsid w:val="00F5678A"/>
    <w:rsid w:val="00F614E6"/>
    <w:rsid w:val="00F62C8F"/>
    <w:rsid w:val="00FC4D4C"/>
    <w:rsid w:val="00FD2A50"/>
    <w:rsid w:val="00F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9597B"/>
  <w15:chartTrackingRefBased/>
  <w15:docId w15:val="{101E33BB-0015-4525-8A7B-3DF72ACE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A50"/>
    <w:pPr>
      <w:spacing w:after="4" w:line="271" w:lineRule="auto"/>
      <w:ind w:left="10" w:right="818" w:hanging="10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paragraph" w:styleId="BalloonText">
    <w:name w:val="Balloon Text"/>
    <w:basedOn w:val="Normal"/>
    <w:link w:val="BalloonTextChar"/>
    <w:uiPriority w:val="99"/>
    <w:semiHidden/>
    <w:unhideWhenUsed/>
    <w:rsid w:val="0011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5</cp:revision>
  <cp:lastPrinted>2019-10-02T20:53:00Z</cp:lastPrinted>
  <dcterms:created xsi:type="dcterms:W3CDTF">2019-10-30T21:33:00Z</dcterms:created>
  <dcterms:modified xsi:type="dcterms:W3CDTF">2019-10-30T22:12:00Z</dcterms:modified>
</cp:coreProperties>
</file>