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EF" w:rsidRPr="00354DEF" w:rsidRDefault="00354DEF" w:rsidP="00354DEF">
      <w:pPr>
        <w:jc w:val="center"/>
        <w:rPr>
          <w:b/>
          <w:bCs/>
          <w:lang w:val="fr-CA"/>
        </w:rPr>
      </w:pPr>
      <w:r w:rsidRPr="00354DEF">
        <w:rPr>
          <w:b/>
          <w:bCs/>
          <w:lang w:val="fr-CA"/>
        </w:rPr>
        <w:t>Variantes textuelles</w:t>
      </w:r>
    </w:p>
    <w:p w:rsidR="00354DEF" w:rsidRPr="00354DEF" w:rsidRDefault="00354DEF" w:rsidP="00354DEF">
      <w:pPr>
        <w:jc w:val="center"/>
        <w:rPr>
          <w:b/>
          <w:bCs/>
          <w:lang w:val="fr-CA"/>
        </w:rPr>
      </w:pPr>
      <w:r w:rsidRPr="00354DEF">
        <w:rPr>
          <w:b/>
          <w:bCs/>
          <w:lang w:val="fr-CA"/>
        </w:rPr>
        <w:t>1 Jean 5</w:t>
      </w:r>
      <w:r>
        <w:rPr>
          <w:b/>
          <w:bCs/>
          <w:lang w:val="fr-CA"/>
        </w:rPr>
        <w:t xml:space="preserve"> </w:t>
      </w:r>
      <w:r w:rsidRPr="00354DEF">
        <w:rPr>
          <w:b/>
          <w:bCs/>
          <w:lang w:val="fr-CA"/>
        </w:rPr>
        <w:t>: 14-17</w:t>
      </w:r>
    </w:p>
    <w:p w:rsidR="00354DEF" w:rsidRPr="00354DEF" w:rsidRDefault="00354DEF" w:rsidP="00354DEF">
      <w:pPr>
        <w:rPr>
          <w:lang w:val="fr-CA"/>
        </w:rPr>
      </w:pPr>
    </w:p>
    <w:p w:rsidR="00354DEF" w:rsidRPr="00354DEF" w:rsidRDefault="00354DEF" w:rsidP="00354DEF">
      <w:pPr>
        <w:rPr>
          <w:lang w:val="fr-CA"/>
        </w:rPr>
      </w:pPr>
    </w:p>
    <w:p w:rsidR="00354DEF" w:rsidRPr="00354DEF" w:rsidRDefault="00354DEF" w:rsidP="00146D44">
      <w:pPr>
        <w:ind w:left="720" w:hanging="720"/>
        <w:rPr>
          <w:lang w:val="fr-CA"/>
        </w:rPr>
      </w:pPr>
      <w:r w:rsidRPr="00871B5F">
        <w:rPr>
          <w:b/>
          <w:lang w:val="fr-CA"/>
        </w:rPr>
        <w:t>5:14</w:t>
      </w:r>
      <w:r w:rsidRPr="00871B5F">
        <w:rPr>
          <w:b/>
          <w:lang w:val="fr-CA"/>
        </w:rPr>
        <w:tab/>
      </w:r>
      <w:r w:rsidRPr="00354DEF">
        <w:rPr>
          <w:lang w:val="fr-CA"/>
        </w:rPr>
        <w:t xml:space="preserve">À partir du </w:t>
      </w:r>
      <w:r>
        <w:rPr>
          <w:lang w:val="fr-CA"/>
        </w:rPr>
        <w:t>5</w:t>
      </w:r>
      <w:r w:rsidRPr="00354DEF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 quelques manuscrits remplacent «nous avons» par «</w:t>
      </w:r>
      <w:r w:rsidR="00146D44">
        <w:rPr>
          <w:lang w:val="fr-CA"/>
        </w:rPr>
        <w:t>ayons</w:t>
      </w:r>
      <w:r w:rsidRPr="00354DEF">
        <w:rPr>
          <w:lang w:val="fr-CA"/>
        </w:rPr>
        <w:t>».</w:t>
      </w:r>
    </w:p>
    <w:p w:rsidR="00354DEF" w:rsidRPr="00354DEF" w:rsidRDefault="00354DEF" w:rsidP="00354DEF">
      <w:pPr>
        <w:ind w:left="720" w:hanging="720"/>
        <w:rPr>
          <w:lang w:val="fr-CA"/>
        </w:rPr>
      </w:pPr>
    </w:p>
    <w:p w:rsidR="00354DEF" w:rsidRPr="00354DEF" w:rsidRDefault="00354DEF" w:rsidP="00146D44">
      <w:pPr>
        <w:ind w:left="720"/>
        <w:rPr>
          <w:lang w:val="fr-CA"/>
        </w:rPr>
      </w:pPr>
      <w:r w:rsidRPr="00354DEF">
        <w:rPr>
          <w:lang w:val="fr-CA"/>
        </w:rPr>
        <w:t xml:space="preserve">À partir du </w:t>
      </w:r>
      <w:r>
        <w:rPr>
          <w:lang w:val="fr-CA"/>
        </w:rPr>
        <w:t>5</w:t>
      </w:r>
      <w:r w:rsidRPr="00354DEF">
        <w:rPr>
          <w:vertAlign w:val="superscript"/>
          <w:lang w:val="fr-CA"/>
        </w:rPr>
        <w:t>e</w:t>
      </w:r>
      <w:r>
        <w:rPr>
          <w:lang w:val="fr-CA"/>
        </w:rPr>
        <w:t xml:space="preserve"> </w:t>
      </w:r>
      <w:r w:rsidRPr="00354DEF">
        <w:rPr>
          <w:lang w:val="fr-CA"/>
        </w:rPr>
        <w:t>siècle, certains manuscrits remplacent «</w:t>
      </w:r>
      <w:r w:rsidR="00146D44">
        <w:rPr>
          <w:lang w:val="fr-CA"/>
        </w:rPr>
        <w:t xml:space="preserve">si nous demandons </w:t>
      </w:r>
      <w:r w:rsidR="00146D44" w:rsidRPr="00146D44">
        <w:rPr>
          <w:lang w:val="fr-CA"/>
        </w:rPr>
        <w:t xml:space="preserve">quelque </w:t>
      </w:r>
      <w:proofErr w:type="gramStart"/>
      <w:r w:rsidR="00146D44" w:rsidRPr="00146D44">
        <w:rPr>
          <w:lang w:val="fr-CA"/>
        </w:rPr>
        <w:t>chose</w:t>
      </w:r>
      <w:r w:rsidRPr="00354DEF">
        <w:rPr>
          <w:lang w:val="fr-CA"/>
        </w:rPr>
        <w:t>»</w:t>
      </w:r>
      <w:proofErr w:type="gramEnd"/>
      <w:r w:rsidRPr="00354DEF">
        <w:rPr>
          <w:lang w:val="fr-CA"/>
        </w:rPr>
        <w:t xml:space="preserve"> par «ce que nous demandons», et à partir du </w:t>
      </w:r>
      <w:r w:rsidR="00146D44">
        <w:rPr>
          <w:lang w:val="fr-CA"/>
        </w:rPr>
        <w:t>9</w:t>
      </w:r>
      <w:r w:rsidRPr="00146D44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 que</w:t>
      </w:r>
      <w:r w:rsidR="00146D44">
        <w:rPr>
          <w:lang w:val="fr-CA"/>
        </w:rPr>
        <w:t xml:space="preserve">lques autres manuscrits lisent </w:t>
      </w:r>
      <w:r w:rsidRPr="00354DEF">
        <w:rPr>
          <w:lang w:val="fr-CA"/>
        </w:rPr>
        <w:t>«si nous demandons».</w:t>
      </w:r>
    </w:p>
    <w:p w:rsidR="00354DEF" w:rsidRPr="00354DEF" w:rsidRDefault="00354DEF" w:rsidP="00354DEF">
      <w:pPr>
        <w:ind w:left="720" w:hanging="720"/>
        <w:rPr>
          <w:lang w:val="fr-CA"/>
        </w:rPr>
      </w:pPr>
    </w:p>
    <w:p w:rsidR="00354DEF" w:rsidRPr="00354DEF" w:rsidRDefault="00354DEF" w:rsidP="008678FB">
      <w:pPr>
        <w:ind w:left="720" w:hanging="720"/>
        <w:rPr>
          <w:lang w:val="fr-CA"/>
        </w:rPr>
      </w:pPr>
      <w:r w:rsidRPr="00871B5F">
        <w:rPr>
          <w:b/>
          <w:lang w:val="fr-CA"/>
        </w:rPr>
        <w:tab/>
      </w:r>
      <w:r w:rsidRPr="00354DEF">
        <w:rPr>
          <w:lang w:val="fr-CA"/>
        </w:rPr>
        <w:t xml:space="preserve">Au </w:t>
      </w:r>
      <w:r>
        <w:rPr>
          <w:lang w:val="fr-CA"/>
        </w:rPr>
        <w:t>5</w:t>
      </w:r>
      <w:r w:rsidRPr="00354DEF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 un manuscrit </w:t>
      </w:r>
      <w:r w:rsidR="008678FB">
        <w:rPr>
          <w:lang w:val="fr-CA"/>
        </w:rPr>
        <w:t xml:space="preserve">a </w:t>
      </w:r>
      <w:r w:rsidRPr="00354DEF">
        <w:rPr>
          <w:lang w:val="fr-CA"/>
        </w:rPr>
        <w:t>rempla</w:t>
      </w:r>
      <w:r w:rsidR="008678FB">
        <w:rPr>
          <w:lang w:val="fr-CA"/>
        </w:rPr>
        <w:t>cé</w:t>
      </w:r>
      <w:r w:rsidRPr="00354DEF">
        <w:rPr>
          <w:lang w:val="fr-CA"/>
        </w:rPr>
        <w:t xml:space="preserve"> «</w:t>
      </w:r>
      <w:r w:rsidR="008678FB">
        <w:rPr>
          <w:lang w:val="fr-CA"/>
        </w:rPr>
        <w:t xml:space="preserve">sa </w:t>
      </w:r>
      <w:proofErr w:type="gramStart"/>
      <w:r w:rsidR="008678FB">
        <w:rPr>
          <w:lang w:val="fr-CA"/>
        </w:rPr>
        <w:t>volonté</w:t>
      </w:r>
      <w:r w:rsidRPr="00354DEF">
        <w:rPr>
          <w:lang w:val="fr-CA"/>
        </w:rPr>
        <w:t>»</w:t>
      </w:r>
      <w:proofErr w:type="gramEnd"/>
      <w:r w:rsidRPr="00354DEF">
        <w:rPr>
          <w:lang w:val="fr-CA"/>
        </w:rPr>
        <w:t xml:space="preserve"> par «son nom».</w:t>
      </w:r>
    </w:p>
    <w:p w:rsidR="00354DEF" w:rsidRPr="00354DEF" w:rsidRDefault="00354DEF" w:rsidP="00354DEF">
      <w:pPr>
        <w:ind w:left="720" w:hanging="720"/>
        <w:rPr>
          <w:lang w:val="fr-CA"/>
        </w:rPr>
      </w:pPr>
    </w:p>
    <w:p w:rsidR="00354DEF" w:rsidRPr="00354DEF" w:rsidRDefault="00354DEF" w:rsidP="008678FB">
      <w:pPr>
        <w:ind w:left="720" w:hanging="720"/>
        <w:rPr>
          <w:lang w:val="fr-CA"/>
        </w:rPr>
      </w:pPr>
      <w:r w:rsidRPr="00871B5F">
        <w:rPr>
          <w:b/>
          <w:lang w:val="fr-CA"/>
        </w:rPr>
        <w:t>5:15</w:t>
      </w:r>
      <w:r w:rsidRPr="00871B5F">
        <w:rPr>
          <w:b/>
          <w:lang w:val="fr-CA"/>
        </w:rPr>
        <w:tab/>
      </w:r>
      <w:r w:rsidRPr="00354DEF">
        <w:rPr>
          <w:lang w:val="fr-CA"/>
        </w:rPr>
        <w:t>À partir du 10ème siècle, deux manuscrits remplacent "nous avons demandé" par</w:t>
      </w:r>
      <w:proofErr w:type="gramStart"/>
      <w:r w:rsidRPr="00354DEF">
        <w:rPr>
          <w:lang w:val="fr-CA"/>
        </w:rPr>
        <w:t xml:space="preserve"> </w:t>
      </w:r>
      <w:r w:rsidR="008678FB">
        <w:rPr>
          <w:lang w:val="fr-CA"/>
        </w:rPr>
        <w:t>«</w:t>
      </w:r>
      <w:r w:rsidRPr="00354DEF">
        <w:rPr>
          <w:lang w:val="fr-CA"/>
        </w:rPr>
        <w:t>nous</w:t>
      </w:r>
      <w:proofErr w:type="gramEnd"/>
      <w:r w:rsidRPr="00354DEF">
        <w:rPr>
          <w:lang w:val="fr-CA"/>
        </w:rPr>
        <w:t xml:space="preserve"> </w:t>
      </w:r>
      <w:r w:rsidR="008678FB">
        <w:rPr>
          <w:lang w:val="fr-CA"/>
        </w:rPr>
        <w:t>demandâmes».</w:t>
      </w:r>
    </w:p>
    <w:p w:rsidR="00354DEF" w:rsidRPr="00354DEF" w:rsidRDefault="00354DEF" w:rsidP="00354DEF">
      <w:pPr>
        <w:ind w:left="720" w:hanging="720"/>
        <w:rPr>
          <w:lang w:val="fr-CA"/>
        </w:rPr>
      </w:pPr>
    </w:p>
    <w:p w:rsidR="000E0B27" w:rsidRDefault="00354DEF" w:rsidP="000E0B27">
      <w:pPr>
        <w:ind w:left="720" w:hanging="720"/>
        <w:rPr>
          <w:lang w:val="fr-CA"/>
        </w:rPr>
      </w:pPr>
      <w:r w:rsidRPr="00871B5F">
        <w:rPr>
          <w:b/>
          <w:lang w:val="fr-CA"/>
        </w:rPr>
        <w:tab/>
      </w:r>
      <w:r w:rsidR="000E0B27" w:rsidRPr="000E0B27">
        <w:rPr>
          <w:lang w:val="fr-CA"/>
        </w:rPr>
        <w:t>À partir du 5e siècle, dans certains manuscrits la proposition</w:t>
      </w:r>
      <w:proofErr w:type="gramStart"/>
      <w:r w:rsidR="000E0B27" w:rsidRPr="000E0B27">
        <w:rPr>
          <w:lang w:val="fr-CA"/>
        </w:rPr>
        <w:t xml:space="preserve"> «nous</w:t>
      </w:r>
      <w:proofErr w:type="gramEnd"/>
      <w:r w:rsidR="000E0B27" w:rsidRPr="000E0B27">
        <w:rPr>
          <w:lang w:val="fr-CA"/>
        </w:rPr>
        <w:t xml:space="preserve"> possédons» consiste en le verbe « avoir » suivie de la prépositions  para (avec) plus le pronom « lui » au génitif,  et dans d’autres manuscrits le même verbe suivi de la préposition </w:t>
      </w:r>
      <w:proofErr w:type="spellStart"/>
      <w:r w:rsidR="000E0B27" w:rsidRPr="000E0B27">
        <w:rPr>
          <w:lang w:val="fr-CA"/>
        </w:rPr>
        <w:t>apo</w:t>
      </w:r>
      <w:proofErr w:type="spellEnd"/>
      <w:r w:rsidR="000E0B27" w:rsidRPr="000E0B27">
        <w:rPr>
          <w:lang w:val="fr-CA"/>
        </w:rPr>
        <w:t xml:space="preserve"> (de) plus le même pronom.</w:t>
      </w:r>
      <w:bookmarkStart w:id="0" w:name="_GoBack"/>
      <w:bookmarkEnd w:id="0"/>
    </w:p>
    <w:p w:rsidR="000E0B27" w:rsidRDefault="000E0B27" w:rsidP="000E0B27">
      <w:pPr>
        <w:ind w:left="720" w:hanging="720"/>
        <w:rPr>
          <w:lang w:val="fr-CA"/>
        </w:rPr>
      </w:pPr>
    </w:p>
    <w:p w:rsidR="00354DEF" w:rsidRPr="00354DEF" w:rsidRDefault="000E0B27" w:rsidP="000E0B27">
      <w:pPr>
        <w:ind w:left="720" w:hanging="720"/>
        <w:rPr>
          <w:lang w:val="fr-CA"/>
        </w:rPr>
      </w:pPr>
      <w:r>
        <w:rPr>
          <w:lang w:val="fr-CA"/>
        </w:rPr>
        <w:tab/>
      </w:r>
      <w:r w:rsidR="00354DEF" w:rsidRPr="00354DEF">
        <w:rPr>
          <w:lang w:val="fr-CA"/>
        </w:rPr>
        <w:t xml:space="preserve">Un manuscrit du </w:t>
      </w:r>
      <w:r w:rsidR="00BB0300">
        <w:rPr>
          <w:lang w:val="fr-CA"/>
        </w:rPr>
        <w:t>12</w:t>
      </w:r>
      <w:r w:rsidR="00354DEF" w:rsidRPr="00BB0300">
        <w:rPr>
          <w:vertAlign w:val="superscript"/>
          <w:lang w:val="fr-CA"/>
        </w:rPr>
        <w:t>e</w:t>
      </w:r>
      <w:r w:rsidR="00354DEF" w:rsidRPr="00354DEF">
        <w:rPr>
          <w:lang w:val="fr-CA"/>
        </w:rPr>
        <w:t xml:space="preserve"> siècle se lit</w:t>
      </w:r>
      <w:r w:rsidR="00BB0300">
        <w:rPr>
          <w:lang w:val="fr-CA"/>
        </w:rPr>
        <w:t> :</w:t>
      </w:r>
      <w:proofErr w:type="gramStart"/>
      <w:r w:rsidR="00354DEF" w:rsidRPr="00354DEF">
        <w:rPr>
          <w:lang w:val="fr-CA"/>
        </w:rPr>
        <w:t xml:space="preserve"> </w:t>
      </w:r>
      <w:r w:rsidR="00354DEF">
        <w:rPr>
          <w:lang w:val="fr-CA"/>
        </w:rPr>
        <w:t>«</w:t>
      </w:r>
      <w:r w:rsidR="00BB0300" w:rsidRPr="00BB0300">
        <w:rPr>
          <w:lang w:val="fr-CA"/>
        </w:rPr>
        <w:t>nous</w:t>
      </w:r>
      <w:proofErr w:type="gramEnd"/>
      <w:r w:rsidR="00BB0300" w:rsidRPr="00BB0300">
        <w:rPr>
          <w:lang w:val="fr-CA"/>
        </w:rPr>
        <w:t xml:space="preserve"> possédons</w:t>
      </w:r>
      <w:r w:rsidR="00BB0300" w:rsidRPr="00354DEF">
        <w:rPr>
          <w:lang w:val="fr-CA"/>
        </w:rPr>
        <w:t xml:space="preserve"> </w:t>
      </w:r>
      <w:r w:rsidR="00354DEF" w:rsidRPr="00354DEF">
        <w:rPr>
          <w:lang w:val="fr-CA"/>
        </w:rPr>
        <w:t>(</w:t>
      </w:r>
      <w:r w:rsidR="00BB0300">
        <w:rPr>
          <w:lang w:val="fr-CA"/>
        </w:rPr>
        <w:t>auprès de</w:t>
      </w:r>
      <w:r w:rsidR="00354DEF" w:rsidRPr="00354DEF">
        <w:rPr>
          <w:lang w:val="fr-CA"/>
        </w:rPr>
        <w:t>) lui</w:t>
      </w:r>
      <w:r w:rsidR="00354DEF">
        <w:rPr>
          <w:lang w:val="fr-CA"/>
        </w:rPr>
        <w:t>»</w:t>
      </w:r>
      <w:r w:rsidR="00354DEF" w:rsidRPr="00354DEF">
        <w:rPr>
          <w:lang w:val="fr-CA"/>
        </w:rPr>
        <w:t xml:space="preserve"> (pronom dans le cas datif sans préposition).</w:t>
      </w:r>
    </w:p>
    <w:p w:rsidR="00354DEF" w:rsidRPr="00354DEF" w:rsidRDefault="00354DEF" w:rsidP="00354DEF">
      <w:pPr>
        <w:ind w:left="720" w:hanging="720"/>
        <w:rPr>
          <w:lang w:val="fr-CA"/>
        </w:rPr>
      </w:pPr>
    </w:p>
    <w:p w:rsidR="00354DEF" w:rsidRPr="00354DEF" w:rsidRDefault="00354DEF" w:rsidP="00041C8A">
      <w:pPr>
        <w:ind w:left="720" w:hanging="720"/>
        <w:rPr>
          <w:lang w:val="fr-CA"/>
        </w:rPr>
      </w:pPr>
      <w:r w:rsidRPr="00871B5F">
        <w:rPr>
          <w:b/>
          <w:lang w:val="fr-CA"/>
        </w:rPr>
        <w:t>5:16</w:t>
      </w:r>
      <w:r w:rsidRPr="00871B5F">
        <w:rPr>
          <w:b/>
          <w:lang w:val="fr-CA"/>
        </w:rPr>
        <w:tab/>
      </w:r>
      <w:r w:rsidRPr="00354DEF">
        <w:rPr>
          <w:lang w:val="fr-CA"/>
        </w:rPr>
        <w:t>À partir du 10ème siècle, deux manuscrits remplacent</w:t>
      </w:r>
      <w:proofErr w:type="gramStart"/>
      <w:r w:rsidRPr="00354DEF">
        <w:rPr>
          <w:lang w:val="fr-CA"/>
        </w:rPr>
        <w:t xml:space="preserve"> «ceux</w:t>
      </w:r>
      <w:proofErr w:type="gramEnd"/>
      <w:r w:rsidRPr="00354DEF">
        <w:rPr>
          <w:lang w:val="fr-CA"/>
        </w:rPr>
        <w:t xml:space="preserve"> qui» par «celui qui». Un manuscrit du 5ème siècle modifi</w:t>
      </w:r>
      <w:r w:rsidR="00041C8A">
        <w:rPr>
          <w:lang w:val="fr-CA"/>
        </w:rPr>
        <w:t>ent</w:t>
      </w:r>
      <w:proofErr w:type="gramStart"/>
      <w:r w:rsidRPr="00354DEF">
        <w:rPr>
          <w:lang w:val="fr-CA"/>
        </w:rPr>
        <w:t xml:space="preserve"> «ceux</w:t>
      </w:r>
      <w:proofErr w:type="gramEnd"/>
      <w:r w:rsidRPr="00354DEF">
        <w:rPr>
          <w:lang w:val="fr-CA"/>
        </w:rPr>
        <w:t xml:space="preserve"> qui commettent des péchés» pour lire «ceux qui ne commettent pas de péchés».</w:t>
      </w:r>
    </w:p>
    <w:p w:rsidR="00354DEF" w:rsidRPr="00354DEF" w:rsidRDefault="00354DEF" w:rsidP="00354DEF">
      <w:pPr>
        <w:ind w:left="720" w:hanging="720"/>
        <w:rPr>
          <w:lang w:val="fr-CA"/>
        </w:rPr>
      </w:pPr>
    </w:p>
    <w:p w:rsidR="00BE501A" w:rsidRPr="00354DEF" w:rsidRDefault="00354DEF" w:rsidP="00041C8A">
      <w:pPr>
        <w:ind w:left="720" w:hanging="720"/>
        <w:rPr>
          <w:lang w:val="fr-CA"/>
        </w:rPr>
      </w:pPr>
      <w:r w:rsidRPr="00871B5F">
        <w:rPr>
          <w:b/>
          <w:lang w:val="fr-CA"/>
        </w:rPr>
        <w:t>5:17</w:t>
      </w:r>
      <w:r w:rsidRPr="00871B5F">
        <w:rPr>
          <w:b/>
          <w:lang w:val="fr-CA"/>
        </w:rPr>
        <w:tab/>
      </w:r>
      <w:r w:rsidRPr="00354DEF">
        <w:rPr>
          <w:lang w:val="fr-CA"/>
        </w:rPr>
        <w:t xml:space="preserve">Un manuscrit du </w:t>
      </w:r>
      <w:r>
        <w:rPr>
          <w:lang w:val="fr-CA"/>
        </w:rPr>
        <w:t>12</w:t>
      </w:r>
      <w:r w:rsidRPr="00354DEF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 remplace le négatif «</w:t>
      </w:r>
      <w:proofErr w:type="gramStart"/>
      <w:r w:rsidRPr="00354DEF">
        <w:rPr>
          <w:lang w:val="fr-CA"/>
        </w:rPr>
        <w:t>n</w:t>
      </w:r>
      <w:r>
        <w:rPr>
          <w:lang w:val="fr-CA"/>
        </w:rPr>
        <w:t>e</w:t>
      </w:r>
      <w:r w:rsidRPr="00354DEF">
        <w:rPr>
          <w:lang w:val="fr-CA"/>
        </w:rPr>
        <w:t>»</w:t>
      </w:r>
      <w:proofErr w:type="gramEnd"/>
      <w:r w:rsidRPr="00354DEF">
        <w:rPr>
          <w:lang w:val="fr-CA"/>
        </w:rPr>
        <w:t xml:space="preserve"> </w:t>
      </w:r>
      <w:r>
        <w:rPr>
          <w:lang w:val="fr-CA"/>
        </w:rPr>
        <w:t>(</w:t>
      </w:r>
      <w:r w:rsidRPr="00354DEF">
        <w:rPr>
          <w:i/>
          <w:iCs/>
          <w:lang w:val="fr-CA"/>
        </w:rPr>
        <w:t>ou</w:t>
      </w:r>
      <w:r>
        <w:rPr>
          <w:lang w:val="fr-CA"/>
        </w:rPr>
        <w:t xml:space="preserve">) </w:t>
      </w:r>
      <w:r w:rsidRPr="00354DEF">
        <w:rPr>
          <w:lang w:val="fr-CA"/>
        </w:rPr>
        <w:t>par un autre mot (</w:t>
      </w:r>
      <w:proofErr w:type="spellStart"/>
      <w:r w:rsidRPr="00354DEF">
        <w:rPr>
          <w:i/>
          <w:iCs/>
          <w:lang w:val="fr-CA"/>
        </w:rPr>
        <w:t>mé</w:t>
      </w:r>
      <w:proofErr w:type="spellEnd"/>
      <w:r w:rsidRPr="00354DEF">
        <w:rPr>
          <w:lang w:val="fr-CA"/>
        </w:rPr>
        <w:t xml:space="preserve">) qui a le même sens. À partir du </w:t>
      </w:r>
      <w:r>
        <w:rPr>
          <w:lang w:val="fr-CA"/>
        </w:rPr>
        <w:t>9</w:t>
      </w:r>
      <w:r w:rsidRPr="00354DEF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 quelques manu</w:t>
      </w:r>
      <w:r w:rsidR="00041C8A">
        <w:rPr>
          <w:lang w:val="fr-CA"/>
        </w:rPr>
        <w:t>scrits n'ont pas de négatif.</w:t>
      </w:r>
    </w:p>
    <w:sectPr w:rsidR="00BE501A" w:rsidRPr="00354DEF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74" w:rsidRDefault="00740D74" w:rsidP="00155E5E">
      <w:r>
        <w:separator/>
      </w:r>
    </w:p>
  </w:endnote>
  <w:endnote w:type="continuationSeparator" w:id="0">
    <w:p w:rsidR="00740D74" w:rsidRDefault="00740D74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62A1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740D74">
      <w:fldChar w:fldCharType="begin"/>
    </w:r>
    <w:r w:rsidR="00740D74">
      <w:instrText xml:space="preserve"> NUMPAGES   \* MERGEFORMAT </w:instrText>
    </w:r>
    <w:r w:rsidR="00740D74">
      <w:fldChar w:fldCharType="separate"/>
    </w:r>
    <w:r w:rsidR="00EB62A1">
      <w:rPr>
        <w:noProof/>
      </w:rPr>
      <w:t>2</w:t>
    </w:r>
    <w:r w:rsidR="00740D7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ind w:right="29"/>
      <w:jc w:val="center"/>
      <w:rPr>
        <w:rFonts w:cstheme="minorHAnsi"/>
      </w:rPr>
    </w:pPr>
    <w:r w:rsidRPr="0000366F">
      <w:rPr>
        <w:rFonts w:cstheme="minorHAnsi"/>
      </w:rPr>
      <w:t xml:space="preserve">Page </w:t>
    </w:r>
    <w:r w:rsidRPr="0000366F">
      <w:rPr>
        <w:rFonts w:cstheme="minorHAnsi"/>
      </w:rPr>
      <w:fldChar w:fldCharType="begin"/>
    </w:r>
    <w:r w:rsidRPr="0000366F">
      <w:rPr>
        <w:rFonts w:cstheme="minorHAnsi"/>
      </w:rPr>
      <w:instrText xml:space="preserve"> PAGE   \* MERGEFORMAT </w:instrText>
    </w:r>
    <w:r w:rsidRPr="0000366F">
      <w:rPr>
        <w:rFonts w:cstheme="minorHAnsi"/>
      </w:rPr>
      <w:fldChar w:fldCharType="separate"/>
    </w:r>
    <w:r w:rsidR="000E0B27">
      <w:rPr>
        <w:rFonts w:cstheme="minorHAnsi"/>
        <w:noProof/>
      </w:rPr>
      <w:t>1</w:t>
    </w:r>
    <w:r w:rsidRPr="0000366F">
      <w:rPr>
        <w:rFonts w:cstheme="minorHAnsi"/>
      </w:rPr>
      <w:fldChar w:fldCharType="end"/>
    </w:r>
    <w:r w:rsidRPr="0000366F">
      <w:rPr>
        <w:rFonts w:cstheme="minorHAnsi"/>
      </w:rPr>
      <w:t xml:space="preserve"> </w:t>
    </w:r>
    <w:r w:rsidR="000D2D04" w:rsidRPr="0000366F">
      <w:rPr>
        <w:rFonts w:cstheme="minorHAnsi"/>
      </w:rPr>
      <w:t>sur</w:t>
    </w:r>
    <w:r w:rsidRPr="0000366F">
      <w:rPr>
        <w:rFonts w:cstheme="minorHAnsi"/>
      </w:rPr>
      <w:t xml:space="preserve"> </w:t>
    </w:r>
    <w:r w:rsidR="00FE009B" w:rsidRPr="0000366F">
      <w:rPr>
        <w:rFonts w:cstheme="minorHAnsi"/>
      </w:rPr>
      <w:fldChar w:fldCharType="begin"/>
    </w:r>
    <w:r w:rsidR="00FE009B" w:rsidRPr="0000366F">
      <w:rPr>
        <w:rFonts w:cstheme="minorHAnsi"/>
      </w:rPr>
      <w:instrText xml:space="preserve"> NUMPAGES   \* MERGEFORMAT </w:instrText>
    </w:r>
    <w:r w:rsidR="00FE009B" w:rsidRPr="0000366F">
      <w:rPr>
        <w:rFonts w:cstheme="minorHAnsi"/>
      </w:rPr>
      <w:fldChar w:fldCharType="separate"/>
    </w:r>
    <w:r w:rsidR="000E0B27">
      <w:rPr>
        <w:rFonts w:cstheme="minorHAnsi"/>
        <w:noProof/>
      </w:rPr>
      <w:t>1</w:t>
    </w:r>
    <w:r w:rsidR="00FE009B" w:rsidRPr="0000366F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74" w:rsidRDefault="00740D74" w:rsidP="00155E5E">
      <w:r>
        <w:separator/>
      </w:r>
    </w:p>
  </w:footnote>
  <w:footnote w:type="continuationSeparator" w:id="0">
    <w:p w:rsidR="00740D74" w:rsidRDefault="00740D74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41C8A"/>
    <w:rsid w:val="000504E1"/>
    <w:rsid w:val="0006238E"/>
    <w:rsid w:val="00083C65"/>
    <w:rsid w:val="000B08DE"/>
    <w:rsid w:val="000B4F37"/>
    <w:rsid w:val="000D1418"/>
    <w:rsid w:val="000D1670"/>
    <w:rsid w:val="000D2D04"/>
    <w:rsid w:val="000E0B27"/>
    <w:rsid w:val="000E437D"/>
    <w:rsid w:val="000E6E03"/>
    <w:rsid w:val="001122B3"/>
    <w:rsid w:val="001144BB"/>
    <w:rsid w:val="00125710"/>
    <w:rsid w:val="001411A3"/>
    <w:rsid w:val="00146D44"/>
    <w:rsid w:val="00155E5E"/>
    <w:rsid w:val="00171A91"/>
    <w:rsid w:val="001B70DA"/>
    <w:rsid w:val="001D5DCC"/>
    <w:rsid w:val="001F4FFF"/>
    <w:rsid w:val="00215EB1"/>
    <w:rsid w:val="00225AF0"/>
    <w:rsid w:val="0023324B"/>
    <w:rsid w:val="00254FBD"/>
    <w:rsid w:val="00274AB8"/>
    <w:rsid w:val="00292A52"/>
    <w:rsid w:val="00294D37"/>
    <w:rsid w:val="002B2C0A"/>
    <w:rsid w:val="002D03B9"/>
    <w:rsid w:val="002D6EFF"/>
    <w:rsid w:val="002F7B99"/>
    <w:rsid w:val="00303B3B"/>
    <w:rsid w:val="00305728"/>
    <w:rsid w:val="0032258C"/>
    <w:rsid w:val="003232C6"/>
    <w:rsid w:val="003406F0"/>
    <w:rsid w:val="00341DFA"/>
    <w:rsid w:val="003502D1"/>
    <w:rsid w:val="00354DEF"/>
    <w:rsid w:val="00383701"/>
    <w:rsid w:val="003B1F34"/>
    <w:rsid w:val="003C0D70"/>
    <w:rsid w:val="003D6AAE"/>
    <w:rsid w:val="003D6B5D"/>
    <w:rsid w:val="003E2E08"/>
    <w:rsid w:val="003F6B58"/>
    <w:rsid w:val="00431824"/>
    <w:rsid w:val="004361AB"/>
    <w:rsid w:val="004451C0"/>
    <w:rsid w:val="004512DA"/>
    <w:rsid w:val="004875D1"/>
    <w:rsid w:val="004B5029"/>
    <w:rsid w:val="004C0E87"/>
    <w:rsid w:val="004F68A3"/>
    <w:rsid w:val="00523286"/>
    <w:rsid w:val="0053318C"/>
    <w:rsid w:val="0054159F"/>
    <w:rsid w:val="0054777C"/>
    <w:rsid w:val="00566199"/>
    <w:rsid w:val="005B6034"/>
    <w:rsid w:val="005C52FE"/>
    <w:rsid w:val="005D7E0F"/>
    <w:rsid w:val="00605DDC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225AD"/>
    <w:rsid w:val="00740D74"/>
    <w:rsid w:val="007879D4"/>
    <w:rsid w:val="007B3658"/>
    <w:rsid w:val="007C0368"/>
    <w:rsid w:val="007D23CF"/>
    <w:rsid w:val="007D439C"/>
    <w:rsid w:val="007E756F"/>
    <w:rsid w:val="007F69C6"/>
    <w:rsid w:val="00816F2A"/>
    <w:rsid w:val="00826656"/>
    <w:rsid w:val="00841063"/>
    <w:rsid w:val="008557B5"/>
    <w:rsid w:val="00860BD5"/>
    <w:rsid w:val="008647BE"/>
    <w:rsid w:val="008678FB"/>
    <w:rsid w:val="00871B5F"/>
    <w:rsid w:val="00882B0D"/>
    <w:rsid w:val="00884E07"/>
    <w:rsid w:val="008F1C37"/>
    <w:rsid w:val="008F47E1"/>
    <w:rsid w:val="009062D0"/>
    <w:rsid w:val="00914F42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07AF0"/>
    <w:rsid w:val="00A15D53"/>
    <w:rsid w:val="00A414D2"/>
    <w:rsid w:val="00A47F0D"/>
    <w:rsid w:val="00A80451"/>
    <w:rsid w:val="00AB2EED"/>
    <w:rsid w:val="00AD0EA6"/>
    <w:rsid w:val="00AE06F5"/>
    <w:rsid w:val="00B02525"/>
    <w:rsid w:val="00B33AA0"/>
    <w:rsid w:val="00B620B5"/>
    <w:rsid w:val="00B750D5"/>
    <w:rsid w:val="00BA01C9"/>
    <w:rsid w:val="00BA159E"/>
    <w:rsid w:val="00BB0300"/>
    <w:rsid w:val="00BC1C53"/>
    <w:rsid w:val="00BC6F1A"/>
    <w:rsid w:val="00BE2A7F"/>
    <w:rsid w:val="00BE501A"/>
    <w:rsid w:val="00C4448A"/>
    <w:rsid w:val="00C536E5"/>
    <w:rsid w:val="00C7233A"/>
    <w:rsid w:val="00C90FDF"/>
    <w:rsid w:val="00C96E0C"/>
    <w:rsid w:val="00CA52E1"/>
    <w:rsid w:val="00CC2B70"/>
    <w:rsid w:val="00CF00FC"/>
    <w:rsid w:val="00E12525"/>
    <w:rsid w:val="00E43C1E"/>
    <w:rsid w:val="00E46354"/>
    <w:rsid w:val="00E52FA6"/>
    <w:rsid w:val="00E75380"/>
    <w:rsid w:val="00EB62A1"/>
    <w:rsid w:val="00EB77C6"/>
    <w:rsid w:val="00EF1E24"/>
    <w:rsid w:val="00F16A88"/>
    <w:rsid w:val="00F20D13"/>
    <w:rsid w:val="00F24F12"/>
    <w:rsid w:val="00F35BB1"/>
    <w:rsid w:val="00F406E0"/>
    <w:rsid w:val="00F5678A"/>
    <w:rsid w:val="00F614E6"/>
    <w:rsid w:val="00F62C8F"/>
    <w:rsid w:val="00F6777C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7E04C"/>
  <w15:chartTrackingRefBased/>
  <w15:docId w15:val="{0FEC560A-2A70-4963-857A-D4FA4BDA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C6"/>
    <w:pPr>
      <w:widowControl w:val="0"/>
      <w:spacing w:after="0" w:line="240" w:lineRule="auto"/>
    </w:pPr>
    <w:rPr>
      <w:rFonts w:eastAsia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8557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E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8</cp:revision>
  <cp:lastPrinted>2019-10-02T20:53:00Z</cp:lastPrinted>
  <dcterms:created xsi:type="dcterms:W3CDTF">2019-10-31T23:00:00Z</dcterms:created>
  <dcterms:modified xsi:type="dcterms:W3CDTF">2019-11-04T00:56:00Z</dcterms:modified>
</cp:coreProperties>
</file>