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0E" w:rsidRPr="000A0AE6" w:rsidRDefault="000A0AE6" w:rsidP="000A0AE6">
      <w:pPr>
        <w:spacing w:after="0"/>
        <w:ind w:left="720" w:hanging="720"/>
        <w:jc w:val="center"/>
        <w:rPr>
          <w:b/>
          <w:bCs/>
        </w:rPr>
      </w:pPr>
      <w:r w:rsidRPr="000A0AE6">
        <w:rPr>
          <w:b/>
          <w:bCs/>
        </w:rPr>
        <w:t>Textual Variants</w:t>
      </w:r>
    </w:p>
    <w:p w:rsidR="000A0AE6" w:rsidRDefault="000A0AE6" w:rsidP="000A0AE6">
      <w:pPr>
        <w:ind w:left="720" w:hanging="720"/>
        <w:jc w:val="center"/>
        <w:rPr>
          <w:b/>
          <w:bCs/>
        </w:rPr>
      </w:pPr>
      <w:proofErr w:type="gramStart"/>
      <w:r w:rsidRPr="000A0AE6">
        <w:rPr>
          <w:b/>
          <w:bCs/>
        </w:rPr>
        <w:t>1</w:t>
      </w:r>
      <w:proofErr w:type="gramEnd"/>
      <w:r w:rsidRPr="000A0AE6">
        <w:rPr>
          <w:b/>
          <w:bCs/>
        </w:rPr>
        <w:t xml:space="preserve"> John 2:12-17</w:t>
      </w:r>
    </w:p>
    <w:p w:rsidR="00985FCE" w:rsidRDefault="00985FCE" w:rsidP="00985FCE">
      <w:pPr>
        <w:ind w:left="720" w:hanging="720"/>
      </w:pPr>
    </w:p>
    <w:p w:rsidR="000A0AE6" w:rsidRPr="00985FCE" w:rsidRDefault="00985FCE" w:rsidP="00985FCE">
      <w:pPr>
        <w:ind w:left="720" w:hanging="720"/>
      </w:pPr>
      <w:r w:rsidRPr="00985FCE">
        <w:t>Verse</w:t>
      </w:r>
    </w:p>
    <w:p w:rsidR="0062690E" w:rsidRDefault="0062690E" w:rsidP="00C8061E">
      <w:pPr>
        <w:ind w:left="720" w:hanging="720"/>
      </w:pPr>
      <w:r w:rsidRPr="00985FCE">
        <w:rPr>
          <w:b/>
        </w:rPr>
        <w:t>12</w:t>
      </w:r>
      <w:r w:rsidRPr="00985FCE">
        <w:rPr>
          <w:b/>
        </w:rPr>
        <w:tab/>
      </w:r>
      <w:r>
        <w:t>By the 12</w:t>
      </w:r>
      <w:r w:rsidR="00C8061E">
        <w:t xml:space="preserve"> century, some scribes wrote another word for “children” copied from 2:14.</w:t>
      </w:r>
    </w:p>
    <w:p w:rsidR="0062690E" w:rsidRDefault="0062690E" w:rsidP="0062690E">
      <w:pPr>
        <w:ind w:left="720" w:hanging="720"/>
      </w:pPr>
      <w:r w:rsidRPr="00985FCE">
        <w:rPr>
          <w:b/>
        </w:rPr>
        <w:tab/>
      </w:r>
      <w:r>
        <w:t>By the 9</w:t>
      </w:r>
      <w:r w:rsidRPr="0062690E">
        <w:rPr>
          <w:vertAlign w:val="superscript"/>
        </w:rPr>
        <w:t>th</w:t>
      </w:r>
      <w:r>
        <w:t xml:space="preserve"> century, a few manuscripts read, “your (sins are forgiven)”, instead of “(sins are forgiven) </w:t>
      </w:r>
      <w:r w:rsidR="00C8061E">
        <w:t xml:space="preserve">you”. </w:t>
      </w:r>
    </w:p>
    <w:p w:rsidR="009E5C4B" w:rsidRDefault="0062690E" w:rsidP="006402F2">
      <w:pPr>
        <w:ind w:left="720" w:hanging="720"/>
      </w:pPr>
      <w:r w:rsidRPr="00985FCE">
        <w:rPr>
          <w:b/>
        </w:rPr>
        <w:t>13</w:t>
      </w:r>
      <w:r w:rsidRPr="00985FCE">
        <w:rPr>
          <w:b/>
        </w:rPr>
        <w:tab/>
      </w:r>
      <w:r w:rsidR="009E5C4B">
        <w:t>One 4</w:t>
      </w:r>
      <w:r w:rsidR="009E5C4B" w:rsidRPr="009E5C4B">
        <w:rPr>
          <w:vertAlign w:val="superscript"/>
        </w:rPr>
        <w:t>th</w:t>
      </w:r>
      <w:r w:rsidR="009E5C4B">
        <w:t xml:space="preserve">-century manuscript </w:t>
      </w:r>
      <w:r>
        <w:t>has a neuter article (</w:t>
      </w:r>
      <w:r w:rsidR="005403C2">
        <w:rPr>
          <w:lang w:val="el-GR"/>
        </w:rPr>
        <w:t>το</w:t>
      </w:r>
      <w:r w:rsidR="005403C2" w:rsidRPr="008A416B">
        <w:t xml:space="preserve"> </w:t>
      </w:r>
      <w:r w:rsidRPr="0062690E">
        <w:rPr>
          <w:i/>
          <w:iCs/>
        </w:rPr>
        <w:t>to</w:t>
      </w:r>
      <w:r>
        <w:t xml:space="preserve">, ‘the’), making </w:t>
      </w:r>
      <w:r w:rsidR="009E5C4B">
        <w:t xml:space="preserve">“evil” an </w:t>
      </w:r>
      <w:r>
        <w:t>abstract idea</w:t>
      </w:r>
      <w:r w:rsidR="009E5C4B">
        <w:t xml:space="preserve">, whereas all others </w:t>
      </w:r>
      <w:r>
        <w:t>have a masculine article (</w:t>
      </w:r>
      <w:r w:rsidR="005403C2">
        <w:rPr>
          <w:lang w:val="el-GR"/>
        </w:rPr>
        <w:t>τον</w:t>
      </w:r>
      <w:r w:rsidR="005403C2">
        <w:rPr>
          <w:lang w:bidi="ar-DZ"/>
        </w:rPr>
        <w:t xml:space="preserve"> </w:t>
      </w:r>
      <w:r w:rsidRPr="0062690E">
        <w:rPr>
          <w:i/>
          <w:iCs/>
        </w:rPr>
        <w:t>to</w:t>
      </w:r>
      <w:r>
        <w:t xml:space="preserve">n, ‘the’), making </w:t>
      </w:r>
      <w:r w:rsidR="00C8061E">
        <w:t xml:space="preserve">it a noun, </w:t>
      </w:r>
      <w:r>
        <w:t>“</w:t>
      </w:r>
      <w:r w:rsidR="009E5C4B">
        <w:t xml:space="preserve">evil </w:t>
      </w:r>
      <w:r>
        <w:t>one”</w:t>
      </w:r>
      <w:r w:rsidR="009E5C4B">
        <w:t>.</w:t>
      </w:r>
      <w:r w:rsidR="006402F2">
        <w:t xml:space="preserve"> </w:t>
      </w:r>
      <w:r w:rsidR="006402F2">
        <w:t xml:space="preserve">In both cases, it is a reference to </w:t>
      </w:r>
      <w:r w:rsidR="006402F2">
        <w:t>the devil.</w:t>
      </w:r>
      <w:bookmarkStart w:id="0" w:name="_GoBack"/>
      <w:bookmarkEnd w:id="0"/>
    </w:p>
    <w:p w:rsidR="00C8061E" w:rsidRDefault="00C8061E" w:rsidP="00B967E6">
      <w:pPr>
        <w:ind w:left="720" w:hanging="720"/>
      </w:pPr>
      <w:r w:rsidRPr="00985FCE">
        <w:rPr>
          <w:b/>
        </w:rPr>
        <w:t>14</w:t>
      </w:r>
      <w:r w:rsidRPr="00985FCE">
        <w:rPr>
          <w:b/>
        </w:rPr>
        <w:tab/>
      </w:r>
      <w:r w:rsidR="00B967E6">
        <w:t>By the 10</w:t>
      </w:r>
      <w:r w:rsidR="00B967E6" w:rsidRPr="00B967E6">
        <w:rPr>
          <w:vertAlign w:val="superscript"/>
        </w:rPr>
        <w:t>th</w:t>
      </w:r>
      <w:r w:rsidR="00B967E6">
        <w:t xml:space="preserve"> century,</w:t>
      </w:r>
      <w:r>
        <w:t xml:space="preserve"> few manuscripts read, “I am writing” </w:t>
      </w:r>
      <w:r w:rsidR="00B967E6">
        <w:t>instead of “I write” before “children”.</w:t>
      </w:r>
    </w:p>
    <w:p w:rsidR="00C8061E" w:rsidRDefault="00C8061E" w:rsidP="00501885">
      <w:pPr>
        <w:ind w:left="720" w:hanging="720"/>
      </w:pPr>
      <w:r w:rsidRPr="00985FCE">
        <w:rPr>
          <w:b/>
        </w:rPr>
        <w:tab/>
      </w:r>
      <w:r>
        <w:t>A 4</w:t>
      </w:r>
      <w:r w:rsidRPr="00C8061E">
        <w:rPr>
          <w:vertAlign w:val="superscript"/>
        </w:rPr>
        <w:t>th</w:t>
      </w:r>
      <w:r>
        <w:t xml:space="preserve"> and a 9</w:t>
      </w:r>
      <w:r w:rsidRPr="00C8061E">
        <w:rPr>
          <w:vertAlign w:val="superscript"/>
        </w:rPr>
        <w:t>th</w:t>
      </w:r>
      <w:r>
        <w:t>-century manuscript have a neuter article (</w:t>
      </w:r>
      <w:r w:rsidRPr="0062690E">
        <w:rPr>
          <w:i/>
          <w:iCs/>
        </w:rPr>
        <w:t>to</w:t>
      </w:r>
      <w:r>
        <w:t xml:space="preserve">, ‘the’) meaning “that which (was from the beginning), instead of a masculine article meaning “he who (was from the beginning). These scribes </w:t>
      </w:r>
      <w:r w:rsidR="005403C2">
        <w:t xml:space="preserve">may have </w:t>
      </w:r>
      <w:r>
        <w:t xml:space="preserve">remembered the neuter pronoun from 1:1. </w:t>
      </w:r>
      <w:r w:rsidR="000A0AE6">
        <w:t xml:space="preserve">In </w:t>
      </w:r>
      <w:r w:rsidR="00501885">
        <w:t>both</w:t>
      </w:r>
      <w:r w:rsidR="000A0AE6">
        <w:t xml:space="preserve"> case</w:t>
      </w:r>
      <w:r w:rsidR="00501885">
        <w:t>s</w:t>
      </w:r>
      <w:r w:rsidR="000A0AE6">
        <w:t xml:space="preserve">, it is </w:t>
      </w:r>
      <w:r w:rsidR="00501885">
        <w:t xml:space="preserve">a reference to </w:t>
      </w:r>
      <w:r w:rsidR="000A0AE6">
        <w:t>Jesus Christ.</w:t>
      </w:r>
    </w:p>
    <w:p w:rsidR="000A0AE6" w:rsidRDefault="000A0AE6" w:rsidP="000A0AE6">
      <w:pPr>
        <w:ind w:left="720" w:hanging="720"/>
      </w:pPr>
      <w:r w:rsidRPr="00985FCE">
        <w:rPr>
          <w:b/>
        </w:rPr>
        <w:tab/>
      </w:r>
      <w:r>
        <w:t>One 4</w:t>
      </w:r>
      <w:r w:rsidRPr="000A0AE6">
        <w:rPr>
          <w:vertAlign w:val="superscript"/>
        </w:rPr>
        <w:t>th</w:t>
      </w:r>
      <w:r>
        <w:t>-century scribe mistakenly omitted “of God” after “the Word”.</w:t>
      </w:r>
    </w:p>
    <w:p w:rsidR="000A0AE6" w:rsidRDefault="000A0AE6" w:rsidP="000A0AE6">
      <w:pPr>
        <w:ind w:left="720" w:hanging="720"/>
      </w:pPr>
      <w:r w:rsidRPr="00985FCE">
        <w:rPr>
          <w:b/>
        </w:rPr>
        <w:t>15</w:t>
      </w:r>
      <w:r w:rsidRPr="00985FCE">
        <w:rPr>
          <w:b/>
        </w:rPr>
        <w:tab/>
      </w:r>
      <w:r>
        <w:t>By the 14</w:t>
      </w:r>
      <w:r w:rsidRPr="000A0AE6">
        <w:rPr>
          <w:vertAlign w:val="superscript"/>
        </w:rPr>
        <w:t>th</w:t>
      </w:r>
      <w:r>
        <w:t xml:space="preserve"> century, a couple of manuscripts omitted “the” before “world”.</w:t>
      </w:r>
    </w:p>
    <w:p w:rsidR="000A0AE6" w:rsidRDefault="000A0AE6" w:rsidP="000A0AE6">
      <w:pPr>
        <w:ind w:left="720" w:hanging="720"/>
      </w:pPr>
      <w:r w:rsidRPr="00985FCE">
        <w:rPr>
          <w:b/>
        </w:rPr>
        <w:tab/>
      </w:r>
      <w:r>
        <w:t>From the 5</w:t>
      </w:r>
      <w:r w:rsidRPr="000A0AE6">
        <w:rPr>
          <w:vertAlign w:val="superscript"/>
        </w:rPr>
        <w:t>th</w:t>
      </w:r>
      <w:r>
        <w:t xml:space="preserve"> century, some manuscripts have “God” instead of “Father”.</w:t>
      </w:r>
    </w:p>
    <w:p w:rsidR="00C8061E" w:rsidRDefault="000A0AE6" w:rsidP="000A0AE6">
      <w:pPr>
        <w:ind w:left="720" w:hanging="720"/>
      </w:pPr>
      <w:r w:rsidRPr="00985FCE">
        <w:rPr>
          <w:b/>
        </w:rPr>
        <w:t>17</w:t>
      </w:r>
      <w:r w:rsidRPr="00985FCE">
        <w:rPr>
          <w:b/>
        </w:rPr>
        <w:tab/>
      </w:r>
      <w:r>
        <w:t>From the 5</w:t>
      </w:r>
      <w:r w:rsidRPr="000A0AE6">
        <w:rPr>
          <w:vertAlign w:val="superscript"/>
        </w:rPr>
        <w:t>th</w:t>
      </w:r>
      <w:r>
        <w:t xml:space="preserve"> century, several manuscripts omit “its” from “its desires”. It is hard to know if “its” was original or not. </w:t>
      </w:r>
    </w:p>
    <w:p w:rsidR="009E5C4B" w:rsidRDefault="009E5C4B"/>
    <w:sectPr w:rsidR="009E5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C4B"/>
    <w:rsid w:val="00020AAE"/>
    <w:rsid w:val="00033507"/>
    <w:rsid w:val="000504E1"/>
    <w:rsid w:val="000A0AE6"/>
    <w:rsid w:val="000B08DE"/>
    <w:rsid w:val="000E437D"/>
    <w:rsid w:val="00171A91"/>
    <w:rsid w:val="00215EB1"/>
    <w:rsid w:val="0023324B"/>
    <w:rsid w:val="00292A52"/>
    <w:rsid w:val="00294D37"/>
    <w:rsid w:val="002B2C0A"/>
    <w:rsid w:val="00303B3B"/>
    <w:rsid w:val="00305728"/>
    <w:rsid w:val="0032258C"/>
    <w:rsid w:val="00383701"/>
    <w:rsid w:val="003D6B5D"/>
    <w:rsid w:val="00431824"/>
    <w:rsid w:val="004451C0"/>
    <w:rsid w:val="004875D1"/>
    <w:rsid w:val="004C0E87"/>
    <w:rsid w:val="00501885"/>
    <w:rsid w:val="0053318C"/>
    <w:rsid w:val="005403C2"/>
    <w:rsid w:val="005B6034"/>
    <w:rsid w:val="0062690E"/>
    <w:rsid w:val="006402F2"/>
    <w:rsid w:val="00674685"/>
    <w:rsid w:val="00675CEB"/>
    <w:rsid w:val="00687CC4"/>
    <w:rsid w:val="006B67E3"/>
    <w:rsid w:val="006C35B5"/>
    <w:rsid w:val="006C41EF"/>
    <w:rsid w:val="00711E92"/>
    <w:rsid w:val="007B3658"/>
    <w:rsid w:val="00816F2A"/>
    <w:rsid w:val="00841063"/>
    <w:rsid w:val="008647BE"/>
    <w:rsid w:val="008F1C37"/>
    <w:rsid w:val="00941885"/>
    <w:rsid w:val="00967FAD"/>
    <w:rsid w:val="00985FCE"/>
    <w:rsid w:val="009A4302"/>
    <w:rsid w:val="009E5C4B"/>
    <w:rsid w:val="009F23F3"/>
    <w:rsid w:val="00A146CD"/>
    <w:rsid w:val="00A15D53"/>
    <w:rsid w:val="00AB2EED"/>
    <w:rsid w:val="00AE06F5"/>
    <w:rsid w:val="00B967E6"/>
    <w:rsid w:val="00BA01C9"/>
    <w:rsid w:val="00C4448A"/>
    <w:rsid w:val="00C7233A"/>
    <w:rsid w:val="00C8061E"/>
    <w:rsid w:val="00C96E0C"/>
    <w:rsid w:val="00CA52E1"/>
    <w:rsid w:val="00CF00FC"/>
    <w:rsid w:val="00E52FA6"/>
    <w:rsid w:val="00EF1E24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693E"/>
  <w15:chartTrackingRefBased/>
  <w15:docId w15:val="{1D87524F-978E-4D4A-8D36-0E45D09E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6</cp:revision>
  <dcterms:created xsi:type="dcterms:W3CDTF">2019-08-28T21:36:00Z</dcterms:created>
  <dcterms:modified xsi:type="dcterms:W3CDTF">2019-08-28T23:51:00Z</dcterms:modified>
</cp:coreProperties>
</file>