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830" w:rsidRPr="00136217" w:rsidRDefault="00136217" w:rsidP="00136217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136217">
        <w:rPr>
          <w:rFonts w:asciiTheme="minorHAnsi" w:hAnsiTheme="minorHAnsi" w:cstheme="minorHAnsi"/>
          <w:b/>
          <w:bCs/>
          <w:szCs w:val="24"/>
        </w:rPr>
        <w:t>Definitions of Terms</w:t>
      </w:r>
      <w:r w:rsidRPr="00136217">
        <w:rPr>
          <w:rFonts w:asciiTheme="minorHAnsi" w:hAnsiTheme="minorHAnsi" w:cstheme="minorHAnsi"/>
          <w:b/>
          <w:bCs/>
          <w:szCs w:val="24"/>
        </w:rPr>
        <w:br/>
        <w:t>1 John 4:7-13</w:t>
      </w:r>
    </w:p>
    <w:p w:rsidR="0034364F" w:rsidRPr="00136217" w:rsidRDefault="0034364F" w:rsidP="008E4F8F">
      <w:pPr>
        <w:rPr>
          <w:rFonts w:asciiTheme="minorHAnsi" w:hAnsiTheme="minorHAnsi" w:cstheme="minorHAnsi"/>
          <w:szCs w:val="24"/>
        </w:rPr>
      </w:pPr>
    </w:p>
    <w:p w:rsidR="00136217" w:rsidRPr="00136217" w:rsidRDefault="00136217" w:rsidP="00136217">
      <w:pPr>
        <w:jc w:val="center"/>
        <w:rPr>
          <w:rFonts w:asciiTheme="minorHAnsi" w:hAnsiTheme="minorHAnsi" w:cstheme="minorHAnsi"/>
          <w:szCs w:val="24"/>
        </w:rPr>
      </w:pPr>
      <w:r w:rsidRPr="00136217">
        <w:rPr>
          <w:rStyle w:val="fontstyle11"/>
          <w:rFonts w:asciiTheme="minorHAnsi" w:hAnsiTheme="minorHAnsi" w:cstheme="minorHAnsi"/>
          <w:sz w:val="24"/>
          <w:szCs w:val="24"/>
        </w:rPr>
        <w:t xml:space="preserve">Bauer, Danker, Arndt and Gingrich. </w:t>
      </w:r>
      <w:r w:rsidRPr="00136217">
        <w:rPr>
          <w:rStyle w:val="fontstyle31"/>
          <w:rFonts w:asciiTheme="minorHAnsi" w:hAnsiTheme="minorHAnsi" w:cstheme="minorHAnsi"/>
          <w:sz w:val="24"/>
          <w:szCs w:val="24"/>
        </w:rPr>
        <w:t>A Greek-English Lexicon of the New Testament</w:t>
      </w:r>
      <w:r w:rsidRPr="00136217">
        <w:rPr>
          <w:rStyle w:val="fontstyle31"/>
          <w:rFonts w:asciiTheme="minorHAnsi" w:hAnsiTheme="minorHAnsi" w:cstheme="minorHAnsi"/>
          <w:sz w:val="24"/>
          <w:szCs w:val="24"/>
        </w:rPr>
        <w:br/>
        <w:t>and other Early Christian</w:t>
      </w:r>
      <w:r w:rsidRPr="00136217">
        <w:rPr>
          <w:rFonts w:asciiTheme="minorHAnsi" w:hAnsiTheme="minorHAnsi" w:cstheme="minorHAnsi"/>
          <w:i/>
          <w:iCs/>
          <w:szCs w:val="24"/>
        </w:rPr>
        <w:t xml:space="preserve"> </w:t>
      </w:r>
      <w:r w:rsidRPr="00136217">
        <w:rPr>
          <w:rStyle w:val="fontstyle31"/>
          <w:rFonts w:asciiTheme="minorHAnsi" w:hAnsiTheme="minorHAnsi" w:cstheme="minorHAnsi"/>
          <w:sz w:val="24"/>
          <w:szCs w:val="24"/>
        </w:rPr>
        <w:t>Literature</w:t>
      </w:r>
      <w:r w:rsidRPr="00136217">
        <w:rPr>
          <w:rStyle w:val="fontstyle11"/>
          <w:rFonts w:asciiTheme="minorHAnsi" w:hAnsiTheme="minorHAnsi" w:cstheme="minorHAnsi"/>
          <w:sz w:val="24"/>
          <w:szCs w:val="24"/>
        </w:rPr>
        <w:t xml:space="preserve">, Third Edition. Chicago and London: </w:t>
      </w:r>
      <w:r w:rsidRPr="00136217">
        <w:rPr>
          <w:rStyle w:val="fontstyle11"/>
          <w:rFonts w:asciiTheme="minorHAnsi" w:hAnsiTheme="minorHAnsi" w:cstheme="minorHAnsi"/>
          <w:sz w:val="24"/>
          <w:szCs w:val="24"/>
        </w:rPr>
        <w:br/>
        <w:t>The University of Chicago Press (2001).</w:t>
      </w:r>
      <w:r w:rsidRPr="00136217">
        <w:rPr>
          <w:rFonts w:asciiTheme="minorHAnsi" w:hAnsiTheme="minorHAnsi" w:cstheme="minorHAnsi"/>
          <w:szCs w:val="24"/>
        </w:rPr>
        <w:t xml:space="preserve"> </w:t>
      </w:r>
      <w:r w:rsidRPr="00136217">
        <w:rPr>
          <w:rStyle w:val="fontstyle11"/>
          <w:rFonts w:asciiTheme="minorHAnsi" w:hAnsiTheme="minorHAnsi" w:cstheme="minorHAnsi"/>
          <w:sz w:val="24"/>
          <w:szCs w:val="24"/>
        </w:rPr>
        <w:t>ISBN 0226039331</w:t>
      </w:r>
    </w:p>
    <w:p w:rsidR="0034364F" w:rsidRPr="00136217" w:rsidRDefault="0034364F" w:rsidP="008E4F8F">
      <w:pPr>
        <w:rPr>
          <w:rFonts w:asciiTheme="minorHAnsi" w:hAnsiTheme="minorHAnsi" w:cstheme="minorHAnsi"/>
          <w:szCs w:val="24"/>
        </w:rPr>
      </w:pPr>
    </w:p>
    <w:p w:rsidR="00091113" w:rsidRDefault="00091113" w:rsidP="00091113">
      <w:pPr>
        <w:spacing w:before="240" w:after="0"/>
        <w:ind w:left="0" w:firstLine="0"/>
        <w:rPr>
          <w:rStyle w:val="fontstyle21"/>
          <w:rFonts w:asciiTheme="minorHAnsi" w:hAnsiTheme="minorHAnsi" w:cstheme="minorHAnsi"/>
          <w:sz w:val="24"/>
          <w:szCs w:val="24"/>
        </w:rPr>
      </w:pPr>
      <w:proofErr w:type="gramStart"/>
      <w:r w:rsidRPr="00A1301F">
        <w:rPr>
          <w:rFonts w:asciiTheme="minorHAnsi" w:hAnsiTheme="minorHAnsi" w:cstheme="minorHAnsi"/>
          <w:b/>
          <w:bCs/>
          <w:szCs w:val="24"/>
        </w:rPr>
        <w:t>be</w:t>
      </w:r>
      <w:proofErr w:type="gramEnd"/>
      <w:r w:rsidRPr="00A1301F">
        <w:rPr>
          <w:rFonts w:asciiTheme="minorHAnsi" w:hAnsiTheme="minorHAnsi" w:cstheme="minorHAnsi"/>
          <w:b/>
          <w:bCs/>
          <w:szCs w:val="24"/>
        </w:rPr>
        <w:t xml:space="preserve"> born</w:t>
      </w:r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t>γεννάω</w:t>
      </w:r>
      <w:proofErr w:type="spellEnd"/>
      <w:r>
        <w:t xml:space="preserve"> </w:t>
      </w:r>
      <w:proofErr w:type="spellStart"/>
      <w:r w:rsidRPr="00A1301F">
        <w:rPr>
          <w:i/>
          <w:iCs/>
        </w:rPr>
        <w:t>genna</w:t>
      </w:r>
      <w:r w:rsidRPr="00A1301F">
        <w:rPr>
          <w:rFonts w:asciiTheme="minorHAnsi" w:hAnsiTheme="minorHAnsi" w:cstheme="minorHAnsi"/>
          <w:i/>
          <w:iCs/>
          <w:szCs w:val="24"/>
        </w:rPr>
        <w:t>ô</w:t>
      </w:r>
      <w:proofErr w:type="spellEnd"/>
      <w:r>
        <w:rPr>
          <w:rStyle w:val="fontstyle21"/>
          <w:rFonts w:asciiTheme="minorHAnsi" w:hAnsiTheme="minorHAnsi" w:cstheme="minorHAnsi"/>
          <w:sz w:val="24"/>
          <w:szCs w:val="24"/>
        </w:rPr>
        <w:br/>
      </w:r>
      <w:r w:rsidRPr="00A1301F">
        <w:rPr>
          <w:b/>
          <w:bCs/>
        </w:rPr>
        <w:t>1</w:t>
      </w:r>
      <w:r>
        <w:t xml:space="preserve"> become the parent of, </w:t>
      </w:r>
      <w:r w:rsidRPr="00A1301F">
        <w:rPr>
          <w:i/>
          <w:iCs/>
        </w:rPr>
        <w:t>beget</w:t>
      </w:r>
      <w:r>
        <w:rPr>
          <w:b/>
          <w:bCs/>
        </w:rPr>
        <w:br/>
      </w:r>
      <w:r w:rsidRPr="00A1301F">
        <w:rPr>
          <w:b/>
          <w:bCs/>
        </w:rPr>
        <w:t>b</w:t>
      </w:r>
      <w:r>
        <w:t xml:space="preserve"> by exercising the role of a parental figure</w:t>
      </w:r>
      <w:r>
        <w:rPr>
          <w:rStyle w:val="fontstyle21"/>
          <w:rFonts w:asciiTheme="minorHAnsi" w:hAnsiTheme="minorHAnsi" w:cstheme="minorHAnsi"/>
          <w:sz w:val="24"/>
          <w:szCs w:val="24"/>
        </w:rPr>
        <w:t xml:space="preserve"> … </w:t>
      </w:r>
      <w:r>
        <w:t>Passive [to be born from God] … 1J 2:29; 3:9; 4:7; 5:1, 4, 1</w:t>
      </w:r>
      <w:bookmarkStart w:id="0" w:name="_GoBack"/>
      <w:bookmarkEnd w:id="0"/>
      <w:r>
        <w:t>8.</w:t>
      </w:r>
    </w:p>
    <w:p w:rsidR="0028204F" w:rsidRPr="0028204F" w:rsidRDefault="0028204F" w:rsidP="00A1301F">
      <w:pPr>
        <w:spacing w:before="240" w:after="0"/>
        <w:rPr>
          <w:rStyle w:val="fontstyle21"/>
          <w:rFonts w:asciiTheme="minorHAnsi" w:hAnsiTheme="minorHAnsi" w:cstheme="minorHAnsi"/>
          <w:sz w:val="24"/>
          <w:szCs w:val="24"/>
        </w:rPr>
      </w:pPr>
      <w:r w:rsidRPr="0028204F">
        <w:rPr>
          <w:rFonts w:asciiTheme="minorHAnsi" w:hAnsiTheme="minorHAnsi" w:cstheme="minorHAnsi"/>
          <w:b/>
          <w:bCs/>
          <w:szCs w:val="24"/>
        </w:rPr>
        <w:t>make manifest</w:t>
      </w:r>
      <w:r>
        <w:rPr>
          <w:rFonts w:asciiTheme="minorHAnsi" w:hAnsiTheme="minorHAnsi" w:cstheme="minorHAnsi"/>
          <w:szCs w:val="24"/>
        </w:rPr>
        <w:t xml:space="preserve"> </w:t>
      </w:r>
      <w:r>
        <w:t>φα</w:t>
      </w:r>
      <w:proofErr w:type="spellStart"/>
      <w:r>
        <w:t>νερόω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204F">
        <w:rPr>
          <w:rFonts w:asciiTheme="minorHAnsi" w:hAnsiTheme="minorHAnsi" w:cstheme="minorHAnsi"/>
          <w:i/>
          <w:iCs/>
          <w:szCs w:val="24"/>
        </w:rPr>
        <w:t>phaneroô</w:t>
      </w:r>
      <w:proofErr w:type="spellEnd"/>
      <w:r>
        <w:rPr>
          <w:rStyle w:val="fontstyle21"/>
          <w:rFonts w:asciiTheme="minorHAnsi" w:hAnsiTheme="minorHAnsi" w:cstheme="minorHAnsi"/>
          <w:sz w:val="24"/>
          <w:szCs w:val="24"/>
        </w:rPr>
        <w:br/>
      </w:r>
      <w:r w:rsidRPr="0028204F">
        <w:rPr>
          <w:rStyle w:val="fontstyle21"/>
          <w:rFonts w:asciiTheme="minorHAnsi" w:hAnsiTheme="minorHAnsi" w:cstheme="minorHAnsi"/>
          <w:b/>
          <w:bCs/>
          <w:sz w:val="24"/>
          <w:szCs w:val="24"/>
        </w:rPr>
        <w:t xml:space="preserve">2 </w:t>
      </w:r>
      <w:r w:rsidRPr="0028204F">
        <w:rPr>
          <w:rStyle w:val="fontstyle21"/>
          <w:rFonts w:asciiTheme="minorHAnsi" w:hAnsiTheme="minorHAnsi" w:cstheme="minorHAnsi"/>
          <w:sz w:val="24"/>
          <w:szCs w:val="24"/>
        </w:rPr>
        <w:t xml:space="preserve">to cause to become known, </w:t>
      </w:r>
      <w:r w:rsidRPr="00A1301F">
        <w:rPr>
          <w:rStyle w:val="fontstyle21"/>
          <w:rFonts w:asciiTheme="minorHAnsi" w:hAnsiTheme="minorHAnsi" w:cstheme="minorHAnsi"/>
          <w:i/>
          <w:iCs/>
          <w:sz w:val="24"/>
          <w:szCs w:val="24"/>
        </w:rPr>
        <w:t>disclose, show, make known</w:t>
      </w:r>
      <w:r w:rsidR="00A1301F">
        <w:rPr>
          <w:rStyle w:val="fontstyle21"/>
          <w:rFonts w:asciiTheme="minorHAnsi" w:hAnsiTheme="minorHAnsi" w:cstheme="minorHAnsi"/>
          <w:b/>
          <w:bCs/>
          <w:sz w:val="24"/>
          <w:szCs w:val="24"/>
        </w:rPr>
        <w:br/>
      </w:r>
      <w:r w:rsidRPr="0028204F">
        <w:rPr>
          <w:rStyle w:val="fontstyle21"/>
          <w:rFonts w:asciiTheme="minorHAnsi" w:hAnsiTheme="minorHAnsi" w:cstheme="minorHAnsi"/>
          <w:b/>
          <w:bCs/>
          <w:sz w:val="24"/>
          <w:szCs w:val="24"/>
        </w:rPr>
        <w:t xml:space="preserve">b </w:t>
      </w:r>
      <w:r w:rsidRPr="0028204F">
        <w:rPr>
          <w:rStyle w:val="fontstyle21"/>
          <w:rFonts w:asciiTheme="minorHAnsi" w:hAnsiTheme="minorHAnsi" w:cstheme="minorHAnsi"/>
          <w:b/>
          <w:bCs/>
          <w:sz w:val="24"/>
          <w:szCs w:val="24"/>
          <w:lang w:val="el-GR"/>
        </w:rPr>
        <w:t>β</w:t>
      </w:r>
      <w:r w:rsidRPr="0028204F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fontstyle21"/>
          <w:rFonts w:asciiTheme="minorHAnsi" w:hAnsiTheme="minorHAnsi" w:cstheme="minorHAnsi"/>
          <w:sz w:val="24"/>
          <w:szCs w:val="24"/>
        </w:rPr>
        <w:t>passive with</w:t>
      </w:r>
      <w:r w:rsidRPr="0028204F">
        <w:rPr>
          <w:rStyle w:val="fontstyle21"/>
          <w:rFonts w:asciiTheme="minorHAnsi" w:hAnsiTheme="minorHAnsi" w:cstheme="minorHAnsi"/>
          <w:sz w:val="24"/>
          <w:szCs w:val="24"/>
        </w:rPr>
        <w:t xml:space="preserve"> intr</w:t>
      </w:r>
      <w:r>
        <w:rPr>
          <w:rStyle w:val="fontstyle21"/>
          <w:rFonts w:asciiTheme="minorHAnsi" w:hAnsiTheme="minorHAnsi" w:cstheme="minorHAnsi"/>
          <w:sz w:val="24"/>
          <w:szCs w:val="24"/>
        </w:rPr>
        <w:t>ansitive</w:t>
      </w:r>
      <w:r w:rsidRPr="0028204F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fontstyle21"/>
          <w:rFonts w:asciiTheme="minorHAnsi" w:hAnsiTheme="minorHAnsi" w:cstheme="minorHAnsi"/>
          <w:sz w:val="24"/>
          <w:szCs w:val="24"/>
        </w:rPr>
        <w:t xml:space="preserve">… </w:t>
      </w:r>
      <w:r w:rsidRPr="00A1301F">
        <w:rPr>
          <w:rStyle w:val="fontstyle21"/>
          <w:rFonts w:asciiTheme="minorHAnsi" w:hAnsiTheme="minorHAnsi" w:cstheme="minorHAnsi"/>
          <w:i/>
          <w:iCs/>
          <w:sz w:val="24"/>
          <w:szCs w:val="24"/>
        </w:rPr>
        <w:t>become public knowledge, be disclosed, become known</w:t>
      </w:r>
      <w:r w:rsidRPr="0028204F">
        <w:rPr>
          <w:rStyle w:val="fontstyle21"/>
          <w:rFonts w:asciiTheme="minorHAnsi" w:hAnsiTheme="minorHAnsi" w:cstheme="minorHAnsi"/>
          <w:sz w:val="24"/>
          <w:szCs w:val="24"/>
        </w:rPr>
        <w:t xml:space="preserve"> J 3:21</w:t>
      </w:r>
      <w:r>
        <w:rPr>
          <w:rStyle w:val="fontstyle21"/>
          <w:rFonts w:asciiTheme="minorHAnsi" w:hAnsiTheme="minorHAnsi" w:cstheme="minorHAnsi"/>
          <w:sz w:val="24"/>
          <w:szCs w:val="24"/>
        </w:rPr>
        <w:t xml:space="preserve"> … 1J 4:9.</w:t>
      </w:r>
    </w:p>
    <w:p w:rsidR="00B4592C" w:rsidRPr="00136217" w:rsidRDefault="00B4592C" w:rsidP="00A1301F">
      <w:pPr>
        <w:spacing w:before="240" w:after="0"/>
        <w:rPr>
          <w:rFonts w:asciiTheme="minorHAnsi" w:hAnsiTheme="minorHAnsi" w:cstheme="minorHAnsi"/>
          <w:szCs w:val="24"/>
        </w:rPr>
      </w:pPr>
      <w:proofErr w:type="gramStart"/>
      <w:r w:rsidRPr="00136217">
        <w:rPr>
          <w:rFonts w:asciiTheme="minorHAnsi" w:hAnsiTheme="minorHAnsi" w:cstheme="minorHAnsi"/>
          <w:b/>
          <w:bCs/>
          <w:szCs w:val="24"/>
        </w:rPr>
        <w:t>only</w:t>
      </w:r>
      <w:proofErr w:type="gramEnd"/>
      <w:r w:rsidRPr="00136217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36217">
        <w:rPr>
          <w:rFonts w:asciiTheme="minorHAnsi" w:hAnsiTheme="minorHAnsi" w:cstheme="minorHAnsi"/>
          <w:szCs w:val="24"/>
        </w:rPr>
        <w:t>μονογενής</w:t>
      </w:r>
      <w:proofErr w:type="spellEnd"/>
      <w:r w:rsidRPr="00136217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36217">
        <w:rPr>
          <w:rFonts w:asciiTheme="minorHAnsi" w:hAnsiTheme="minorHAnsi" w:cstheme="minorHAnsi"/>
          <w:i/>
          <w:iCs/>
          <w:szCs w:val="24"/>
        </w:rPr>
        <w:t>monogenés</w:t>
      </w:r>
      <w:proofErr w:type="spellEnd"/>
      <w:r w:rsidRPr="00136217">
        <w:rPr>
          <w:rFonts w:asciiTheme="minorHAnsi" w:hAnsiTheme="minorHAnsi" w:cstheme="minorHAnsi"/>
          <w:szCs w:val="24"/>
        </w:rPr>
        <w:br/>
      </w:r>
      <w:r w:rsidRPr="00136217">
        <w:rPr>
          <w:rFonts w:asciiTheme="minorHAnsi" w:hAnsiTheme="minorHAnsi" w:cstheme="minorHAnsi"/>
          <w:b/>
          <w:bCs/>
          <w:szCs w:val="24"/>
        </w:rPr>
        <w:t>2</w:t>
      </w:r>
      <w:r w:rsidRPr="00136217">
        <w:rPr>
          <w:rFonts w:asciiTheme="minorHAnsi" w:hAnsiTheme="minorHAnsi" w:cstheme="minorHAnsi"/>
          <w:szCs w:val="24"/>
        </w:rPr>
        <w:t xml:space="preserve"> being the only one of its kind or class, </w:t>
      </w:r>
      <w:r w:rsidRPr="00A1301F">
        <w:rPr>
          <w:rFonts w:asciiTheme="minorHAnsi" w:hAnsiTheme="minorHAnsi" w:cstheme="minorHAnsi"/>
          <w:i/>
          <w:iCs/>
          <w:szCs w:val="24"/>
        </w:rPr>
        <w:t>unique</w:t>
      </w:r>
      <w:r w:rsidRPr="00136217">
        <w:rPr>
          <w:rFonts w:asciiTheme="minorHAnsi" w:hAnsiTheme="minorHAnsi" w:cstheme="minorHAnsi"/>
          <w:szCs w:val="24"/>
        </w:rPr>
        <w:t xml:space="preserve"> (in kind) of something that is the only example of its category … [only Son] is used only of Jesus. The renderings </w:t>
      </w:r>
      <w:r w:rsidRPr="00136217">
        <w:rPr>
          <w:rFonts w:asciiTheme="minorHAnsi" w:hAnsiTheme="minorHAnsi" w:cstheme="minorHAnsi"/>
          <w:i/>
          <w:iCs/>
          <w:szCs w:val="24"/>
        </w:rPr>
        <w:t>only, unique</w:t>
      </w:r>
      <w:r w:rsidRPr="00136217">
        <w:rPr>
          <w:rFonts w:asciiTheme="minorHAnsi" w:hAnsiTheme="minorHAnsi" w:cstheme="minorHAnsi"/>
          <w:szCs w:val="24"/>
        </w:rPr>
        <w:t xml:space="preserve"> may be quite adequate for all its occurrences … 1J 4:9.</w:t>
      </w:r>
    </w:p>
    <w:p w:rsidR="00B4592C" w:rsidRDefault="00136217" w:rsidP="00A1301F">
      <w:pPr>
        <w:spacing w:before="240" w:after="0"/>
        <w:rPr>
          <w:rFonts w:asciiTheme="minorHAnsi" w:hAnsiTheme="minorHAnsi" w:cstheme="minorHAnsi"/>
          <w:szCs w:val="24"/>
        </w:rPr>
      </w:pPr>
      <w:proofErr w:type="gramStart"/>
      <w:r w:rsidRPr="00136217">
        <w:rPr>
          <w:rStyle w:val="fontstyle01"/>
          <w:rFonts w:asciiTheme="minorHAnsi" w:hAnsiTheme="minorHAnsi" w:cstheme="minorHAnsi"/>
          <w:sz w:val="24"/>
          <w:szCs w:val="24"/>
        </w:rPr>
        <w:t>p</w:t>
      </w:r>
      <w:r w:rsidR="00B4592C" w:rsidRPr="00136217">
        <w:rPr>
          <w:rStyle w:val="fontstyle01"/>
          <w:rFonts w:asciiTheme="minorHAnsi" w:hAnsiTheme="minorHAnsi" w:cstheme="minorHAnsi"/>
          <w:sz w:val="24"/>
          <w:szCs w:val="24"/>
        </w:rPr>
        <w:t>ropitiation</w:t>
      </w:r>
      <w:proofErr w:type="gramEnd"/>
      <w:r w:rsidR="00B4592C" w:rsidRPr="00136217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4592C" w:rsidRPr="00136217">
        <w:rPr>
          <w:rStyle w:val="fontstyle21"/>
          <w:rFonts w:asciiTheme="minorHAnsi" w:hAnsiTheme="minorHAnsi" w:cstheme="minorHAnsi"/>
          <w:sz w:val="24"/>
          <w:szCs w:val="24"/>
        </w:rPr>
        <w:t>ἱλ</w:t>
      </w:r>
      <w:proofErr w:type="spellEnd"/>
      <w:r w:rsidR="00B4592C" w:rsidRPr="00136217">
        <w:rPr>
          <w:rStyle w:val="fontstyle21"/>
          <w:rFonts w:asciiTheme="minorHAnsi" w:hAnsiTheme="minorHAnsi" w:cstheme="minorHAnsi"/>
          <w:sz w:val="24"/>
          <w:szCs w:val="24"/>
        </w:rPr>
        <w:t>ασμός</w:t>
      </w:r>
      <w:r w:rsidRPr="00136217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36217">
        <w:rPr>
          <w:rFonts w:asciiTheme="minorHAnsi" w:hAnsiTheme="minorHAnsi" w:cstheme="minorHAnsi"/>
          <w:i/>
          <w:iCs/>
          <w:szCs w:val="24"/>
        </w:rPr>
        <w:t>hilasmos</w:t>
      </w:r>
      <w:proofErr w:type="spellEnd"/>
      <w:r w:rsidRPr="00136217">
        <w:rPr>
          <w:rStyle w:val="fontstyle01"/>
          <w:rFonts w:asciiTheme="minorHAnsi" w:hAnsiTheme="minorHAnsi" w:cstheme="minorHAnsi"/>
          <w:sz w:val="24"/>
          <w:szCs w:val="24"/>
        </w:rPr>
        <w:br/>
      </w:r>
      <w:r w:rsidR="00B4592C" w:rsidRPr="00136217">
        <w:rPr>
          <w:rStyle w:val="fontstyle01"/>
          <w:rFonts w:asciiTheme="minorHAnsi" w:hAnsiTheme="minorHAnsi" w:cstheme="minorHAnsi"/>
          <w:sz w:val="24"/>
          <w:szCs w:val="24"/>
        </w:rPr>
        <w:t xml:space="preserve">1 </w:t>
      </w:r>
      <w:r w:rsidR="00B4592C" w:rsidRPr="00136217">
        <w:rPr>
          <w:rStyle w:val="fontstyle21"/>
          <w:rFonts w:asciiTheme="minorHAnsi" w:hAnsiTheme="minorHAnsi" w:cstheme="minorHAnsi"/>
          <w:sz w:val="24"/>
          <w:szCs w:val="24"/>
        </w:rPr>
        <w:t>appeasement</w:t>
      </w:r>
      <w:r w:rsidRPr="00136217">
        <w:rPr>
          <w:rStyle w:val="fontstyle21"/>
          <w:rFonts w:asciiTheme="minorHAnsi" w:hAnsiTheme="minorHAnsi" w:cstheme="minorHAnsi"/>
          <w:sz w:val="24"/>
          <w:szCs w:val="24"/>
        </w:rPr>
        <w:t xml:space="preserve"> necessitated by sin, </w:t>
      </w:r>
      <w:r w:rsidRPr="00136217">
        <w:rPr>
          <w:rStyle w:val="fontstyle21"/>
          <w:rFonts w:asciiTheme="minorHAnsi" w:hAnsiTheme="minorHAnsi" w:cstheme="minorHAnsi"/>
          <w:i/>
          <w:iCs/>
          <w:sz w:val="24"/>
          <w:szCs w:val="24"/>
        </w:rPr>
        <w:t>expiation</w:t>
      </w:r>
      <w:r w:rsidR="00B4592C" w:rsidRPr="00136217">
        <w:rPr>
          <w:rStyle w:val="fontstyle21"/>
          <w:rFonts w:asciiTheme="minorHAnsi" w:hAnsiTheme="minorHAnsi" w:cstheme="minorHAnsi"/>
          <w:sz w:val="24"/>
          <w:szCs w:val="24"/>
        </w:rPr>
        <w:t xml:space="preserve">… </w:t>
      </w:r>
      <w:r w:rsidRPr="00136217">
        <w:rPr>
          <w:rStyle w:val="fontstyle21"/>
          <w:rFonts w:asciiTheme="minorHAnsi" w:hAnsiTheme="minorHAnsi" w:cstheme="minorHAnsi"/>
          <w:sz w:val="24"/>
          <w:szCs w:val="24"/>
        </w:rPr>
        <w:t>O</w:t>
      </w:r>
      <w:r w:rsidR="00B4592C" w:rsidRPr="00136217">
        <w:rPr>
          <w:rStyle w:val="fontstyle21"/>
          <w:rFonts w:asciiTheme="minorHAnsi" w:hAnsiTheme="minorHAnsi" w:cstheme="minorHAnsi"/>
          <w:sz w:val="24"/>
          <w:szCs w:val="24"/>
        </w:rPr>
        <w:t>f</w:t>
      </w:r>
      <w:r w:rsidRPr="00136217">
        <w:rPr>
          <w:rFonts w:asciiTheme="minorHAnsi" w:hAnsiTheme="minorHAnsi" w:cstheme="minorHAnsi"/>
          <w:szCs w:val="24"/>
        </w:rPr>
        <w:t xml:space="preserve"> </w:t>
      </w:r>
      <w:r w:rsidR="00B4592C" w:rsidRPr="00136217">
        <w:rPr>
          <w:rStyle w:val="fontstyle21"/>
          <w:rFonts w:asciiTheme="minorHAnsi" w:hAnsiTheme="minorHAnsi" w:cstheme="minorHAnsi"/>
          <w:sz w:val="24"/>
          <w:szCs w:val="24"/>
        </w:rPr>
        <w:t xml:space="preserve">Jesus as the </w:t>
      </w:r>
      <w:r w:rsidRPr="00136217">
        <w:rPr>
          <w:rStyle w:val="fontstyle21"/>
          <w:rFonts w:asciiTheme="minorHAnsi" w:hAnsiTheme="minorHAnsi" w:cstheme="minorHAnsi"/>
          <w:sz w:val="24"/>
          <w:szCs w:val="24"/>
        </w:rPr>
        <w:t>[propitiation for our sins]</w:t>
      </w:r>
      <w:r w:rsidR="00B4592C" w:rsidRPr="00136217">
        <w:rPr>
          <w:rStyle w:val="fontstyle21"/>
          <w:rFonts w:asciiTheme="minorHAnsi" w:hAnsiTheme="minorHAnsi" w:cstheme="minorHAnsi"/>
          <w:sz w:val="24"/>
          <w:szCs w:val="24"/>
        </w:rPr>
        <w:t xml:space="preserve"> 1J 2:2</w:t>
      </w:r>
      <w:proofErr w:type="gramStart"/>
      <w:r w:rsidR="00B4592C" w:rsidRPr="00136217">
        <w:rPr>
          <w:rStyle w:val="fontstyle21"/>
          <w:rFonts w:asciiTheme="minorHAnsi" w:hAnsiTheme="minorHAnsi" w:cstheme="minorHAnsi"/>
          <w:sz w:val="24"/>
          <w:szCs w:val="24"/>
        </w:rPr>
        <w:t>;</w:t>
      </w:r>
      <w:proofErr w:type="gramEnd"/>
      <w:r w:rsidR="00B4592C" w:rsidRPr="00136217">
        <w:rPr>
          <w:rStyle w:val="fontstyle21"/>
          <w:rFonts w:asciiTheme="minorHAnsi" w:hAnsiTheme="minorHAnsi" w:cstheme="minorHAnsi"/>
          <w:sz w:val="24"/>
          <w:szCs w:val="24"/>
        </w:rPr>
        <w:t xml:space="preserve"> 4:10. </w:t>
      </w:r>
      <w:proofErr w:type="gramStart"/>
      <w:r w:rsidR="00B4592C" w:rsidRPr="00136217">
        <w:rPr>
          <w:rStyle w:val="fontstyle21"/>
          <w:rFonts w:asciiTheme="minorHAnsi" w:hAnsiTheme="minorHAnsi" w:cstheme="minorHAnsi"/>
          <w:sz w:val="24"/>
          <w:szCs w:val="24"/>
        </w:rPr>
        <w:t>But</w:t>
      </w:r>
      <w:proofErr w:type="gramEnd"/>
      <w:r w:rsidR="00B4592C" w:rsidRPr="00136217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Pr="00136217">
        <w:rPr>
          <w:rStyle w:val="fontstyle21"/>
          <w:rFonts w:asciiTheme="minorHAnsi" w:hAnsiTheme="minorHAnsi" w:cstheme="minorHAnsi"/>
          <w:sz w:val="24"/>
          <w:szCs w:val="24"/>
        </w:rPr>
        <w:t xml:space="preserve">meaning </w:t>
      </w:r>
      <w:r w:rsidR="00A1301F">
        <w:rPr>
          <w:rStyle w:val="fontstyle21"/>
          <w:rFonts w:asciiTheme="minorHAnsi" w:hAnsiTheme="minorHAnsi" w:cstheme="minorHAnsi"/>
          <w:sz w:val="24"/>
          <w:szCs w:val="24"/>
        </w:rPr>
        <w:t>2 has been popular.</w:t>
      </w:r>
      <w:r w:rsidR="00A1301F">
        <w:rPr>
          <w:rStyle w:val="fontstyle21"/>
          <w:rFonts w:asciiTheme="minorHAnsi" w:hAnsiTheme="minorHAnsi" w:cstheme="minorHAnsi"/>
          <w:b/>
          <w:bCs/>
          <w:sz w:val="24"/>
          <w:szCs w:val="24"/>
        </w:rPr>
        <w:br/>
      </w:r>
      <w:proofErr w:type="gramStart"/>
      <w:r w:rsidR="00B4592C" w:rsidRPr="00136217">
        <w:rPr>
          <w:rStyle w:val="fontstyle21"/>
          <w:rFonts w:asciiTheme="minorHAnsi" w:hAnsiTheme="minorHAnsi" w:cstheme="minorHAnsi"/>
          <w:b/>
          <w:bCs/>
          <w:sz w:val="24"/>
          <w:szCs w:val="24"/>
        </w:rPr>
        <w:t>2</w:t>
      </w:r>
      <w:proofErr w:type="gramEnd"/>
      <w:r w:rsidR="00B4592C" w:rsidRPr="00136217">
        <w:rPr>
          <w:rStyle w:val="fontstyle21"/>
          <w:rFonts w:asciiTheme="minorHAnsi" w:hAnsiTheme="minorHAnsi" w:cstheme="minorHAnsi"/>
          <w:sz w:val="24"/>
          <w:szCs w:val="24"/>
        </w:rPr>
        <w:t xml:space="preserve"> instrument for appeasing,</w:t>
      </w:r>
      <w:r w:rsidRPr="00136217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="00B4592C" w:rsidRPr="00136217">
        <w:rPr>
          <w:rStyle w:val="fontstyle21"/>
          <w:rFonts w:asciiTheme="minorHAnsi" w:hAnsiTheme="minorHAnsi" w:cstheme="minorHAnsi"/>
          <w:i/>
          <w:iCs/>
          <w:sz w:val="24"/>
          <w:szCs w:val="24"/>
        </w:rPr>
        <w:t>sacrifice to atone, sin-offering</w:t>
      </w:r>
      <w:r w:rsidR="00B4592C" w:rsidRPr="00136217">
        <w:rPr>
          <w:rStyle w:val="fontstyle21"/>
          <w:rFonts w:asciiTheme="minorHAnsi" w:hAnsiTheme="minorHAnsi" w:cstheme="minorHAnsi"/>
          <w:sz w:val="24"/>
          <w:szCs w:val="24"/>
        </w:rPr>
        <w:t>.</w:t>
      </w:r>
    </w:p>
    <w:p w:rsidR="00091113" w:rsidRPr="0028204F" w:rsidRDefault="00091113">
      <w:pPr>
        <w:spacing w:before="240" w:after="0"/>
        <w:ind w:left="0" w:firstLine="0"/>
        <w:rPr>
          <w:rStyle w:val="fontstyle21"/>
          <w:rFonts w:asciiTheme="minorHAnsi" w:hAnsiTheme="minorHAnsi" w:cstheme="minorHAnsi"/>
          <w:sz w:val="24"/>
          <w:szCs w:val="24"/>
        </w:rPr>
      </w:pPr>
    </w:p>
    <w:sectPr w:rsidR="00091113" w:rsidRPr="0028204F" w:rsidSect="009062D0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8D3" w:rsidRDefault="00CB58D3" w:rsidP="00155E5E">
      <w:pPr>
        <w:spacing w:after="0" w:line="240" w:lineRule="auto"/>
      </w:pPr>
      <w:r>
        <w:separator/>
      </w:r>
    </w:p>
  </w:endnote>
  <w:endnote w:type="continuationSeparator" w:id="0">
    <w:p w:rsidR="00CB58D3" w:rsidRDefault="00CB58D3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Calibri-Bold">
    <w:panose1 w:val="00000000000000000000"/>
    <w:charset w:val="00"/>
    <w:family w:val="roman"/>
    <w:notTrueType/>
    <w:pitch w:val="default"/>
  </w:font>
  <w:font w:name="Calibri-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Default="008B6696" w:rsidP="00F96244">
    <w:pPr>
      <w:pStyle w:val="Footer"/>
      <w:ind w:right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8204F">
      <w:rPr>
        <w:noProof/>
      </w:rPr>
      <w:t>5</w:t>
    </w:r>
    <w:r>
      <w:fldChar w:fldCharType="end"/>
    </w:r>
    <w:r>
      <w:t xml:space="preserve"> of </w:t>
    </w:r>
    <w:fldSimple w:instr=" NUMPAGES   \* MERGEFORMAT ">
      <w:r w:rsidR="0028204F">
        <w:rPr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9E59E0" w:rsidRDefault="008B6696" w:rsidP="005B2190">
    <w:pPr>
      <w:pStyle w:val="Footer"/>
      <w:ind w:right="0"/>
      <w:jc w:val="center"/>
      <w:rPr>
        <w:rFonts w:asciiTheme="minorHAnsi" w:hAnsiTheme="minorHAnsi"/>
      </w:rPr>
    </w:pPr>
    <w:r w:rsidRPr="009E59E0">
      <w:rPr>
        <w:rFonts w:asciiTheme="minorHAnsi" w:hAnsiTheme="minorHAnsi"/>
      </w:rPr>
      <w:t xml:space="preserve">Page </w:t>
    </w:r>
    <w:r w:rsidRPr="009E59E0">
      <w:rPr>
        <w:rFonts w:asciiTheme="minorHAnsi" w:hAnsiTheme="minorHAnsi"/>
      </w:rPr>
      <w:fldChar w:fldCharType="begin"/>
    </w:r>
    <w:r w:rsidRPr="009E59E0">
      <w:rPr>
        <w:rFonts w:asciiTheme="minorHAnsi" w:hAnsiTheme="minorHAnsi"/>
      </w:rPr>
      <w:instrText xml:space="preserve"> PAGE   \* MERGEFORMAT </w:instrText>
    </w:r>
    <w:r w:rsidRPr="009E59E0">
      <w:rPr>
        <w:rFonts w:asciiTheme="minorHAnsi" w:hAnsiTheme="minorHAnsi"/>
      </w:rPr>
      <w:fldChar w:fldCharType="separate"/>
    </w:r>
    <w:r w:rsidR="00091113">
      <w:rPr>
        <w:rFonts w:asciiTheme="minorHAnsi" w:hAnsiTheme="minorHAnsi"/>
        <w:noProof/>
      </w:rPr>
      <w:t>1</w:t>
    </w:r>
    <w:r w:rsidRPr="009E59E0">
      <w:rPr>
        <w:rFonts w:asciiTheme="minorHAnsi" w:hAnsiTheme="minorHAnsi"/>
      </w:rPr>
      <w:fldChar w:fldCharType="end"/>
    </w:r>
    <w:r w:rsidRPr="009E59E0">
      <w:rPr>
        <w:rFonts w:asciiTheme="minorHAnsi" w:hAnsiTheme="minorHAnsi"/>
      </w:rPr>
      <w:t xml:space="preserve"> of </w:t>
    </w:r>
    <w:r w:rsidR="009B04E3" w:rsidRPr="009E59E0">
      <w:rPr>
        <w:rFonts w:asciiTheme="minorHAnsi" w:hAnsiTheme="minorHAnsi"/>
      </w:rPr>
      <w:fldChar w:fldCharType="begin"/>
    </w:r>
    <w:r w:rsidR="009B04E3" w:rsidRPr="009E59E0">
      <w:rPr>
        <w:rFonts w:asciiTheme="minorHAnsi" w:hAnsiTheme="minorHAnsi"/>
      </w:rPr>
      <w:instrText xml:space="preserve"> NUMPAGES   \* MERGEFORMAT </w:instrText>
    </w:r>
    <w:r w:rsidR="009B04E3" w:rsidRPr="009E59E0">
      <w:rPr>
        <w:rFonts w:asciiTheme="minorHAnsi" w:hAnsiTheme="minorHAnsi"/>
      </w:rPr>
      <w:fldChar w:fldCharType="separate"/>
    </w:r>
    <w:r w:rsidR="00091113">
      <w:rPr>
        <w:rFonts w:asciiTheme="minorHAnsi" w:hAnsiTheme="minorHAnsi"/>
        <w:noProof/>
      </w:rPr>
      <w:t>1</w:t>
    </w:r>
    <w:r w:rsidR="009B04E3" w:rsidRPr="009E59E0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8D3" w:rsidRDefault="00CB58D3" w:rsidP="00155E5E">
      <w:pPr>
        <w:spacing w:after="0" w:line="240" w:lineRule="auto"/>
      </w:pPr>
      <w:r>
        <w:separator/>
      </w:r>
    </w:p>
  </w:footnote>
  <w:footnote w:type="continuationSeparator" w:id="0">
    <w:p w:rsidR="00CB58D3" w:rsidRDefault="00CB58D3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5B2190" w:rsidRDefault="008B6696" w:rsidP="005B2190">
    <w:pPr>
      <w:pStyle w:val="Header"/>
      <w:ind w:right="0"/>
      <w:jc w:val="center"/>
    </w:pPr>
    <w:r w:rsidRPr="005B2190">
      <w:t>A Christian Perspective on Conversion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0721"/>
    <w:multiLevelType w:val="hybridMultilevel"/>
    <w:tmpl w:val="7CD44698"/>
    <w:lvl w:ilvl="0" w:tplc="A5622118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2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A2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2B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8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A2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47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A5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423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242AA"/>
    <w:multiLevelType w:val="hybridMultilevel"/>
    <w:tmpl w:val="64EC0E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C1C9B"/>
    <w:multiLevelType w:val="hybridMultilevel"/>
    <w:tmpl w:val="348C6AEA"/>
    <w:lvl w:ilvl="0" w:tplc="F1DAC81C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847F2">
      <w:start w:val="1"/>
      <w:numFmt w:val="bullet"/>
      <w:lvlText w:val="o"/>
      <w:lvlJc w:val="left"/>
      <w:pPr>
        <w:ind w:left="2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0344C">
      <w:start w:val="1"/>
      <w:numFmt w:val="bullet"/>
      <w:lvlText w:val="▪"/>
      <w:lvlJc w:val="left"/>
      <w:pPr>
        <w:ind w:left="2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245C4">
      <w:start w:val="1"/>
      <w:numFmt w:val="bullet"/>
      <w:lvlText w:val="•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80320">
      <w:start w:val="1"/>
      <w:numFmt w:val="bullet"/>
      <w:lvlText w:val="o"/>
      <w:lvlJc w:val="left"/>
      <w:pPr>
        <w:ind w:left="4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E89C">
      <w:start w:val="1"/>
      <w:numFmt w:val="bullet"/>
      <w:lvlText w:val="▪"/>
      <w:lvlJc w:val="left"/>
      <w:pPr>
        <w:ind w:left="4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810EC">
      <w:start w:val="1"/>
      <w:numFmt w:val="bullet"/>
      <w:lvlText w:val="•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ABC4E">
      <w:start w:val="1"/>
      <w:numFmt w:val="bullet"/>
      <w:lvlText w:val="o"/>
      <w:lvlJc w:val="left"/>
      <w:pPr>
        <w:ind w:left="6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E5050">
      <w:start w:val="1"/>
      <w:numFmt w:val="bullet"/>
      <w:lvlText w:val="▪"/>
      <w:lvlJc w:val="left"/>
      <w:pPr>
        <w:ind w:left="7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B538E"/>
    <w:multiLevelType w:val="hybridMultilevel"/>
    <w:tmpl w:val="7BFACA4E"/>
    <w:lvl w:ilvl="0" w:tplc="B8DC3F4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02F12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27456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CC0DA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0C36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AFBF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0FBF0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820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2B788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C7369"/>
    <w:multiLevelType w:val="hybridMultilevel"/>
    <w:tmpl w:val="84D2F4EE"/>
    <w:lvl w:ilvl="0" w:tplc="DF02F41C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8C7F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382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433A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6A4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C381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147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95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C51A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55A3A"/>
    <w:multiLevelType w:val="hybridMultilevel"/>
    <w:tmpl w:val="4984D3C4"/>
    <w:lvl w:ilvl="0" w:tplc="C0D2F492">
      <w:start w:val="1"/>
      <w:numFmt w:val="bullet"/>
      <w:lvlText w:val="•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CCB8C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6BDAE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C2506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AFFC6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52C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4DA18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004C6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1A72BA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E5BD3"/>
    <w:multiLevelType w:val="hybridMultilevel"/>
    <w:tmpl w:val="01BAB0E2"/>
    <w:lvl w:ilvl="0" w:tplc="3A30A3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6C4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421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C38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47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2F7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822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70BD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A02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091E3F"/>
    <w:multiLevelType w:val="hybridMultilevel"/>
    <w:tmpl w:val="418AA518"/>
    <w:lvl w:ilvl="0" w:tplc="00E6D096">
      <w:start w:val="1"/>
      <w:numFmt w:val="decimal"/>
      <w:lvlText w:val="(%1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29A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54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464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E32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4D1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CB0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C5E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6F5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462EEC"/>
    <w:multiLevelType w:val="hybridMultilevel"/>
    <w:tmpl w:val="AC20ECC0"/>
    <w:lvl w:ilvl="0" w:tplc="0338BEB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2CC12">
      <w:start w:val="1"/>
      <w:numFmt w:val="bullet"/>
      <w:lvlText w:val="o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E077C">
      <w:start w:val="1"/>
      <w:numFmt w:val="bullet"/>
      <w:lvlText w:val="▪"/>
      <w:lvlJc w:val="left"/>
      <w:pPr>
        <w:ind w:left="2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427F8">
      <w:start w:val="1"/>
      <w:numFmt w:val="bullet"/>
      <w:lvlText w:val="•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42490">
      <w:start w:val="1"/>
      <w:numFmt w:val="bullet"/>
      <w:lvlText w:val="o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E4F18">
      <w:start w:val="1"/>
      <w:numFmt w:val="bullet"/>
      <w:lvlText w:val="▪"/>
      <w:lvlJc w:val="left"/>
      <w:pPr>
        <w:ind w:left="4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EBEEA">
      <w:start w:val="1"/>
      <w:numFmt w:val="bullet"/>
      <w:lvlText w:val="•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48C4">
      <w:start w:val="1"/>
      <w:numFmt w:val="bullet"/>
      <w:lvlText w:val="o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451D2">
      <w:start w:val="1"/>
      <w:numFmt w:val="bullet"/>
      <w:lvlText w:val="▪"/>
      <w:lvlJc w:val="left"/>
      <w:pPr>
        <w:ind w:left="6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33507"/>
    <w:rsid w:val="000504E1"/>
    <w:rsid w:val="000827AD"/>
    <w:rsid w:val="00091113"/>
    <w:rsid w:val="0009636B"/>
    <w:rsid w:val="00097F06"/>
    <w:rsid w:val="000B0824"/>
    <w:rsid w:val="000B08DE"/>
    <w:rsid w:val="000B76BD"/>
    <w:rsid w:val="000E437D"/>
    <w:rsid w:val="00125392"/>
    <w:rsid w:val="00125710"/>
    <w:rsid w:val="00136217"/>
    <w:rsid w:val="00152830"/>
    <w:rsid w:val="00155E5E"/>
    <w:rsid w:val="00167062"/>
    <w:rsid w:val="00171A91"/>
    <w:rsid w:val="001B60A7"/>
    <w:rsid w:val="001F02D2"/>
    <w:rsid w:val="00200006"/>
    <w:rsid w:val="00215EB1"/>
    <w:rsid w:val="00225AF0"/>
    <w:rsid w:val="0023324B"/>
    <w:rsid w:val="00273C5F"/>
    <w:rsid w:val="0027729F"/>
    <w:rsid w:val="0028204F"/>
    <w:rsid w:val="00292A52"/>
    <w:rsid w:val="00294D37"/>
    <w:rsid w:val="002B2C0A"/>
    <w:rsid w:val="002D6EFF"/>
    <w:rsid w:val="002E591F"/>
    <w:rsid w:val="002F0155"/>
    <w:rsid w:val="00303B3B"/>
    <w:rsid w:val="00305728"/>
    <w:rsid w:val="003109C0"/>
    <w:rsid w:val="0032258C"/>
    <w:rsid w:val="00341F90"/>
    <w:rsid w:val="0034364F"/>
    <w:rsid w:val="003502D1"/>
    <w:rsid w:val="00360EBE"/>
    <w:rsid w:val="0036385C"/>
    <w:rsid w:val="00383701"/>
    <w:rsid w:val="003D6B5D"/>
    <w:rsid w:val="003F6B58"/>
    <w:rsid w:val="00426A1E"/>
    <w:rsid w:val="00431824"/>
    <w:rsid w:val="0043651E"/>
    <w:rsid w:val="004451C0"/>
    <w:rsid w:val="00461F99"/>
    <w:rsid w:val="0048433C"/>
    <w:rsid w:val="004875D1"/>
    <w:rsid w:val="00492161"/>
    <w:rsid w:val="004B3058"/>
    <w:rsid w:val="004C027E"/>
    <w:rsid w:val="004C0E87"/>
    <w:rsid w:val="004C6F3F"/>
    <w:rsid w:val="00523286"/>
    <w:rsid w:val="0053318C"/>
    <w:rsid w:val="0054159F"/>
    <w:rsid w:val="00551D47"/>
    <w:rsid w:val="005609F5"/>
    <w:rsid w:val="00562430"/>
    <w:rsid w:val="00566199"/>
    <w:rsid w:val="00586934"/>
    <w:rsid w:val="005978C5"/>
    <w:rsid w:val="005B2190"/>
    <w:rsid w:val="005B6034"/>
    <w:rsid w:val="005C403B"/>
    <w:rsid w:val="005D0B55"/>
    <w:rsid w:val="005D23F9"/>
    <w:rsid w:val="005D7E0F"/>
    <w:rsid w:val="005E7DFD"/>
    <w:rsid w:val="005F5F70"/>
    <w:rsid w:val="006134F9"/>
    <w:rsid w:val="00635C22"/>
    <w:rsid w:val="00674685"/>
    <w:rsid w:val="00675CEB"/>
    <w:rsid w:val="00687CC4"/>
    <w:rsid w:val="006A5562"/>
    <w:rsid w:val="006B67E3"/>
    <w:rsid w:val="006C35B5"/>
    <w:rsid w:val="006C41EF"/>
    <w:rsid w:val="00711E92"/>
    <w:rsid w:val="00736543"/>
    <w:rsid w:val="007625F6"/>
    <w:rsid w:val="007641B7"/>
    <w:rsid w:val="007840C8"/>
    <w:rsid w:val="007A5071"/>
    <w:rsid w:val="007B3658"/>
    <w:rsid w:val="007B748A"/>
    <w:rsid w:val="00816F2A"/>
    <w:rsid w:val="0082695E"/>
    <w:rsid w:val="00841063"/>
    <w:rsid w:val="00860BD5"/>
    <w:rsid w:val="008647BE"/>
    <w:rsid w:val="0087499C"/>
    <w:rsid w:val="00876343"/>
    <w:rsid w:val="0088131C"/>
    <w:rsid w:val="0088272E"/>
    <w:rsid w:val="00890E5D"/>
    <w:rsid w:val="008B6696"/>
    <w:rsid w:val="008C67CE"/>
    <w:rsid w:val="008E4F8F"/>
    <w:rsid w:val="008F1C37"/>
    <w:rsid w:val="009062D0"/>
    <w:rsid w:val="00941885"/>
    <w:rsid w:val="00950CAE"/>
    <w:rsid w:val="00967FAD"/>
    <w:rsid w:val="009A4302"/>
    <w:rsid w:val="009A4829"/>
    <w:rsid w:val="009B04E3"/>
    <w:rsid w:val="009B5F78"/>
    <w:rsid w:val="009E59E0"/>
    <w:rsid w:val="009F23F3"/>
    <w:rsid w:val="00A1301F"/>
    <w:rsid w:val="00A15D53"/>
    <w:rsid w:val="00A256B3"/>
    <w:rsid w:val="00A530EF"/>
    <w:rsid w:val="00A718EF"/>
    <w:rsid w:val="00AB2EED"/>
    <w:rsid w:val="00AB49F7"/>
    <w:rsid w:val="00AE06F5"/>
    <w:rsid w:val="00B4592C"/>
    <w:rsid w:val="00B5714C"/>
    <w:rsid w:val="00B6575E"/>
    <w:rsid w:val="00B94090"/>
    <w:rsid w:val="00BA01C9"/>
    <w:rsid w:val="00BA159E"/>
    <w:rsid w:val="00BD0689"/>
    <w:rsid w:val="00BE69B9"/>
    <w:rsid w:val="00C25750"/>
    <w:rsid w:val="00C312D6"/>
    <w:rsid w:val="00C4448A"/>
    <w:rsid w:val="00C534B7"/>
    <w:rsid w:val="00C7233A"/>
    <w:rsid w:val="00C739B7"/>
    <w:rsid w:val="00C740E3"/>
    <w:rsid w:val="00C75982"/>
    <w:rsid w:val="00C87300"/>
    <w:rsid w:val="00C9401A"/>
    <w:rsid w:val="00C96E0C"/>
    <w:rsid w:val="00CA52E1"/>
    <w:rsid w:val="00CB58D3"/>
    <w:rsid w:val="00CC7158"/>
    <w:rsid w:val="00CF00FC"/>
    <w:rsid w:val="00D12950"/>
    <w:rsid w:val="00D4027C"/>
    <w:rsid w:val="00D508DB"/>
    <w:rsid w:val="00DB2C7B"/>
    <w:rsid w:val="00DC780B"/>
    <w:rsid w:val="00E12AAD"/>
    <w:rsid w:val="00E2464B"/>
    <w:rsid w:val="00E52FA6"/>
    <w:rsid w:val="00EC1ABA"/>
    <w:rsid w:val="00EF0FF1"/>
    <w:rsid w:val="00EF1E24"/>
    <w:rsid w:val="00EF6F7A"/>
    <w:rsid w:val="00F03C22"/>
    <w:rsid w:val="00F1666B"/>
    <w:rsid w:val="00F16A88"/>
    <w:rsid w:val="00F24F12"/>
    <w:rsid w:val="00F42924"/>
    <w:rsid w:val="00F614E6"/>
    <w:rsid w:val="00F6464B"/>
    <w:rsid w:val="00F72A23"/>
    <w:rsid w:val="00F943C5"/>
    <w:rsid w:val="00F96244"/>
    <w:rsid w:val="00FC4D4C"/>
    <w:rsid w:val="00FD76F1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8F5A0"/>
  <w15:chartTrackingRefBased/>
  <w15:docId w15:val="{F459308A-5E76-4598-8642-2FFBA73D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19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table" w:customStyle="1" w:styleId="TableGrid">
    <w:name w:val="TableGrid"/>
    <w:rsid w:val="005B219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21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9C0"/>
    <w:pPr>
      <w:ind w:left="720"/>
      <w:contextualSpacing/>
    </w:pPr>
  </w:style>
  <w:style w:type="character" w:customStyle="1" w:styleId="fontstyle01">
    <w:name w:val="fontstyle01"/>
    <w:basedOn w:val="DefaultParagraphFont"/>
    <w:rsid w:val="00B4592C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B4592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13621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136217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5</cp:revision>
  <dcterms:created xsi:type="dcterms:W3CDTF">2019-10-02T04:17:00Z</dcterms:created>
  <dcterms:modified xsi:type="dcterms:W3CDTF">2019-10-03T19:25:00Z</dcterms:modified>
</cp:coreProperties>
</file>