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Pr="00871B66" w:rsidRDefault="00505364" w:rsidP="00505364">
      <w:pPr>
        <w:widowControl w:val="0"/>
        <w:spacing w:after="0"/>
        <w:jc w:val="center"/>
      </w:pPr>
      <w:bookmarkStart w:id="0" w:name="_GoBack"/>
      <w:bookmarkEnd w:id="0"/>
    </w:p>
    <w:p w:rsidR="00505364" w:rsidRPr="00871B66" w:rsidRDefault="00124E77" w:rsidP="00505364">
      <w:pPr>
        <w:widowControl w:val="0"/>
        <w:spacing w:after="0"/>
        <w:jc w:val="center"/>
      </w:pPr>
      <w:r w:rsidRPr="00871B66">
        <w:t>“</w:t>
      </w:r>
      <w:r w:rsidR="00505364" w:rsidRPr="00871B66">
        <w:t>Let us teach the New Testament!</w:t>
      </w:r>
      <w:r w:rsidRPr="00871B66">
        <w:t>”</w:t>
      </w:r>
    </w:p>
    <w:p w:rsidR="00505364" w:rsidRPr="00871B66" w:rsidRDefault="00505364" w:rsidP="00505364">
      <w:pPr>
        <w:pStyle w:val="Title"/>
        <w:jc w:val="center"/>
      </w:pPr>
      <w:r w:rsidRPr="00871B66">
        <w:t>First Epistle of John</w:t>
      </w:r>
    </w:p>
    <w:p w:rsidR="00505364" w:rsidRPr="00871B66" w:rsidRDefault="00505364" w:rsidP="00C71663">
      <w:pPr>
        <w:widowControl w:val="0"/>
        <w:spacing w:after="0"/>
        <w:jc w:val="center"/>
        <w:rPr>
          <w:b/>
          <w:bCs/>
        </w:rPr>
      </w:pPr>
      <w:r w:rsidRPr="00871B66">
        <w:rPr>
          <w:b/>
          <w:bCs/>
        </w:rPr>
        <w:t xml:space="preserve">Lesson </w:t>
      </w:r>
      <w:r w:rsidR="00E41092" w:rsidRPr="00871B66">
        <w:rPr>
          <w:b/>
          <w:bCs/>
        </w:rPr>
        <w:t>1</w:t>
      </w:r>
      <w:r w:rsidR="00C71663">
        <w:rPr>
          <w:b/>
          <w:bCs/>
        </w:rPr>
        <w:t>3</w:t>
      </w:r>
      <w:r w:rsidRPr="00871B66">
        <w:rPr>
          <w:b/>
          <w:bCs/>
        </w:rPr>
        <w:t>, 1 J</w:t>
      </w:r>
      <w:r w:rsidR="003D50C5" w:rsidRPr="00871B66">
        <w:rPr>
          <w:b/>
          <w:bCs/>
        </w:rPr>
        <w:t>oh</w:t>
      </w:r>
      <w:r w:rsidRPr="00871B66">
        <w:rPr>
          <w:b/>
          <w:bCs/>
        </w:rPr>
        <w:t xml:space="preserve">n </w:t>
      </w:r>
      <w:r w:rsidR="000352F1" w:rsidRPr="00871B66">
        <w:rPr>
          <w:b/>
          <w:bCs/>
        </w:rPr>
        <w:t>5:</w:t>
      </w:r>
      <w:r w:rsidR="00C71663">
        <w:rPr>
          <w:b/>
          <w:bCs/>
        </w:rPr>
        <w:t>6-13</w:t>
      </w:r>
    </w:p>
    <w:p w:rsidR="00505364" w:rsidRPr="00871B66" w:rsidRDefault="00505364" w:rsidP="00F05482">
      <w:pPr>
        <w:widowControl w:val="0"/>
        <w:spacing w:after="0"/>
        <w:jc w:val="center"/>
      </w:pPr>
      <w:r w:rsidRPr="00871B66">
        <w:t xml:space="preserve">1john.currah.download </w:t>
      </w:r>
      <w:r w:rsidR="00F05482" w:rsidRPr="00871B66">
        <w:t>September</w:t>
      </w:r>
      <w:r w:rsidRPr="00871B66">
        <w:t xml:space="preserve"> 2019</w:t>
      </w:r>
    </w:p>
    <w:p w:rsidR="00505364" w:rsidRPr="00871B66" w:rsidRDefault="00505364" w:rsidP="00505364">
      <w:pPr>
        <w:pStyle w:val="Heading1"/>
      </w:pPr>
      <w:r w:rsidRPr="00871B66">
        <w:t>Introduction</w:t>
      </w:r>
    </w:p>
    <w:p w:rsidR="00505364" w:rsidRPr="00871B66" w:rsidRDefault="00505364" w:rsidP="00505364">
      <w:pPr>
        <w:widowControl w:val="0"/>
        <w:spacing w:after="0"/>
      </w:pPr>
    </w:p>
    <w:p w:rsidR="00505364" w:rsidRPr="00871B66" w:rsidRDefault="00505364" w:rsidP="00C71663">
      <w:pPr>
        <w:widowControl w:val="0"/>
        <w:spacing w:after="0"/>
        <w:rPr>
          <w:sz w:val="24"/>
          <w:szCs w:val="24"/>
        </w:rPr>
      </w:pPr>
      <w:r w:rsidRPr="00871B66">
        <w:rPr>
          <w:sz w:val="24"/>
          <w:szCs w:val="24"/>
        </w:rPr>
        <w:tab/>
        <w:t xml:space="preserve">In this </w:t>
      </w:r>
      <w:r w:rsidR="00C71663">
        <w:rPr>
          <w:sz w:val="24"/>
          <w:szCs w:val="24"/>
        </w:rPr>
        <w:t>thirteenth</w:t>
      </w:r>
      <w:r w:rsidR="00B36E85" w:rsidRPr="00871B66">
        <w:rPr>
          <w:sz w:val="24"/>
          <w:szCs w:val="24"/>
        </w:rPr>
        <w:t xml:space="preserve"> </w:t>
      </w:r>
      <w:r w:rsidRPr="00871B66">
        <w:rPr>
          <w:sz w:val="24"/>
          <w:szCs w:val="24"/>
        </w:rPr>
        <w:t xml:space="preserve">of 15 lessons on the New Testament Book of 1 John, we shall deal with </w:t>
      </w:r>
      <w:r w:rsidR="00842512" w:rsidRPr="00871B66">
        <w:rPr>
          <w:sz w:val="24"/>
          <w:szCs w:val="24"/>
        </w:rPr>
        <w:t>these</w:t>
      </w:r>
      <w:r w:rsidRPr="00871B66">
        <w:rPr>
          <w:sz w:val="24"/>
          <w:szCs w:val="24"/>
        </w:rPr>
        <w:t xml:space="preserve"> </w:t>
      </w:r>
      <w:r w:rsidR="00842512" w:rsidRPr="00871B66">
        <w:rPr>
          <w:sz w:val="24"/>
          <w:szCs w:val="24"/>
        </w:rPr>
        <w:t>ten</w:t>
      </w:r>
      <w:r w:rsidRPr="00871B66">
        <w:rPr>
          <w:sz w:val="24"/>
          <w:szCs w:val="24"/>
        </w:rPr>
        <w:t xml:space="preserve"> </w:t>
      </w:r>
      <w:r w:rsidR="005359C8" w:rsidRPr="00871B66">
        <w:rPr>
          <w:sz w:val="24"/>
          <w:szCs w:val="24"/>
        </w:rPr>
        <w:t>topics</w:t>
      </w:r>
      <w:r w:rsidR="00FC55AE" w:rsidRPr="00871B66">
        <w:rPr>
          <w:sz w:val="24"/>
          <w:szCs w:val="24"/>
        </w:rPr>
        <w:t>:</w:t>
      </w:r>
    </w:p>
    <w:p w:rsidR="00FC55AE" w:rsidRPr="00871B66" w:rsidRDefault="00FC55AE" w:rsidP="00FC55AE">
      <w:pPr>
        <w:widowControl w:val="0"/>
        <w:spacing w:after="0"/>
        <w:rPr>
          <w:sz w:val="24"/>
          <w:szCs w:val="24"/>
        </w:rPr>
      </w:pP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 xml:space="preserve">1. 1 John </w:t>
      </w:r>
      <w:r w:rsidR="000352F1" w:rsidRPr="00871B66">
        <w:rPr>
          <w:sz w:val="24"/>
          <w:szCs w:val="24"/>
        </w:rPr>
        <w:t>5:</w:t>
      </w:r>
      <w:r w:rsidR="00C71663">
        <w:rPr>
          <w:sz w:val="24"/>
          <w:szCs w:val="24"/>
        </w:rPr>
        <w:t>6-13</w:t>
      </w:r>
      <w:r w:rsidR="003F6FA0" w:rsidRPr="00871B66">
        <w:rPr>
          <w:sz w:val="24"/>
          <w:szCs w:val="24"/>
        </w:rPr>
        <w:t xml:space="preserve"> in the </w:t>
      </w:r>
      <w:r w:rsidR="003F6FA0" w:rsidRPr="00871B66">
        <w:rPr>
          <w:i/>
          <w:iCs/>
          <w:sz w:val="24"/>
          <w:szCs w:val="24"/>
        </w:rPr>
        <w:t>English Standard Version</w:t>
      </w:r>
      <w:r w:rsidR="003F6FA0" w:rsidRPr="00871B66">
        <w:rPr>
          <w:sz w:val="24"/>
          <w:szCs w:val="24"/>
        </w:rPr>
        <w:t xml:space="preserve"> (2016)</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 xml:space="preserve">2. 1 John </w:t>
      </w:r>
      <w:r w:rsidR="000352F1" w:rsidRPr="00871B66">
        <w:rPr>
          <w:sz w:val="24"/>
          <w:szCs w:val="24"/>
        </w:rPr>
        <w:t>5:</w:t>
      </w:r>
      <w:r w:rsidR="00C71663">
        <w:rPr>
          <w:sz w:val="24"/>
          <w:szCs w:val="24"/>
        </w:rPr>
        <w:t>6-13</w:t>
      </w:r>
      <w:r w:rsidR="003F6FA0" w:rsidRPr="00871B66">
        <w:rPr>
          <w:sz w:val="24"/>
          <w:szCs w:val="24"/>
        </w:rPr>
        <w:t xml:space="preserve"> </w:t>
      </w:r>
      <w:proofErr w:type="spellStart"/>
      <w:r w:rsidR="003D50C5" w:rsidRPr="00871B66">
        <w:rPr>
          <w:sz w:val="24"/>
          <w:szCs w:val="24"/>
        </w:rPr>
        <w:t>SBL</w:t>
      </w:r>
      <w:proofErr w:type="spellEnd"/>
      <w:r w:rsidR="003D50C5" w:rsidRPr="00871B66">
        <w:rPr>
          <w:sz w:val="24"/>
          <w:szCs w:val="24"/>
        </w:rPr>
        <w:t xml:space="preserve"> </w:t>
      </w:r>
      <w:r w:rsidR="003D50C5" w:rsidRPr="00871B66">
        <w:rPr>
          <w:i/>
          <w:iCs/>
          <w:sz w:val="24"/>
          <w:szCs w:val="24"/>
        </w:rPr>
        <w:t>Greek NT</w:t>
      </w:r>
      <w:r w:rsidR="003D50C5" w:rsidRPr="00871B66">
        <w:rPr>
          <w:sz w:val="24"/>
          <w:szCs w:val="24"/>
        </w:rPr>
        <w:t xml:space="preserve"> </w:t>
      </w:r>
      <w:r w:rsidR="005359C8" w:rsidRPr="00871B66">
        <w:rPr>
          <w:sz w:val="24"/>
          <w:szCs w:val="24"/>
        </w:rPr>
        <w:t xml:space="preserve">(2010) </w:t>
      </w:r>
      <w:r w:rsidR="003D50C5" w:rsidRPr="00871B66">
        <w:rPr>
          <w:sz w:val="24"/>
          <w:szCs w:val="24"/>
        </w:rPr>
        <w:t xml:space="preserve">with English </w:t>
      </w:r>
      <w:r w:rsidR="005359C8" w:rsidRPr="00871B66">
        <w:rPr>
          <w:sz w:val="24"/>
          <w:szCs w:val="24"/>
        </w:rPr>
        <w:t>interlinear</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3F6FA0" w:rsidRPr="00871B66">
        <w:rPr>
          <w:sz w:val="24"/>
          <w:szCs w:val="24"/>
        </w:rPr>
        <w:t>3. Greek textual variants</w:t>
      </w:r>
      <w:r w:rsidR="00C22905" w:rsidRPr="00871B66">
        <w:rPr>
          <w:sz w:val="24"/>
          <w:szCs w:val="24"/>
        </w:rPr>
        <w:t xml:space="preserve"> in </w:t>
      </w:r>
      <w:proofErr w:type="gramStart"/>
      <w:r w:rsidR="00C22905" w:rsidRPr="00871B66">
        <w:rPr>
          <w:sz w:val="24"/>
          <w:szCs w:val="24"/>
        </w:rPr>
        <w:t>1</w:t>
      </w:r>
      <w:proofErr w:type="gramEnd"/>
      <w:r w:rsidR="00C22905" w:rsidRPr="00871B66">
        <w:rPr>
          <w:sz w:val="24"/>
          <w:szCs w:val="24"/>
        </w:rPr>
        <w:t xml:space="preserve"> John </w:t>
      </w:r>
      <w:r w:rsidR="000352F1" w:rsidRPr="00871B66">
        <w:rPr>
          <w:sz w:val="24"/>
          <w:szCs w:val="24"/>
        </w:rPr>
        <w:t>5:</w:t>
      </w:r>
      <w:r w:rsidR="00C71663">
        <w:rPr>
          <w:sz w:val="24"/>
          <w:szCs w:val="24"/>
        </w:rPr>
        <w:t>6-13</w:t>
      </w:r>
    </w:p>
    <w:p w:rsidR="00C22905"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C22905" w:rsidRPr="00871B66">
        <w:rPr>
          <w:sz w:val="24"/>
          <w:szCs w:val="24"/>
        </w:rPr>
        <w:t xml:space="preserve">4. Parallels between </w:t>
      </w:r>
      <w:proofErr w:type="gramStart"/>
      <w:r w:rsidR="00C22905" w:rsidRPr="00871B66">
        <w:rPr>
          <w:sz w:val="24"/>
          <w:szCs w:val="24"/>
        </w:rPr>
        <w:t>1</w:t>
      </w:r>
      <w:proofErr w:type="gramEnd"/>
      <w:r w:rsidR="00C22905" w:rsidRPr="00871B66">
        <w:rPr>
          <w:sz w:val="24"/>
          <w:szCs w:val="24"/>
        </w:rPr>
        <w:t xml:space="preserve"> John </w:t>
      </w:r>
      <w:r w:rsidR="000352F1" w:rsidRPr="00871B66">
        <w:rPr>
          <w:sz w:val="24"/>
          <w:szCs w:val="24"/>
        </w:rPr>
        <w:t>5:</w:t>
      </w:r>
      <w:r w:rsidR="00C71663">
        <w:rPr>
          <w:sz w:val="24"/>
          <w:szCs w:val="24"/>
        </w:rPr>
        <w:t>6-13</w:t>
      </w:r>
      <w:r w:rsidR="00D473A6" w:rsidRPr="00871B66">
        <w:rPr>
          <w:sz w:val="24"/>
          <w:szCs w:val="24"/>
        </w:rPr>
        <w:t xml:space="preserve"> and the Gospel of John</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5</w:t>
      </w:r>
      <w:r w:rsidR="003D50C5" w:rsidRPr="00871B66">
        <w:rPr>
          <w:sz w:val="24"/>
          <w:szCs w:val="24"/>
        </w:rPr>
        <w:t xml:space="preserve">. Analytical outline of </w:t>
      </w:r>
      <w:proofErr w:type="gramStart"/>
      <w:r w:rsidR="003D50C5" w:rsidRPr="00871B66">
        <w:rPr>
          <w:sz w:val="24"/>
          <w:szCs w:val="24"/>
        </w:rPr>
        <w:t>1</w:t>
      </w:r>
      <w:proofErr w:type="gramEnd"/>
      <w:r w:rsidR="003D50C5" w:rsidRPr="00871B66">
        <w:rPr>
          <w:sz w:val="24"/>
          <w:szCs w:val="24"/>
        </w:rPr>
        <w:t xml:space="preserve"> Joh</w:t>
      </w:r>
      <w:r w:rsidR="003F6FA0" w:rsidRPr="00871B66">
        <w:rPr>
          <w:sz w:val="24"/>
          <w:szCs w:val="24"/>
        </w:rPr>
        <w:t xml:space="preserve">n </w:t>
      </w:r>
      <w:r w:rsidR="000352F1" w:rsidRPr="00871B66">
        <w:rPr>
          <w:sz w:val="24"/>
          <w:szCs w:val="24"/>
        </w:rPr>
        <w:t>5:</w:t>
      </w:r>
      <w:r w:rsidR="00C71663">
        <w:rPr>
          <w:sz w:val="24"/>
          <w:szCs w:val="24"/>
        </w:rPr>
        <w:t>6-13</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6</w:t>
      </w:r>
      <w:r w:rsidR="003F6FA0" w:rsidRPr="00871B66">
        <w:rPr>
          <w:sz w:val="24"/>
          <w:szCs w:val="24"/>
        </w:rPr>
        <w:t>. Important vocabulary and historical meanings</w:t>
      </w:r>
    </w:p>
    <w:p w:rsidR="003F6FA0" w:rsidRPr="00871B66" w:rsidRDefault="00510B0F" w:rsidP="00342E03">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7</w:t>
      </w:r>
      <w:r w:rsidR="003F6FA0" w:rsidRPr="00871B66">
        <w:rPr>
          <w:sz w:val="24"/>
          <w:szCs w:val="24"/>
        </w:rPr>
        <w:t xml:space="preserve">. Greek </w:t>
      </w:r>
      <w:r w:rsidR="00CF57A3" w:rsidRPr="00871B66">
        <w:rPr>
          <w:sz w:val="24"/>
          <w:szCs w:val="24"/>
        </w:rPr>
        <w:t>grammar</w:t>
      </w:r>
      <w:r w:rsidR="003F6FA0" w:rsidRPr="00871B66">
        <w:rPr>
          <w:sz w:val="24"/>
          <w:szCs w:val="24"/>
        </w:rPr>
        <w:t xml:space="preserve">: </w:t>
      </w:r>
      <w:r w:rsidR="00342E03" w:rsidRPr="00342E03">
        <w:rPr>
          <w:sz w:val="24"/>
          <w:szCs w:val="24"/>
        </w:rPr>
        <w:t>The predicate adjective corresponding to an adverb</w:t>
      </w:r>
    </w:p>
    <w:p w:rsidR="003F6FA0" w:rsidRPr="00871B66" w:rsidRDefault="00510B0F" w:rsidP="00CB4638">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8</w:t>
      </w:r>
      <w:r w:rsidR="003D50C5" w:rsidRPr="00871B66">
        <w:rPr>
          <w:sz w:val="24"/>
          <w:szCs w:val="24"/>
        </w:rPr>
        <w:t xml:space="preserve">. Teachable points from </w:t>
      </w:r>
      <w:proofErr w:type="gramStart"/>
      <w:r w:rsidR="003D50C5" w:rsidRPr="00871B66">
        <w:rPr>
          <w:sz w:val="24"/>
          <w:szCs w:val="24"/>
        </w:rPr>
        <w:t>1</w:t>
      </w:r>
      <w:proofErr w:type="gramEnd"/>
      <w:r w:rsidR="003D50C5" w:rsidRPr="00871B66">
        <w:rPr>
          <w:sz w:val="24"/>
          <w:szCs w:val="24"/>
        </w:rPr>
        <w:t xml:space="preserve"> John </w:t>
      </w:r>
      <w:r w:rsidR="000352F1" w:rsidRPr="00871B66">
        <w:rPr>
          <w:sz w:val="24"/>
          <w:szCs w:val="24"/>
        </w:rPr>
        <w:t>5:</w:t>
      </w:r>
      <w:r w:rsidR="00C71663">
        <w:rPr>
          <w:sz w:val="24"/>
          <w:szCs w:val="24"/>
        </w:rPr>
        <w:t>6-13</w:t>
      </w:r>
    </w:p>
    <w:p w:rsidR="003F6FA0" w:rsidRPr="00871B66" w:rsidRDefault="00510B0F" w:rsidP="00E20EBD">
      <w:pPr>
        <w:spacing w:line="240" w:lineRule="auto"/>
        <w:ind w:firstLine="720"/>
        <w:rPr>
          <w:sz w:val="24"/>
          <w:szCs w:val="24"/>
        </w:rPr>
      </w:pPr>
      <w:r w:rsidRPr="00871B66">
        <w:rPr>
          <w:sz w:val="24"/>
          <w:szCs w:val="24"/>
        </w:rPr>
        <w:t xml:space="preserve"> </w:t>
      </w:r>
      <w:r w:rsidR="00897F99" w:rsidRPr="00871B66">
        <w:rPr>
          <w:sz w:val="24"/>
          <w:szCs w:val="24"/>
        </w:rPr>
        <w:t xml:space="preserve"> </w:t>
      </w:r>
      <w:r w:rsidR="000E427B" w:rsidRPr="00871B66">
        <w:rPr>
          <w:sz w:val="24"/>
          <w:szCs w:val="24"/>
        </w:rPr>
        <w:t>9</w:t>
      </w:r>
      <w:r w:rsidR="003F6FA0" w:rsidRPr="00871B66">
        <w:rPr>
          <w:sz w:val="24"/>
          <w:szCs w:val="24"/>
        </w:rPr>
        <w:t xml:space="preserve">. </w:t>
      </w:r>
      <w:r w:rsidR="005160D2" w:rsidRPr="00871B66">
        <w:rPr>
          <w:sz w:val="24"/>
          <w:szCs w:val="24"/>
        </w:rPr>
        <w:t>An</w:t>
      </w:r>
      <w:r w:rsidR="00897F99" w:rsidRPr="00871B66">
        <w:rPr>
          <w:sz w:val="24"/>
          <w:szCs w:val="24"/>
        </w:rPr>
        <w:t xml:space="preserve"> </w:t>
      </w:r>
      <w:r w:rsidR="005160D2" w:rsidRPr="00871B66">
        <w:rPr>
          <w:sz w:val="24"/>
          <w:szCs w:val="24"/>
        </w:rPr>
        <w:t xml:space="preserve">historical Christian doctrine: </w:t>
      </w:r>
      <w:r w:rsidR="00E20EBD">
        <w:rPr>
          <w:sz w:val="24"/>
          <w:szCs w:val="24"/>
        </w:rPr>
        <w:t>The Testimony of God</w:t>
      </w:r>
    </w:p>
    <w:p w:rsidR="00505364" w:rsidRPr="00871B66" w:rsidRDefault="000E427B" w:rsidP="00E147DA">
      <w:pPr>
        <w:spacing w:after="0"/>
        <w:ind w:firstLine="720"/>
      </w:pPr>
      <w:r w:rsidRPr="00871B66">
        <w:rPr>
          <w:sz w:val="24"/>
          <w:szCs w:val="24"/>
        </w:rPr>
        <w:t>10</w:t>
      </w:r>
      <w:r w:rsidR="003F6FA0" w:rsidRPr="00871B66">
        <w:rPr>
          <w:sz w:val="24"/>
          <w:szCs w:val="24"/>
        </w:rPr>
        <w:t>. Practical application</w:t>
      </w:r>
      <w:r w:rsidR="00897F99" w:rsidRPr="00871B66">
        <w:rPr>
          <w:sz w:val="24"/>
          <w:szCs w:val="24"/>
        </w:rPr>
        <w:t>s</w:t>
      </w:r>
      <w:r w:rsidR="00E147DA" w:rsidRPr="00871B66">
        <w:rPr>
          <w:sz w:val="24"/>
          <w:szCs w:val="24"/>
        </w:rPr>
        <w:t xml:space="preserve"> o</w:t>
      </w:r>
      <w:r w:rsidR="003F6FA0" w:rsidRPr="00871B66">
        <w:rPr>
          <w:sz w:val="24"/>
          <w:szCs w:val="24"/>
        </w:rPr>
        <w:t xml:space="preserve">f </w:t>
      </w:r>
      <w:proofErr w:type="gramStart"/>
      <w:r w:rsidR="003F6FA0" w:rsidRPr="00871B66">
        <w:rPr>
          <w:sz w:val="24"/>
          <w:szCs w:val="24"/>
        </w:rPr>
        <w:t>1</w:t>
      </w:r>
      <w:proofErr w:type="gramEnd"/>
      <w:r w:rsidR="003F6FA0" w:rsidRPr="00871B66">
        <w:rPr>
          <w:sz w:val="24"/>
          <w:szCs w:val="24"/>
        </w:rPr>
        <w:t xml:space="preserve"> John </w:t>
      </w:r>
      <w:r w:rsidR="000352F1" w:rsidRPr="00871B66">
        <w:rPr>
          <w:sz w:val="24"/>
          <w:szCs w:val="24"/>
        </w:rPr>
        <w:t>5:</w:t>
      </w:r>
      <w:r w:rsidR="00C71663">
        <w:rPr>
          <w:sz w:val="24"/>
          <w:szCs w:val="24"/>
        </w:rPr>
        <w:t>6-13</w:t>
      </w:r>
      <w:r w:rsidR="003F6FA0" w:rsidRPr="00871B66">
        <w:rPr>
          <w:sz w:val="24"/>
          <w:szCs w:val="24"/>
        </w:rPr>
        <w:t xml:space="preserve"> for Christians</w:t>
      </w:r>
      <w:r w:rsidR="00A948C7" w:rsidRPr="00871B66">
        <w:br/>
      </w:r>
    </w:p>
    <w:p w:rsidR="00C87300" w:rsidRPr="00871B66" w:rsidRDefault="008E65F3" w:rsidP="008E65F3">
      <w:pPr>
        <w:pStyle w:val="Heading1"/>
      </w:pPr>
      <w:r w:rsidRPr="00871B66">
        <w:t xml:space="preserve">1. The </w:t>
      </w:r>
      <w:r w:rsidRPr="00871B66">
        <w:rPr>
          <w:i/>
          <w:iCs/>
        </w:rPr>
        <w:t>English Standard Version</w:t>
      </w:r>
      <w:r w:rsidRPr="00871B66">
        <w:t xml:space="preserve"> </w:t>
      </w:r>
      <w:r w:rsidR="007F25F6" w:rsidRPr="00871B66">
        <w:t xml:space="preserve">(2016) </w:t>
      </w:r>
      <w:r w:rsidRPr="00871B66">
        <w:t xml:space="preserve">text of 1 John </w:t>
      </w:r>
      <w:r w:rsidR="000352F1" w:rsidRPr="00871B66">
        <w:t>5:</w:t>
      </w:r>
      <w:r w:rsidR="00C71663">
        <w:t>6-13</w:t>
      </w:r>
    </w:p>
    <w:p w:rsidR="00133253" w:rsidRDefault="000352F1" w:rsidP="00133253">
      <w:pPr>
        <w:ind w:firstLine="720"/>
      </w:pPr>
      <w:r w:rsidRPr="00871B66">
        <w:t>​</w:t>
      </w:r>
      <w:r w:rsidR="00133253" w:rsidRPr="00133253">
        <w:rPr>
          <w:vertAlign w:val="superscript"/>
        </w:rPr>
        <w:t xml:space="preserve"> </w:t>
      </w:r>
      <w:r w:rsidR="00133253">
        <w:rPr>
          <w:vertAlign w:val="superscript"/>
        </w:rPr>
        <w:t>6</w:t>
      </w:r>
      <w:r w:rsidR="00133253">
        <w:t xml:space="preserve"> This is he who came by water and blood—Jesus Christ</w:t>
      </w:r>
      <w:proofErr w:type="gramStart"/>
      <w:r w:rsidR="00133253">
        <w:t>;</w:t>
      </w:r>
      <w:proofErr w:type="gramEnd"/>
      <w:r w:rsidR="00133253">
        <w:t xml:space="preserve"> not by the water only but by the water and the blood. </w:t>
      </w:r>
      <w:proofErr w:type="gramStart"/>
      <w:r w:rsidR="00133253">
        <w:t>And</w:t>
      </w:r>
      <w:proofErr w:type="gramEnd"/>
      <w:r w:rsidR="00133253">
        <w:t xml:space="preserve"> the Spirit is the one who testifies, because the Spirit is the truth. </w:t>
      </w:r>
      <w:proofErr w:type="gramStart"/>
      <w:r w:rsidR="00133253">
        <w:rPr>
          <w:vertAlign w:val="superscript"/>
        </w:rPr>
        <w:t>7</w:t>
      </w:r>
      <w:proofErr w:type="gramEnd"/>
      <w:r w:rsidR="00133253">
        <w:t xml:space="preserve"> For there are three that testify: </w:t>
      </w:r>
      <w:r w:rsidR="00133253">
        <w:rPr>
          <w:vertAlign w:val="superscript"/>
        </w:rPr>
        <w:t>8</w:t>
      </w:r>
      <w:r w:rsidR="00133253">
        <w:t xml:space="preserve"> the Spirit and the water and the blood; and these three agree. </w:t>
      </w:r>
      <w:r w:rsidR="00133253">
        <w:rPr>
          <w:vertAlign w:val="superscript"/>
        </w:rPr>
        <w:t>9</w:t>
      </w:r>
      <w:r w:rsidR="00133253">
        <w:t xml:space="preserve"> If we receive the testimony of men, the testimony of God is greater, for this is the testimony of God that he has borne concerning his Son. </w:t>
      </w:r>
    </w:p>
    <w:p w:rsidR="00133253" w:rsidRDefault="00133253" w:rsidP="00133253">
      <w:pPr>
        <w:ind w:firstLine="720"/>
        <w:rPr>
          <w:vertAlign w:val="superscript"/>
        </w:rPr>
      </w:pPr>
      <w:r>
        <w:rPr>
          <w:vertAlign w:val="superscript"/>
        </w:rPr>
        <w:t>10</w:t>
      </w:r>
      <w:r>
        <w:t xml:space="preserve"> Whoever believes in the Son of God has the testimony in himself. Whoever does not believe God has made him a liar, because he has not believed in the testimony that God has borne concerning his Son. </w:t>
      </w:r>
      <w:r>
        <w:rPr>
          <w:vertAlign w:val="superscript"/>
        </w:rPr>
        <w:t>11</w:t>
      </w:r>
      <w:r>
        <w:t xml:space="preserve"> And this is the </w:t>
      </w:r>
      <w:proofErr w:type="gramStart"/>
      <w:r>
        <w:t>testimony, that</w:t>
      </w:r>
      <w:proofErr w:type="gramEnd"/>
      <w:r>
        <w:t xml:space="preserve"> God gave us eternal life, and this life is in his Son. </w:t>
      </w:r>
      <w:r>
        <w:rPr>
          <w:vertAlign w:val="superscript"/>
        </w:rPr>
        <w:t>12</w:t>
      </w:r>
      <w:r>
        <w:t xml:space="preserve"> Whoever has the Son has life; whoever does not have the Son of God does not have life.</w:t>
      </w:r>
    </w:p>
    <w:p w:rsidR="000352F1" w:rsidRPr="00871B66" w:rsidRDefault="00133253" w:rsidP="00133253">
      <w:pPr>
        <w:ind w:firstLine="720"/>
      </w:pPr>
      <w:r>
        <w:rPr>
          <w:vertAlign w:val="superscript"/>
        </w:rPr>
        <w:t>13</w:t>
      </w:r>
      <w:r>
        <w:t xml:space="preserve"> I write these things to you who believe in the name of the Son of God, that you may know that you have eternal life.</w:t>
      </w:r>
      <w:r w:rsidR="000352F1" w:rsidRPr="00871B66">
        <w:t xml:space="preserve"> </w:t>
      </w:r>
    </w:p>
    <w:p w:rsidR="00310C05" w:rsidRPr="00871B66" w:rsidRDefault="008E65F3" w:rsidP="00A948C7">
      <w:pPr>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lastRenderedPageBreak/>
        <w:t xml:space="preserve">2. </w:t>
      </w:r>
      <w:r w:rsidR="00FD2982" w:rsidRPr="00871B66">
        <w:rPr>
          <w:rFonts w:asciiTheme="majorHAnsi" w:eastAsiaTheme="majorEastAsia" w:hAnsiTheme="majorHAnsi" w:cstheme="majorBidi"/>
          <w:color w:val="2E74B5" w:themeColor="accent1" w:themeShade="BF"/>
          <w:sz w:val="32"/>
          <w:szCs w:val="32"/>
        </w:rPr>
        <w:t>Interlinear</w:t>
      </w:r>
      <w:r w:rsidRPr="00871B66">
        <w:rPr>
          <w:rFonts w:asciiTheme="majorHAnsi" w:eastAsiaTheme="majorEastAsia" w:hAnsiTheme="majorHAnsi" w:cstheme="majorBidi"/>
          <w:color w:val="2E74B5" w:themeColor="accent1" w:themeShade="BF"/>
          <w:sz w:val="32"/>
          <w:szCs w:val="32"/>
        </w:rPr>
        <w:t xml:space="preserve"> Greek</w:t>
      </w:r>
      <w:r w:rsidR="00FD2982" w:rsidRPr="00871B66">
        <w:rPr>
          <w:rFonts w:asciiTheme="majorHAnsi" w:eastAsiaTheme="majorEastAsia" w:hAnsiTheme="majorHAnsi" w:cstheme="majorBidi"/>
          <w:color w:val="2E74B5" w:themeColor="accent1" w:themeShade="BF"/>
          <w:sz w:val="32"/>
          <w:szCs w:val="32"/>
        </w:rPr>
        <w:t>-English</w:t>
      </w:r>
      <w:r w:rsidRPr="00871B66">
        <w:rPr>
          <w:rFonts w:asciiTheme="majorHAnsi" w:eastAsiaTheme="majorEastAsia" w:hAnsiTheme="majorHAnsi" w:cstheme="majorBidi"/>
          <w:color w:val="2E74B5" w:themeColor="accent1" w:themeShade="BF"/>
          <w:sz w:val="32"/>
          <w:szCs w:val="32"/>
        </w:rPr>
        <w:t xml:space="preserve"> </w:t>
      </w:r>
      <w:r w:rsidR="00FD2982" w:rsidRPr="00871B66">
        <w:rPr>
          <w:rFonts w:asciiTheme="majorHAnsi" w:eastAsiaTheme="majorEastAsia" w:hAnsiTheme="majorHAnsi" w:cstheme="majorBidi"/>
          <w:color w:val="2E74B5" w:themeColor="accent1" w:themeShade="BF"/>
          <w:sz w:val="32"/>
          <w:szCs w:val="32"/>
        </w:rPr>
        <w:t xml:space="preserve">Text </w:t>
      </w:r>
      <w:r w:rsidRPr="00871B66">
        <w:rPr>
          <w:rFonts w:asciiTheme="majorHAnsi" w:eastAsiaTheme="majorEastAsia" w:hAnsiTheme="majorHAnsi" w:cstheme="majorBidi"/>
          <w:color w:val="2E74B5" w:themeColor="accent1" w:themeShade="BF"/>
          <w:sz w:val="32"/>
          <w:szCs w:val="32"/>
        </w:rPr>
        <w:t xml:space="preserve">of </w:t>
      </w:r>
      <w:proofErr w:type="gramStart"/>
      <w:r w:rsidRPr="00871B66">
        <w:rPr>
          <w:rFonts w:asciiTheme="majorHAnsi" w:eastAsiaTheme="majorEastAsia" w:hAnsiTheme="majorHAnsi" w:cstheme="majorBidi"/>
          <w:color w:val="2E74B5" w:themeColor="accent1" w:themeShade="BF"/>
          <w:sz w:val="32"/>
          <w:szCs w:val="32"/>
        </w:rPr>
        <w:t>1</w:t>
      </w:r>
      <w:proofErr w:type="gramEnd"/>
      <w:r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C71663">
        <w:rPr>
          <w:rFonts w:asciiTheme="majorHAnsi" w:eastAsiaTheme="majorEastAsia" w:hAnsiTheme="majorHAnsi" w:cstheme="majorBidi"/>
          <w:color w:val="2E74B5" w:themeColor="accent1" w:themeShade="BF"/>
          <w:sz w:val="32"/>
          <w:szCs w:val="32"/>
        </w:rPr>
        <w:t>6-13</w:t>
      </w:r>
    </w:p>
    <w:p w:rsidR="006C620D" w:rsidRPr="00374E77" w:rsidRDefault="006C620D" w:rsidP="006C620D">
      <w:pPr>
        <w:spacing w:after="0" w:line="240" w:lineRule="auto"/>
        <w:ind w:left="720"/>
        <w:rPr>
          <w:rFonts w:cstheme="minorHAnsi"/>
        </w:rPr>
      </w:pPr>
      <w:r>
        <w:rPr>
          <w:rFonts w:cstheme="minorHAnsi"/>
          <w:sz w:val="20"/>
          <w:szCs w:val="20"/>
          <w:vertAlign w:val="superscript"/>
        </w:rPr>
        <w:t xml:space="preserve">      </w:t>
      </w:r>
      <w:r w:rsidRPr="00374E77">
        <w:rPr>
          <w:rFonts w:cstheme="minorHAnsi"/>
          <w:sz w:val="20"/>
          <w:szCs w:val="20"/>
          <w:vertAlign w:val="superscript"/>
        </w:rPr>
        <w:t>6</w:t>
      </w:r>
      <w:r w:rsidRPr="00374E77">
        <w:rPr>
          <w:rFonts w:cstheme="minorHAnsi"/>
          <w:sz w:val="20"/>
          <w:szCs w:val="20"/>
        </w:rPr>
        <w:t xml:space="preserve"> This </w:t>
      </w:r>
      <w:r>
        <w:rPr>
          <w:rFonts w:cstheme="minorHAnsi"/>
          <w:sz w:val="20"/>
          <w:szCs w:val="20"/>
        </w:rPr>
        <w:t xml:space="preserve">       </w:t>
      </w:r>
      <w:r w:rsidRPr="00374E77">
        <w:rPr>
          <w:rFonts w:cstheme="minorHAnsi"/>
          <w:sz w:val="20"/>
          <w:szCs w:val="20"/>
        </w:rPr>
        <w:t xml:space="preserve">is </w:t>
      </w:r>
      <w:r>
        <w:rPr>
          <w:rFonts w:cstheme="minorHAnsi"/>
          <w:sz w:val="20"/>
          <w:szCs w:val="20"/>
        </w:rPr>
        <w:t xml:space="preserve">   t</w:t>
      </w:r>
      <w:r w:rsidRPr="00374E77">
        <w:rPr>
          <w:rFonts w:cstheme="minorHAnsi"/>
          <w:sz w:val="20"/>
          <w:szCs w:val="20"/>
        </w:rPr>
        <w:t xml:space="preserve">he </w:t>
      </w:r>
      <w:r>
        <w:rPr>
          <w:rFonts w:cstheme="minorHAnsi"/>
          <w:sz w:val="20"/>
          <w:szCs w:val="20"/>
        </w:rPr>
        <w:t>having-co</w:t>
      </w:r>
      <w:r w:rsidRPr="00374E77">
        <w:rPr>
          <w:rFonts w:cstheme="minorHAnsi"/>
          <w:sz w:val="20"/>
          <w:szCs w:val="20"/>
        </w:rPr>
        <w:t xml:space="preserve">me by </w:t>
      </w:r>
      <w:r>
        <w:rPr>
          <w:rFonts w:cstheme="minorHAnsi"/>
          <w:sz w:val="20"/>
          <w:szCs w:val="20"/>
        </w:rPr>
        <w:t xml:space="preserve">    </w:t>
      </w:r>
      <w:r w:rsidRPr="00374E77">
        <w:rPr>
          <w:rFonts w:cstheme="minorHAnsi"/>
          <w:sz w:val="20"/>
          <w:szCs w:val="20"/>
        </w:rPr>
        <w:t xml:space="preserve">water </w:t>
      </w:r>
      <w:r>
        <w:rPr>
          <w:rFonts w:cstheme="minorHAnsi"/>
          <w:sz w:val="20"/>
          <w:szCs w:val="20"/>
        </w:rPr>
        <w:t xml:space="preserve">   </w:t>
      </w:r>
      <w:r w:rsidRPr="00374E77">
        <w:rPr>
          <w:rFonts w:cstheme="minorHAnsi"/>
          <w:sz w:val="20"/>
          <w:szCs w:val="20"/>
        </w:rPr>
        <w:t xml:space="preserve">and </w:t>
      </w:r>
      <w:r>
        <w:rPr>
          <w:rFonts w:cstheme="minorHAnsi"/>
          <w:sz w:val="20"/>
          <w:szCs w:val="20"/>
        </w:rPr>
        <w:t xml:space="preserve">    </w:t>
      </w:r>
      <w:r w:rsidRPr="00374E77">
        <w:rPr>
          <w:rFonts w:cstheme="minorHAnsi"/>
          <w:sz w:val="20"/>
          <w:szCs w:val="20"/>
        </w:rPr>
        <w:t>blood</w:t>
      </w:r>
      <w:r>
        <w:rPr>
          <w:rFonts w:cstheme="minorHAnsi"/>
          <w:sz w:val="20"/>
          <w:szCs w:val="20"/>
        </w:rPr>
        <w:t xml:space="preserve">       </w:t>
      </w:r>
      <w:r w:rsidRPr="00374E77">
        <w:rPr>
          <w:rFonts w:cstheme="minorHAnsi"/>
          <w:sz w:val="20"/>
          <w:szCs w:val="20"/>
        </w:rPr>
        <w:t xml:space="preserve">Jesus </w:t>
      </w:r>
      <w:r>
        <w:rPr>
          <w:rFonts w:cstheme="minorHAnsi"/>
          <w:sz w:val="20"/>
          <w:szCs w:val="20"/>
        </w:rPr>
        <w:t xml:space="preserve">       </w:t>
      </w:r>
      <w:r w:rsidRPr="00374E77">
        <w:rPr>
          <w:rFonts w:cstheme="minorHAnsi"/>
          <w:sz w:val="20"/>
          <w:szCs w:val="20"/>
        </w:rPr>
        <w:t xml:space="preserve">Christ; </w:t>
      </w:r>
      <w:r>
        <w:rPr>
          <w:rFonts w:cstheme="minorHAnsi"/>
          <w:sz w:val="20"/>
          <w:szCs w:val="20"/>
        </w:rPr>
        <w:t xml:space="preserve">     </w:t>
      </w:r>
      <w:r w:rsidRPr="00374E77">
        <w:rPr>
          <w:rFonts w:cstheme="minorHAnsi"/>
          <w:sz w:val="20"/>
          <w:szCs w:val="20"/>
        </w:rPr>
        <w:t xml:space="preserve">not </w:t>
      </w:r>
      <w:r>
        <w:rPr>
          <w:rFonts w:cstheme="minorHAnsi"/>
          <w:sz w:val="20"/>
          <w:szCs w:val="20"/>
        </w:rPr>
        <w:t xml:space="preserve">  </w:t>
      </w:r>
      <w:proofErr w:type="gramStart"/>
      <w:r>
        <w:rPr>
          <w:rFonts w:cstheme="minorHAnsi"/>
          <w:sz w:val="20"/>
          <w:szCs w:val="20"/>
        </w:rPr>
        <w:t xml:space="preserve">in </w:t>
      </w:r>
      <w:r w:rsidRPr="00374E77">
        <w:rPr>
          <w:rFonts w:cstheme="minorHAnsi"/>
          <w:sz w:val="20"/>
          <w:szCs w:val="20"/>
        </w:rPr>
        <w:t xml:space="preserve"> the</w:t>
      </w:r>
      <w:proofErr w:type="gramEnd"/>
      <w:r w:rsidRPr="00374E77">
        <w:rPr>
          <w:rFonts w:cstheme="minorHAnsi"/>
          <w:sz w:val="20"/>
          <w:szCs w:val="20"/>
        </w:rPr>
        <w:t xml:space="preserve"> water</w:t>
      </w:r>
    </w:p>
    <w:p w:rsidR="006C620D" w:rsidRPr="008343B8" w:rsidRDefault="006C620D" w:rsidP="006C620D">
      <w:pPr>
        <w:spacing w:after="120"/>
        <w:ind w:left="720"/>
        <w:rPr>
          <w:rFonts w:cstheme="minorHAnsi"/>
        </w:rPr>
      </w:pPr>
      <w:r w:rsidRPr="008343B8">
        <w:rPr>
          <w:rFonts w:cstheme="minorHAnsi"/>
          <w:vertAlign w:val="superscript"/>
        </w:rPr>
        <w:t>6</w:t>
      </w:r>
      <w:r w:rsidRPr="008343B8">
        <w:rPr>
          <w:rFonts w:cstheme="minorHAnsi"/>
        </w:rPr>
        <w:t xml:space="preserve"> </w:t>
      </w:r>
      <w:r w:rsidRPr="006C620D">
        <w:rPr>
          <w:rFonts w:cstheme="minorHAnsi"/>
          <w:sz w:val="24"/>
          <w:lang w:val="el-GR"/>
        </w:rPr>
        <w:t>Οὗτός</w:t>
      </w:r>
      <w:r w:rsidRPr="008343B8">
        <w:rPr>
          <w:rFonts w:cstheme="minorHAnsi"/>
        </w:rPr>
        <w:t xml:space="preserve"> </w:t>
      </w:r>
      <w:r w:rsidRPr="006C620D">
        <w:rPr>
          <w:rFonts w:cstheme="minorHAnsi"/>
          <w:sz w:val="24"/>
          <w:lang w:val="el-GR"/>
        </w:rPr>
        <w:t>ἐστιν</w:t>
      </w:r>
      <w:r w:rsidRPr="008343B8">
        <w:rPr>
          <w:rFonts w:cstheme="minorHAnsi"/>
        </w:rPr>
        <w:t xml:space="preserve"> </w:t>
      </w:r>
      <w:r w:rsidRPr="006C620D">
        <w:rPr>
          <w:rFonts w:cstheme="minorHAnsi"/>
          <w:sz w:val="24"/>
          <w:lang w:val="el-GR"/>
        </w:rPr>
        <w:t>ὁ</w:t>
      </w:r>
      <w:r w:rsidRPr="008343B8">
        <w:rPr>
          <w:rFonts w:cstheme="minorHAnsi"/>
        </w:rPr>
        <w:t xml:space="preserve">     </w:t>
      </w:r>
      <w:r>
        <w:rPr>
          <w:rFonts w:cstheme="minorHAnsi"/>
        </w:rPr>
        <w:t xml:space="preserve"> </w:t>
      </w:r>
      <w:r w:rsidRPr="006C620D">
        <w:rPr>
          <w:rFonts w:cstheme="minorHAnsi"/>
          <w:sz w:val="24"/>
          <w:lang w:val="el-GR"/>
        </w:rPr>
        <w:t>ἐλθὼν</w:t>
      </w:r>
      <w:r w:rsidRPr="008343B8">
        <w:rPr>
          <w:rFonts w:cstheme="minorHAnsi"/>
        </w:rPr>
        <w:t xml:space="preserve"> </w:t>
      </w:r>
      <w:r>
        <w:rPr>
          <w:rFonts w:cstheme="minorHAnsi"/>
        </w:rPr>
        <w:t xml:space="preserve">    </w:t>
      </w:r>
      <w:r w:rsidRPr="006C620D">
        <w:rPr>
          <w:rFonts w:cstheme="minorHAnsi"/>
          <w:sz w:val="24"/>
          <w:lang w:val="el-GR"/>
        </w:rPr>
        <w:t>δι</w:t>
      </w:r>
      <w:r w:rsidRPr="008343B8">
        <w:rPr>
          <w:rFonts w:cstheme="minorHAnsi"/>
        </w:rPr>
        <w:t xml:space="preserve">’ </w:t>
      </w:r>
      <w:r w:rsidRPr="006C620D">
        <w:rPr>
          <w:rFonts w:cstheme="minorHAnsi"/>
          <w:sz w:val="24"/>
          <w:lang w:val="el-GR"/>
        </w:rPr>
        <w:t>ὕδατος</w:t>
      </w:r>
      <w:r w:rsidRPr="008343B8">
        <w:rPr>
          <w:rFonts w:cstheme="minorHAnsi"/>
        </w:rPr>
        <w:t xml:space="preserve"> </w:t>
      </w:r>
      <w:r w:rsidRPr="006C620D">
        <w:rPr>
          <w:rFonts w:cstheme="minorHAnsi"/>
          <w:sz w:val="24"/>
          <w:lang w:val="el-GR"/>
        </w:rPr>
        <w:t>καὶ</w:t>
      </w:r>
      <w:r w:rsidRPr="008343B8">
        <w:rPr>
          <w:rFonts w:cstheme="minorHAnsi"/>
        </w:rPr>
        <w:t xml:space="preserve"> </w:t>
      </w:r>
      <w:r w:rsidRPr="006C620D">
        <w:rPr>
          <w:rFonts w:cstheme="minorHAnsi"/>
          <w:sz w:val="24"/>
          <w:lang w:val="el-GR"/>
        </w:rPr>
        <w:t>αἵματος</w:t>
      </w:r>
      <w:r w:rsidRPr="008343B8">
        <w:rPr>
          <w:rFonts w:cstheme="minorHAnsi"/>
        </w:rPr>
        <w:t xml:space="preserve">, </w:t>
      </w:r>
      <w:r w:rsidRPr="006C620D">
        <w:rPr>
          <w:rFonts w:cstheme="minorHAnsi"/>
          <w:sz w:val="24"/>
          <w:lang w:val="el-GR"/>
        </w:rPr>
        <w:t>Ἰησοῦς</w:t>
      </w:r>
      <w:r w:rsidRPr="008343B8">
        <w:rPr>
          <w:rFonts w:cstheme="minorHAnsi"/>
        </w:rPr>
        <w:t xml:space="preserve"> </w:t>
      </w:r>
      <w:r w:rsidRPr="006C620D">
        <w:rPr>
          <w:rFonts w:cstheme="minorHAnsi"/>
          <w:sz w:val="24"/>
          <w:lang w:val="el-GR"/>
        </w:rPr>
        <w:t>Χριστός</w:t>
      </w:r>
      <w:r w:rsidRPr="008343B8">
        <w:rPr>
          <w:rFonts w:cstheme="minorHAnsi"/>
        </w:rPr>
        <w:t xml:space="preserve">· </w:t>
      </w:r>
      <w:r w:rsidRPr="006C620D">
        <w:rPr>
          <w:rFonts w:cstheme="minorHAnsi"/>
          <w:sz w:val="24"/>
          <w:lang w:val="el-GR"/>
        </w:rPr>
        <w:t>οὐκ</w:t>
      </w:r>
      <w:r w:rsidRPr="008343B8">
        <w:rPr>
          <w:rFonts w:cstheme="minorHAnsi"/>
        </w:rPr>
        <w:t xml:space="preserve"> </w:t>
      </w:r>
      <w:r w:rsidRPr="006C620D">
        <w:rPr>
          <w:rFonts w:cstheme="minorHAnsi"/>
          <w:sz w:val="24"/>
          <w:lang w:val="el-GR"/>
        </w:rPr>
        <w:t>ἐν</w:t>
      </w:r>
      <w:r w:rsidRPr="008343B8">
        <w:rPr>
          <w:rFonts w:cstheme="minorHAnsi"/>
        </w:rPr>
        <w:t xml:space="preserve"> </w:t>
      </w:r>
      <w:r w:rsidRPr="006C620D">
        <w:rPr>
          <w:rFonts w:cstheme="minorHAnsi"/>
          <w:sz w:val="24"/>
          <w:lang w:val="el-GR"/>
        </w:rPr>
        <w:t>τῷ</w:t>
      </w:r>
      <w:r w:rsidRPr="008343B8">
        <w:rPr>
          <w:rFonts w:cstheme="minorHAnsi"/>
        </w:rPr>
        <w:t xml:space="preserve"> </w:t>
      </w:r>
      <w:r w:rsidRPr="006C620D">
        <w:rPr>
          <w:rFonts w:cstheme="minorHAnsi"/>
          <w:sz w:val="24"/>
          <w:lang w:val="el-GR"/>
        </w:rPr>
        <w:t>ὕδατι</w:t>
      </w:r>
      <w:r w:rsidRPr="008343B8">
        <w:rPr>
          <w:rFonts w:cstheme="minorHAnsi"/>
        </w:rPr>
        <w:t xml:space="preserve"> </w:t>
      </w:r>
    </w:p>
    <w:p w:rsidR="006C620D" w:rsidRPr="008343B8" w:rsidRDefault="006C620D" w:rsidP="006C620D">
      <w:pPr>
        <w:spacing w:after="0" w:line="240" w:lineRule="auto"/>
        <w:ind w:left="720"/>
        <w:rPr>
          <w:rFonts w:cstheme="minorHAnsi"/>
        </w:rPr>
      </w:pPr>
      <w:r>
        <w:rPr>
          <w:rFonts w:cstheme="minorHAnsi"/>
          <w:sz w:val="20"/>
          <w:szCs w:val="20"/>
        </w:rPr>
        <w:t xml:space="preserve">   </w:t>
      </w:r>
      <w:proofErr w:type="gramStart"/>
      <w:r w:rsidRPr="00374E77">
        <w:rPr>
          <w:rFonts w:cstheme="minorHAnsi"/>
          <w:sz w:val="20"/>
          <w:szCs w:val="20"/>
        </w:rPr>
        <w:t>only</w:t>
      </w:r>
      <w:proofErr w:type="gramEnd"/>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 xml:space="preserve">but </w:t>
      </w:r>
      <w:r>
        <w:rPr>
          <w:rFonts w:cstheme="minorHAnsi"/>
          <w:sz w:val="20"/>
          <w:szCs w:val="20"/>
        </w:rPr>
        <w:t xml:space="preserve">   in</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 xml:space="preserve">water </w:t>
      </w:r>
      <w:r>
        <w:rPr>
          <w:rFonts w:cstheme="minorHAnsi"/>
          <w:sz w:val="20"/>
          <w:szCs w:val="20"/>
        </w:rPr>
        <w:t xml:space="preserve"> </w:t>
      </w:r>
      <w:r w:rsidRPr="00374E77">
        <w:rPr>
          <w:rFonts w:cstheme="minorHAnsi"/>
          <w:sz w:val="20"/>
          <w:szCs w:val="20"/>
        </w:rPr>
        <w:t xml:space="preserve">and </w:t>
      </w:r>
      <w:r>
        <w:rPr>
          <w:rFonts w:cstheme="minorHAnsi"/>
          <w:sz w:val="20"/>
          <w:szCs w:val="20"/>
        </w:rPr>
        <w:t xml:space="preserve">  in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 xml:space="preserve">blood. </w:t>
      </w:r>
      <w:r>
        <w:rPr>
          <w:rFonts w:cstheme="minorHAnsi"/>
          <w:sz w:val="20"/>
          <w:szCs w:val="20"/>
        </w:rPr>
        <w:t xml:space="preserve">  </w:t>
      </w:r>
      <w:proofErr w:type="gramStart"/>
      <w:r w:rsidRPr="00374E77">
        <w:rPr>
          <w:rFonts w:cstheme="minorHAnsi"/>
          <w:sz w:val="20"/>
          <w:szCs w:val="20"/>
        </w:rPr>
        <w:t>And</w:t>
      </w:r>
      <w:proofErr w:type="gramEnd"/>
      <w:r w:rsidRPr="00374E77">
        <w:rPr>
          <w:rFonts w:cstheme="minorHAnsi"/>
          <w:sz w:val="20"/>
          <w:szCs w:val="20"/>
        </w:rPr>
        <w:t xml:space="preserve"> the </w:t>
      </w:r>
      <w:r>
        <w:rPr>
          <w:rFonts w:cstheme="minorHAnsi"/>
          <w:sz w:val="20"/>
          <w:szCs w:val="20"/>
        </w:rPr>
        <w:t xml:space="preserve">   </w:t>
      </w:r>
      <w:r w:rsidRPr="00374E77">
        <w:rPr>
          <w:rFonts w:cstheme="minorHAnsi"/>
          <w:sz w:val="20"/>
          <w:szCs w:val="20"/>
        </w:rPr>
        <w:t xml:space="preserve">Spirit </w:t>
      </w:r>
      <w:r>
        <w:rPr>
          <w:rFonts w:cstheme="minorHAnsi"/>
          <w:sz w:val="20"/>
          <w:szCs w:val="20"/>
        </w:rPr>
        <w:t xml:space="preserve">        </w:t>
      </w:r>
      <w:r w:rsidRPr="00374E77">
        <w:rPr>
          <w:rFonts w:cstheme="minorHAnsi"/>
          <w:sz w:val="20"/>
          <w:szCs w:val="20"/>
        </w:rPr>
        <w:t xml:space="preserve">is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testifying</w:t>
      </w:r>
      <w:r w:rsidRPr="00374E77">
        <w:rPr>
          <w:rFonts w:cstheme="minorHAnsi"/>
          <w:sz w:val="20"/>
          <w:szCs w:val="20"/>
        </w:rPr>
        <w:t>,</w:t>
      </w:r>
    </w:p>
    <w:p w:rsidR="006C620D" w:rsidRPr="006C620D" w:rsidRDefault="006C620D" w:rsidP="006C620D">
      <w:pPr>
        <w:spacing w:after="120"/>
        <w:ind w:left="720"/>
        <w:rPr>
          <w:rFonts w:cstheme="minorHAnsi"/>
        </w:rPr>
      </w:pPr>
      <w:r w:rsidRPr="006C620D">
        <w:rPr>
          <w:rFonts w:cstheme="minorHAnsi"/>
          <w:sz w:val="24"/>
          <w:lang w:val="el-GR"/>
        </w:rPr>
        <w:t>μόνον</w:t>
      </w:r>
      <w:r w:rsidRPr="006C620D">
        <w:rPr>
          <w:rFonts w:cstheme="minorHAnsi"/>
        </w:rPr>
        <w:t xml:space="preserve"> </w:t>
      </w:r>
      <w:r w:rsidRPr="006C620D">
        <w:rPr>
          <w:rFonts w:cstheme="minorHAnsi"/>
          <w:sz w:val="24"/>
          <w:lang w:val="el-GR"/>
        </w:rPr>
        <w:t>ἀλλ</w:t>
      </w:r>
      <w:r w:rsidRPr="006C620D">
        <w:rPr>
          <w:rFonts w:cstheme="minorHAnsi"/>
        </w:rPr>
        <w:t xml:space="preserve">’ </w:t>
      </w:r>
      <w:r w:rsidRPr="006C620D">
        <w:rPr>
          <w:rFonts w:cstheme="minorHAnsi"/>
          <w:sz w:val="24"/>
          <w:lang w:val="el-GR"/>
        </w:rPr>
        <w:t>ἐν</w:t>
      </w:r>
      <w:r w:rsidRPr="006C620D">
        <w:rPr>
          <w:rFonts w:cstheme="minorHAnsi"/>
        </w:rPr>
        <w:t xml:space="preserve"> </w:t>
      </w:r>
      <w:r w:rsidRPr="006C620D">
        <w:rPr>
          <w:rFonts w:cstheme="minorHAnsi"/>
          <w:sz w:val="24"/>
          <w:lang w:val="el-GR"/>
        </w:rPr>
        <w:t>τῷ</w:t>
      </w:r>
      <w:r w:rsidRPr="006C620D">
        <w:rPr>
          <w:rFonts w:cstheme="minorHAnsi"/>
        </w:rPr>
        <w:t xml:space="preserve"> </w:t>
      </w:r>
      <w:r w:rsidRPr="006C620D">
        <w:rPr>
          <w:rFonts w:cstheme="minorHAnsi"/>
          <w:sz w:val="24"/>
          <w:lang w:val="el-GR"/>
        </w:rPr>
        <w:t>ὕδατι</w:t>
      </w:r>
      <w:r w:rsidRPr="006C620D">
        <w:rPr>
          <w:rFonts w:cstheme="minorHAnsi"/>
        </w:rPr>
        <w:t xml:space="preserve"> </w:t>
      </w:r>
      <w:r w:rsidRPr="006C620D">
        <w:rPr>
          <w:rFonts w:cstheme="minorHAnsi"/>
          <w:sz w:val="24"/>
          <w:lang w:val="el-GR"/>
        </w:rPr>
        <w:t>καὶ</w:t>
      </w:r>
      <w:r w:rsidRPr="006C620D">
        <w:rPr>
          <w:rFonts w:cstheme="minorHAnsi"/>
        </w:rPr>
        <w:t xml:space="preserve">  </w:t>
      </w:r>
      <w:r w:rsidRPr="006C620D">
        <w:rPr>
          <w:rFonts w:cstheme="minorHAnsi"/>
          <w:sz w:val="24"/>
          <w:lang w:val="el-GR"/>
        </w:rPr>
        <w:t>ἐν</w:t>
      </w:r>
      <w:r w:rsidRPr="006C620D">
        <w:rPr>
          <w:rFonts w:cstheme="minorHAnsi"/>
        </w:rPr>
        <w:t xml:space="preserve"> </w:t>
      </w:r>
      <w:r w:rsidRPr="006C620D">
        <w:rPr>
          <w:rFonts w:cstheme="minorHAnsi"/>
          <w:sz w:val="24"/>
          <w:lang w:val="el-GR"/>
        </w:rPr>
        <w:t>τῷ</w:t>
      </w:r>
      <w:r w:rsidRPr="006C620D">
        <w:rPr>
          <w:rFonts w:cstheme="minorHAnsi"/>
        </w:rPr>
        <w:t xml:space="preserve"> </w:t>
      </w:r>
      <w:r w:rsidRPr="006C620D">
        <w:rPr>
          <w:rFonts w:cstheme="minorHAnsi"/>
          <w:sz w:val="24"/>
          <w:lang w:val="el-GR"/>
        </w:rPr>
        <w:t>αἵματι</w:t>
      </w:r>
      <w:r w:rsidRPr="006C620D">
        <w:rPr>
          <w:rFonts w:cstheme="minorHAnsi"/>
        </w:rPr>
        <w:t xml:space="preserve">· </w:t>
      </w:r>
      <w:r w:rsidRPr="006C620D">
        <w:rPr>
          <w:rFonts w:cstheme="minorHAnsi"/>
          <w:sz w:val="24"/>
          <w:lang w:val="el-GR"/>
        </w:rPr>
        <w:t>καὶ</w:t>
      </w:r>
      <w:r w:rsidRPr="006C620D">
        <w:rPr>
          <w:rFonts w:cstheme="minorHAnsi"/>
        </w:rPr>
        <w:t xml:space="preserve"> </w:t>
      </w:r>
      <w:r w:rsidRPr="006C620D">
        <w:rPr>
          <w:rFonts w:cstheme="minorHAnsi"/>
          <w:sz w:val="24"/>
          <w:lang w:val="el-GR"/>
        </w:rPr>
        <w:t>τὸ</w:t>
      </w:r>
      <w:r w:rsidRPr="006C620D">
        <w:rPr>
          <w:rFonts w:cstheme="minorHAnsi"/>
        </w:rPr>
        <w:t xml:space="preserve"> </w:t>
      </w:r>
      <w:r w:rsidRPr="006C620D">
        <w:rPr>
          <w:rFonts w:cstheme="minorHAnsi"/>
          <w:sz w:val="24"/>
          <w:lang w:val="el-GR"/>
        </w:rPr>
        <w:t>πνεῦμά</w:t>
      </w:r>
      <w:r w:rsidRPr="006C620D">
        <w:rPr>
          <w:rFonts w:cstheme="minorHAnsi"/>
        </w:rPr>
        <w:t xml:space="preserve"> </w:t>
      </w:r>
      <w:r w:rsidRPr="006C620D">
        <w:rPr>
          <w:rFonts w:cstheme="minorHAnsi"/>
          <w:sz w:val="24"/>
          <w:lang w:val="el-GR"/>
        </w:rPr>
        <w:t>ἐστιν</w:t>
      </w:r>
      <w:r w:rsidRPr="006C620D">
        <w:rPr>
          <w:rFonts w:cstheme="minorHAnsi"/>
        </w:rPr>
        <w:t xml:space="preserve"> </w:t>
      </w:r>
      <w:r w:rsidRPr="006C620D">
        <w:rPr>
          <w:rFonts w:cstheme="minorHAnsi"/>
          <w:sz w:val="24"/>
          <w:lang w:val="el-GR"/>
        </w:rPr>
        <w:t>τὸ</w:t>
      </w:r>
      <w:r w:rsidRPr="006C620D">
        <w:rPr>
          <w:rFonts w:cstheme="minorHAnsi"/>
        </w:rPr>
        <w:t xml:space="preserve"> </w:t>
      </w:r>
      <w:r w:rsidRPr="006C620D">
        <w:rPr>
          <w:rFonts w:cstheme="minorHAnsi"/>
          <w:sz w:val="24"/>
          <w:lang w:val="el-GR"/>
        </w:rPr>
        <w:t>μαρτυροῦν</w:t>
      </w:r>
      <w:r w:rsidRPr="006C620D">
        <w:rPr>
          <w:rFonts w:cstheme="minorHAnsi"/>
        </w:rPr>
        <w:t xml:space="preserve">, </w:t>
      </w:r>
    </w:p>
    <w:p w:rsidR="006C620D" w:rsidRPr="008343B8" w:rsidRDefault="006C620D" w:rsidP="006C620D">
      <w:pPr>
        <w:spacing w:after="0" w:line="240" w:lineRule="auto"/>
        <w:ind w:left="720"/>
        <w:rPr>
          <w:rFonts w:cstheme="minorHAnsi"/>
        </w:rPr>
      </w:pPr>
      <w:proofErr w:type="gramStart"/>
      <w:r w:rsidRPr="00374E77">
        <w:rPr>
          <w:rFonts w:cstheme="minorHAnsi"/>
          <w:sz w:val="20"/>
          <w:szCs w:val="20"/>
        </w:rPr>
        <w:t>because</w:t>
      </w:r>
      <w:proofErr w:type="gramEnd"/>
      <w:r w:rsidRPr="00374E77">
        <w:rPr>
          <w:rFonts w:cstheme="minorHAnsi"/>
          <w:sz w:val="20"/>
          <w:szCs w:val="20"/>
        </w:rPr>
        <w:t xml:space="preserve"> the </w:t>
      </w:r>
      <w:r>
        <w:rPr>
          <w:rFonts w:cstheme="minorHAnsi"/>
          <w:sz w:val="20"/>
          <w:szCs w:val="20"/>
        </w:rPr>
        <w:t xml:space="preserve">  </w:t>
      </w:r>
      <w:r w:rsidRPr="00374E77">
        <w:rPr>
          <w:rFonts w:cstheme="minorHAnsi"/>
          <w:sz w:val="20"/>
          <w:szCs w:val="20"/>
        </w:rPr>
        <w:t xml:space="preserve">Spirit </w:t>
      </w:r>
      <w:r>
        <w:rPr>
          <w:rFonts w:cstheme="minorHAnsi"/>
          <w:sz w:val="20"/>
          <w:szCs w:val="20"/>
        </w:rPr>
        <w:t xml:space="preserve">        </w:t>
      </w:r>
      <w:r w:rsidRPr="00374E77">
        <w:rPr>
          <w:rFonts w:cstheme="minorHAnsi"/>
          <w:sz w:val="20"/>
          <w:szCs w:val="20"/>
        </w:rPr>
        <w:t xml:space="preserve">is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 xml:space="preserve">truth. </w:t>
      </w:r>
      <w:r w:rsidRPr="00374E77">
        <w:rPr>
          <w:rFonts w:cstheme="minorHAnsi"/>
          <w:sz w:val="20"/>
          <w:szCs w:val="20"/>
          <w:vertAlign w:val="superscript"/>
        </w:rPr>
        <w:t>7</w:t>
      </w:r>
      <w:r w:rsidRPr="00374E77">
        <w:rPr>
          <w:rFonts w:cstheme="minorHAnsi"/>
          <w:sz w:val="20"/>
          <w:szCs w:val="20"/>
        </w:rPr>
        <w:t xml:space="preserve"> </w:t>
      </w:r>
      <w:r>
        <w:rPr>
          <w:rFonts w:cstheme="minorHAnsi"/>
          <w:sz w:val="20"/>
          <w:szCs w:val="20"/>
        </w:rPr>
        <w:t xml:space="preserve">     </w:t>
      </w:r>
      <w:proofErr w:type="gramStart"/>
      <w:r w:rsidRPr="00374E77">
        <w:rPr>
          <w:rFonts w:cstheme="minorHAnsi"/>
          <w:sz w:val="20"/>
          <w:szCs w:val="20"/>
        </w:rPr>
        <w:t xml:space="preserve">For </w:t>
      </w:r>
      <w:r>
        <w:rPr>
          <w:rFonts w:cstheme="minorHAnsi"/>
          <w:sz w:val="20"/>
          <w:szCs w:val="20"/>
        </w:rPr>
        <w:t xml:space="preserve"> three</w:t>
      </w:r>
      <w:proofErr w:type="gramEnd"/>
      <w:r>
        <w:rPr>
          <w:rFonts w:cstheme="minorHAnsi"/>
          <w:sz w:val="20"/>
          <w:szCs w:val="20"/>
        </w:rPr>
        <w:t xml:space="preserve">     are  the       </w:t>
      </w:r>
      <w:r w:rsidRPr="00374E77">
        <w:rPr>
          <w:rFonts w:cstheme="minorHAnsi"/>
          <w:sz w:val="20"/>
          <w:szCs w:val="20"/>
        </w:rPr>
        <w:t>testify</w:t>
      </w:r>
      <w:r>
        <w:rPr>
          <w:rFonts w:cstheme="minorHAnsi"/>
          <w:sz w:val="20"/>
          <w:szCs w:val="20"/>
        </w:rPr>
        <w:t>ing</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vertAlign w:val="superscript"/>
        </w:rPr>
        <w:t>8</w:t>
      </w:r>
      <w:r w:rsidRPr="00374E77">
        <w:rPr>
          <w:rFonts w:cstheme="minorHAnsi"/>
          <w:sz w:val="20"/>
          <w:szCs w:val="20"/>
        </w:rPr>
        <w:t xml:space="preserve"> the </w:t>
      </w:r>
      <w:r>
        <w:rPr>
          <w:rFonts w:cstheme="minorHAnsi"/>
          <w:sz w:val="20"/>
          <w:szCs w:val="20"/>
        </w:rPr>
        <w:t xml:space="preserve">  </w:t>
      </w:r>
      <w:r w:rsidRPr="00374E77">
        <w:rPr>
          <w:rFonts w:cstheme="minorHAnsi"/>
          <w:sz w:val="20"/>
          <w:szCs w:val="20"/>
        </w:rPr>
        <w:t>Spirit</w:t>
      </w:r>
    </w:p>
    <w:p w:rsidR="006C620D" w:rsidRPr="006C620D" w:rsidRDefault="006C620D" w:rsidP="006C620D">
      <w:pPr>
        <w:spacing w:after="120"/>
        <w:ind w:left="720"/>
        <w:rPr>
          <w:rFonts w:cstheme="minorHAnsi"/>
        </w:rPr>
      </w:pPr>
      <w:r w:rsidRPr="008343B8">
        <w:rPr>
          <w:rFonts w:cstheme="minorHAnsi"/>
        </w:rPr>
        <w:t xml:space="preserve">    </w:t>
      </w:r>
      <w:r w:rsidRPr="006C620D">
        <w:rPr>
          <w:rFonts w:cstheme="minorHAnsi"/>
          <w:sz w:val="24"/>
          <w:lang w:val="el-GR"/>
        </w:rPr>
        <w:t>ὅτι</w:t>
      </w:r>
      <w:r w:rsidRPr="006C620D">
        <w:rPr>
          <w:rFonts w:cstheme="minorHAnsi"/>
        </w:rPr>
        <w:t xml:space="preserve">    </w:t>
      </w:r>
      <w:r w:rsidRPr="006C620D">
        <w:rPr>
          <w:rFonts w:cstheme="minorHAnsi"/>
          <w:sz w:val="24"/>
          <w:lang w:val="el-GR"/>
        </w:rPr>
        <w:t>τὸ</w:t>
      </w:r>
      <w:r w:rsidRPr="006C620D">
        <w:rPr>
          <w:rFonts w:cstheme="minorHAnsi"/>
        </w:rPr>
        <w:t xml:space="preserve"> </w:t>
      </w:r>
      <w:r w:rsidRPr="006C620D">
        <w:rPr>
          <w:rFonts w:cstheme="minorHAnsi"/>
          <w:sz w:val="24"/>
          <w:lang w:val="el-GR"/>
        </w:rPr>
        <w:t>πνεῦμά</w:t>
      </w:r>
      <w:r w:rsidRPr="006C620D">
        <w:rPr>
          <w:rFonts w:cstheme="minorHAnsi"/>
        </w:rPr>
        <w:t xml:space="preserve"> </w:t>
      </w:r>
      <w:r w:rsidRPr="006C620D">
        <w:rPr>
          <w:rFonts w:cstheme="minorHAnsi"/>
          <w:sz w:val="24"/>
          <w:lang w:val="el-GR"/>
        </w:rPr>
        <w:t>ἐστιν</w:t>
      </w:r>
      <w:r w:rsidRPr="006C620D">
        <w:rPr>
          <w:rFonts w:cstheme="minorHAnsi"/>
        </w:rPr>
        <w:t xml:space="preserve"> </w:t>
      </w:r>
      <w:r w:rsidRPr="006C620D">
        <w:rPr>
          <w:rFonts w:cstheme="minorHAnsi"/>
          <w:sz w:val="24"/>
          <w:lang w:val="el-GR"/>
        </w:rPr>
        <w:t>ἡ</w:t>
      </w:r>
      <w:r w:rsidRPr="006C620D">
        <w:rPr>
          <w:rFonts w:cstheme="minorHAnsi"/>
        </w:rPr>
        <w:t xml:space="preserve"> </w:t>
      </w:r>
      <w:r w:rsidRPr="006C620D">
        <w:rPr>
          <w:rFonts w:cstheme="minorHAnsi"/>
          <w:sz w:val="24"/>
          <w:lang w:val="el-GR"/>
        </w:rPr>
        <w:t>ἀλήθεια</w:t>
      </w:r>
      <w:r w:rsidRPr="006C620D">
        <w:rPr>
          <w:rFonts w:cstheme="minorHAnsi"/>
        </w:rPr>
        <w:t xml:space="preserve">. </w:t>
      </w:r>
      <w:proofErr w:type="gramStart"/>
      <w:r w:rsidRPr="006C620D">
        <w:rPr>
          <w:rFonts w:cstheme="minorHAnsi"/>
          <w:vertAlign w:val="superscript"/>
        </w:rPr>
        <w:t>7</w:t>
      </w:r>
      <w:proofErr w:type="gramEnd"/>
      <w:r w:rsidRPr="006C620D">
        <w:rPr>
          <w:rFonts w:cstheme="minorHAnsi"/>
        </w:rPr>
        <w:t xml:space="preserve"> </w:t>
      </w:r>
      <w:r w:rsidRPr="006C620D">
        <w:rPr>
          <w:rFonts w:cstheme="minorHAnsi"/>
          <w:sz w:val="24"/>
          <w:lang w:val="el-GR"/>
        </w:rPr>
        <w:t>ὅτι</w:t>
      </w:r>
      <w:r w:rsidRPr="006C620D">
        <w:rPr>
          <w:rFonts w:cstheme="minorHAnsi"/>
        </w:rPr>
        <w:t xml:space="preserve"> </w:t>
      </w:r>
      <w:r w:rsidRPr="006C620D">
        <w:rPr>
          <w:rFonts w:cstheme="minorHAnsi"/>
          <w:sz w:val="24"/>
          <w:lang w:val="el-GR"/>
        </w:rPr>
        <w:t>τρεῖς</w:t>
      </w:r>
      <w:r w:rsidRPr="006C620D">
        <w:rPr>
          <w:rFonts w:cstheme="minorHAnsi"/>
        </w:rPr>
        <w:t xml:space="preserve"> </w:t>
      </w:r>
      <w:r w:rsidRPr="006C620D">
        <w:rPr>
          <w:rFonts w:cstheme="minorHAnsi"/>
          <w:sz w:val="24"/>
          <w:lang w:val="el-GR"/>
        </w:rPr>
        <w:t>εἰσιν</w:t>
      </w:r>
      <w:r w:rsidRPr="006C620D">
        <w:rPr>
          <w:rFonts w:cstheme="minorHAnsi"/>
        </w:rPr>
        <w:t xml:space="preserve"> </w:t>
      </w:r>
      <w:r w:rsidRPr="006C620D">
        <w:rPr>
          <w:rFonts w:cstheme="minorHAnsi"/>
          <w:sz w:val="24"/>
          <w:lang w:val="el-GR"/>
        </w:rPr>
        <w:t>οἱ</w:t>
      </w:r>
      <w:r w:rsidRPr="006C620D">
        <w:rPr>
          <w:rFonts w:cstheme="minorHAnsi"/>
        </w:rPr>
        <w:t xml:space="preserve"> </w:t>
      </w:r>
      <w:r w:rsidRPr="006C620D">
        <w:rPr>
          <w:rFonts w:cstheme="minorHAnsi"/>
          <w:sz w:val="24"/>
          <w:lang w:val="el-GR"/>
        </w:rPr>
        <w:t>μαρτυροῦντες</w:t>
      </w:r>
      <w:r w:rsidRPr="006C620D">
        <w:rPr>
          <w:rFonts w:cstheme="minorHAnsi"/>
        </w:rPr>
        <w:t xml:space="preserve">, </w:t>
      </w:r>
      <w:r w:rsidRPr="006C620D">
        <w:rPr>
          <w:rFonts w:cstheme="minorHAnsi"/>
          <w:vertAlign w:val="superscript"/>
        </w:rPr>
        <w:t>8</w:t>
      </w:r>
      <w:r w:rsidRPr="006C620D">
        <w:rPr>
          <w:rFonts w:cstheme="minorHAnsi"/>
        </w:rPr>
        <w:t xml:space="preserve"> </w:t>
      </w:r>
      <w:r w:rsidRPr="006C620D">
        <w:rPr>
          <w:rFonts w:cstheme="minorHAnsi"/>
          <w:sz w:val="24"/>
          <w:lang w:val="el-GR"/>
        </w:rPr>
        <w:t>τὸ</w:t>
      </w:r>
      <w:r w:rsidRPr="006C620D">
        <w:rPr>
          <w:rFonts w:cstheme="minorHAnsi"/>
        </w:rPr>
        <w:t xml:space="preserve"> </w:t>
      </w:r>
      <w:r w:rsidRPr="006C620D">
        <w:rPr>
          <w:rFonts w:cstheme="minorHAnsi"/>
          <w:sz w:val="24"/>
          <w:lang w:val="el-GR"/>
        </w:rPr>
        <w:t>πνεῦμα</w:t>
      </w:r>
      <w:r w:rsidRPr="006C620D">
        <w:rPr>
          <w:rFonts w:cstheme="minorHAnsi"/>
        </w:rPr>
        <w:t xml:space="preserve"> </w:t>
      </w:r>
    </w:p>
    <w:p w:rsidR="006C620D" w:rsidRPr="006C620D" w:rsidRDefault="006C620D" w:rsidP="006C620D">
      <w:pPr>
        <w:spacing w:after="0" w:line="240" w:lineRule="auto"/>
        <w:ind w:left="720"/>
        <w:rPr>
          <w:rFonts w:cstheme="minorHAnsi"/>
        </w:rPr>
      </w:pPr>
      <w:proofErr w:type="gramStart"/>
      <w:r w:rsidRPr="00374E77">
        <w:rPr>
          <w:rFonts w:cstheme="minorHAnsi"/>
          <w:sz w:val="20"/>
          <w:szCs w:val="20"/>
        </w:rPr>
        <w:t>and</w:t>
      </w:r>
      <w:proofErr w:type="gramEnd"/>
      <w:r w:rsidRPr="00374E77">
        <w:rPr>
          <w:rFonts w:cstheme="minorHAnsi"/>
          <w:sz w:val="20"/>
          <w:szCs w:val="20"/>
        </w:rPr>
        <w:t xml:space="preserve"> the water </w:t>
      </w:r>
      <w:r>
        <w:rPr>
          <w:rFonts w:cstheme="minorHAnsi"/>
          <w:sz w:val="20"/>
          <w:szCs w:val="20"/>
        </w:rPr>
        <w:t xml:space="preserve"> </w:t>
      </w:r>
      <w:r w:rsidRPr="00374E77">
        <w:rPr>
          <w:rFonts w:cstheme="minorHAnsi"/>
          <w:sz w:val="20"/>
          <w:szCs w:val="20"/>
        </w:rPr>
        <w:t xml:space="preserve">and the blood; </w:t>
      </w:r>
      <w:r>
        <w:rPr>
          <w:rFonts w:cstheme="minorHAnsi"/>
          <w:sz w:val="20"/>
          <w:szCs w:val="20"/>
        </w:rPr>
        <w:t xml:space="preserve"> </w:t>
      </w:r>
      <w:r w:rsidRPr="00374E77">
        <w:rPr>
          <w:rFonts w:cstheme="minorHAnsi"/>
          <w:sz w:val="20"/>
          <w:szCs w:val="20"/>
        </w:rPr>
        <w:t>and th</w:t>
      </w:r>
      <w:r>
        <w:rPr>
          <w:rFonts w:cstheme="minorHAnsi"/>
          <w:sz w:val="20"/>
          <w:szCs w:val="20"/>
        </w:rPr>
        <w:t>e</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 xml:space="preserve">three </w:t>
      </w:r>
      <w:r>
        <w:rPr>
          <w:rFonts w:cstheme="minorHAnsi"/>
          <w:sz w:val="20"/>
          <w:szCs w:val="20"/>
        </w:rPr>
        <w:t>for the one  are</w:t>
      </w:r>
      <w:r w:rsidRPr="00374E77">
        <w:rPr>
          <w:rFonts w:cstheme="minorHAnsi"/>
          <w:sz w:val="20"/>
          <w:szCs w:val="20"/>
        </w:rPr>
        <w:t xml:space="preserve">. </w:t>
      </w:r>
      <w:r>
        <w:rPr>
          <w:rFonts w:cstheme="minorHAnsi"/>
          <w:sz w:val="20"/>
          <w:szCs w:val="20"/>
          <w:vertAlign w:val="superscript"/>
        </w:rPr>
        <w:t xml:space="preserve">       </w:t>
      </w:r>
      <w:r w:rsidRPr="00374E77">
        <w:rPr>
          <w:rFonts w:cstheme="minorHAnsi"/>
          <w:sz w:val="20"/>
          <w:szCs w:val="20"/>
          <w:vertAlign w:val="superscript"/>
        </w:rPr>
        <w:t>9</w:t>
      </w:r>
      <w:r w:rsidRPr="00374E77">
        <w:rPr>
          <w:rFonts w:cstheme="minorHAnsi"/>
          <w:sz w:val="20"/>
          <w:szCs w:val="20"/>
        </w:rPr>
        <w:t xml:space="preserve"> If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testimony of</w:t>
      </w:r>
      <w:r>
        <w:rPr>
          <w:rFonts w:cstheme="minorHAnsi"/>
          <w:sz w:val="20"/>
          <w:szCs w:val="20"/>
        </w:rPr>
        <w:t>-the</w:t>
      </w:r>
    </w:p>
    <w:p w:rsidR="006C620D" w:rsidRPr="006C620D" w:rsidRDefault="006C620D" w:rsidP="006C620D">
      <w:pPr>
        <w:spacing w:after="120"/>
        <w:ind w:left="720"/>
        <w:rPr>
          <w:rFonts w:cstheme="minorHAnsi"/>
        </w:rPr>
      </w:pPr>
      <w:r w:rsidRPr="006C620D">
        <w:rPr>
          <w:rFonts w:cstheme="minorHAnsi"/>
          <w:sz w:val="24"/>
          <w:lang w:val="el-GR"/>
        </w:rPr>
        <w:t>καὶ</w:t>
      </w:r>
      <w:r w:rsidRPr="006C620D">
        <w:rPr>
          <w:rFonts w:cstheme="minorHAnsi"/>
        </w:rPr>
        <w:t xml:space="preserve"> </w:t>
      </w:r>
      <w:r w:rsidRPr="006C620D">
        <w:rPr>
          <w:rFonts w:cstheme="minorHAnsi"/>
          <w:sz w:val="24"/>
          <w:lang w:val="el-GR"/>
        </w:rPr>
        <w:t>τὸ</w:t>
      </w:r>
      <w:r w:rsidRPr="006C620D">
        <w:rPr>
          <w:rFonts w:cstheme="minorHAnsi"/>
        </w:rPr>
        <w:t xml:space="preserve"> </w:t>
      </w:r>
      <w:r w:rsidRPr="006C620D">
        <w:rPr>
          <w:rFonts w:cstheme="minorHAnsi"/>
          <w:sz w:val="24"/>
          <w:lang w:val="el-GR"/>
        </w:rPr>
        <w:t>ὕδωρ</w:t>
      </w:r>
      <w:r w:rsidRPr="006C620D">
        <w:rPr>
          <w:rFonts w:cstheme="minorHAnsi"/>
        </w:rPr>
        <w:t xml:space="preserve"> </w:t>
      </w:r>
      <w:r w:rsidRPr="006C620D">
        <w:rPr>
          <w:rFonts w:cstheme="minorHAnsi"/>
          <w:sz w:val="24"/>
          <w:lang w:val="el-GR"/>
        </w:rPr>
        <w:t>καὶ</w:t>
      </w:r>
      <w:r w:rsidRPr="006C620D">
        <w:rPr>
          <w:rFonts w:cstheme="minorHAnsi"/>
        </w:rPr>
        <w:t xml:space="preserve"> </w:t>
      </w:r>
      <w:r w:rsidRPr="006C620D">
        <w:rPr>
          <w:rFonts w:cstheme="minorHAnsi"/>
          <w:sz w:val="24"/>
          <w:lang w:val="el-GR"/>
        </w:rPr>
        <w:t>τὸ</w:t>
      </w:r>
      <w:r w:rsidRPr="006C620D">
        <w:rPr>
          <w:rFonts w:cstheme="minorHAnsi"/>
        </w:rPr>
        <w:t xml:space="preserve">  </w:t>
      </w:r>
      <w:r w:rsidRPr="006C620D">
        <w:rPr>
          <w:rFonts w:cstheme="minorHAnsi"/>
          <w:sz w:val="24"/>
          <w:lang w:val="el-GR"/>
        </w:rPr>
        <w:t>αἷμα</w:t>
      </w:r>
      <w:r w:rsidRPr="006C620D">
        <w:rPr>
          <w:rFonts w:cstheme="minorHAnsi"/>
        </w:rPr>
        <w:t xml:space="preserve">, </w:t>
      </w:r>
      <w:r w:rsidRPr="006C620D">
        <w:rPr>
          <w:rFonts w:cstheme="minorHAnsi"/>
          <w:sz w:val="24"/>
          <w:lang w:val="el-GR"/>
        </w:rPr>
        <w:t>καὶ</w:t>
      </w:r>
      <w:r w:rsidRPr="006C620D">
        <w:rPr>
          <w:rFonts w:cstheme="minorHAnsi"/>
        </w:rPr>
        <w:t xml:space="preserve">  </w:t>
      </w:r>
      <w:r w:rsidRPr="006C620D">
        <w:rPr>
          <w:rFonts w:cstheme="minorHAnsi"/>
          <w:sz w:val="24"/>
          <w:lang w:val="el-GR"/>
        </w:rPr>
        <w:t>οἱ</w:t>
      </w:r>
      <w:r w:rsidRPr="006C620D">
        <w:rPr>
          <w:rFonts w:cstheme="minorHAnsi"/>
        </w:rPr>
        <w:t xml:space="preserve"> </w:t>
      </w:r>
      <w:r w:rsidRPr="006C620D">
        <w:rPr>
          <w:rFonts w:cstheme="minorHAnsi"/>
          <w:sz w:val="24"/>
          <w:lang w:val="el-GR"/>
        </w:rPr>
        <w:t>τρεῖς</w:t>
      </w:r>
      <w:r w:rsidRPr="006C620D">
        <w:rPr>
          <w:rFonts w:cstheme="minorHAnsi"/>
        </w:rPr>
        <w:t xml:space="preserve"> </w:t>
      </w:r>
      <w:r w:rsidRPr="006C620D">
        <w:rPr>
          <w:rFonts w:cstheme="minorHAnsi"/>
          <w:sz w:val="24"/>
          <w:lang w:val="el-GR"/>
        </w:rPr>
        <w:t>εἰς</w:t>
      </w:r>
      <w:r w:rsidRPr="006C620D">
        <w:rPr>
          <w:rFonts w:cstheme="minorHAnsi"/>
        </w:rPr>
        <w:t xml:space="preserve"> </w:t>
      </w:r>
      <w:r w:rsidRPr="006C620D">
        <w:rPr>
          <w:rFonts w:cstheme="minorHAnsi"/>
          <w:sz w:val="24"/>
          <w:lang w:val="el-GR"/>
        </w:rPr>
        <w:t>τὸ</w:t>
      </w:r>
      <w:r w:rsidRPr="006C620D">
        <w:rPr>
          <w:rFonts w:cstheme="minorHAnsi"/>
        </w:rPr>
        <w:t xml:space="preserve">  </w:t>
      </w:r>
      <w:r w:rsidRPr="006C620D">
        <w:rPr>
          <w:rFonts w:cstheme="minorHAnsi"/>
          <w:sz w:val="24"/>
          <w:lang w:val="el-GR"/>
        </w:rPr>
        <w:t>ἕν</w:t>
      </w:r>
      <w:r w:rsidRPr="006C620D">
        <w:rPr>
          <w:rFonts w:cstheme="minorHAnsi"/>
        </w:rPr>
        <w:t xml:space="preserve"> </w:t>
      </w:r>
      <w:r w:rsidRPr="006C620D">
        <w:rPr>
          <w:rFonts w:cstheme="minorHAnsi"/>
          <w:sz w:val="24"/>
          <w:lang w:val="el-GR"/>
        </w:rPr>
        <w:t>εἰσιν</w:t>
      </w:r>
      <w:r w:rsidRPr="006C620D">
        <w:rPr>
          <w:rFonts w:cstheme="minorHAnsi"/>
        </w:rPr>
        <w:t xml:space="preserve">. </w:t>
      </w:r>
      <w:proofErr w:type="gramStart"/>
      <w:r w:rsidRPr="006C620D">
        <w:rPr>
          <w:rFonts w:cstheme="minorHAnsi"/>
          <w:vertAlign w:val="superscript"/>
        </w:rPr>
        <w:t>9</w:t>
      </w:r>
      <w:r w:rsidRPr="006C620D">
        <w:rPr>
          <w:rFonts w:cstheme="minorHAnsi"/>
        </w:rPr>
        <w:t xml:space="preserve"> </w:t>
      </w:r>
      <w:r w:rsidRPr="006C620D">
        <w:rPr>
          <w:rFonts w:cstheme="minorHAnsi"/>
          <w:sz w:val="24"/>
          <w:lang w:val="el-GR"/>
        </w:rPr>
        <w:t>εἰ</w:t>
      </w:r>
      <w:proofErr w:type="gramEnd"/>
      <w:r w:rsidRPr="006C620D">
        <w:rPr>
          <w:rFonts w:cstheme="minorHAnsi"/>
        </w:rPr>
        <w:t xml:space="preserve"> </w:t>
      </w:r>
      <w:r w:rsidRPr="006C620D">
        <w:rPr>
          <w:rFonts w:cstheme="minorHAnsi"/>
          <w:sz w:val="24"/>
          <w:lang w:val="el-GR"/>
        </w:rPr>
        <w:t>τὴν</w:t>
      </w:r>
      <w:r w:rsidRPr="006C620D">
        <w:rPr>
          <w:rFonts w:cstheme="minorHAnsi"/>
        </w:rPr>
        <w:t xml:space="preserve"> </w:t>
      </w:r>
      <w:r w:rsidRPr="006C620D">
        <w:rPr>
          <w:rFonts w:cstheme="minorHAnsi"/>
          <w:sz w:val="24"/>
          <w:lang w:val="el-GR"/>
        </w:rPr>
        <w:t>μαρτυρίαν</w:t>
      </w:r>
      <w:r w:rsidRPr="006C620D">
        <w:rPr>
          <w:rFonts w:cstheme="minorHAnsi"/>
        </w:rPr>
        <w:t xml:space="preserve"> </w:t>
      </w:r>
      <w:r w:rsidRPr="006C620D">
        <w:rPr>
          <w:rFonts w:cstheme="minorHAnsi"/>
          <w:sz w:val="24"/>
          <w:lang w:val="el-GR"/>
        </w:rPr>
        <w:t>τῶν</w:t>
      </w:r>
      <w:r w:rsidRPr="006C620D">
        <w:rPr>
          <w:rFonts w:cstheme="minorHAnsi"/>
        </w:rPr>
        <w:t xml:space="preserve"> </w:t>
      </w:r>
    </w:p>
    <w:p w:rsidR="006C620D" w:rsidRPr="0048591C" w:rsidRDefault="006C620D" w:rsidP="006C620D">
      <w:pPr>
        <w:spacing w:after="0" w:line="240" w:lineRule="auto"/>
        <w:ind w:left="720"/>
        <w:rPr>
          <w:rFonts w:cstheme="minorHAnsi"/>
        </w:rPr>
      </w:pPr>
      <w:r>
        <w:rPr>
          <w:rFonts w:cstheme="minorHAnsi"/>
          <w:sz w:val="20"/>
          <w:szCs w:val="20"/>
        </w:rPr>
        <w:t xml:space="preserve">     </w:t>
      </w:r>
      <w:proofErr w:type="gramStart"/>
      <w:r>
        <w:rPr>
          <w:rFonts w:cstheme="minorHAnsi"/>
          <w:sz w:val="20"/>
          <w:szCs w:val="20"/>
        </w:rPr>
        <w:t>humans</w:t>
      </w:r>
      <w:proofErr w:type="gramEnd"/>
      <w:r w:rsidRPr="00374E77">
        <w:rPr>
          <w:rFonts w:cstheme="minorHAnsi"/>
          <w:sz w:val="20"/>
          <w:szCs w:val="20"/>
        </w:rPr>
        <w:t xml:space="preserve">, </w:t>
      </w:r>
      <w:r>
        <w:rPr>
          <w:rFonts w:cstheme="minorHAnsi"/>
          <w:sz w:val="20"/>
          <w:szCs w:val="20"/>
        </w:rPr>
        <w:t xml:space="preserve">        we-receive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testimony of</w:t>
      </w:r>
      <w:r>
        <w:rPr>
          <w:rFonts w:cstheme="minorHAnsi"/>
          <w:sz w:val="20"/>
          <w:szCs w:val="20"/>
        </w:rPr>
        <w:t>-the</w:t>
      </w:r>
      <w:r w:rsidRPr="00374E77">
        <w:rPr>
          <w:rFonts w:cstheme="minorHAnsi"/>
          <w:sz w:val="20"/>
          <w:szCs w:val="20"/>
        </w:rPr>
        <w:t xml:space="preserve"> God </w:t>
      </w:r>
      <w:r>
        <w:rPr>
          <w:rFonts w:cstheme="minorHAnsi"/>
          <w:sz w:val="20"/>
          <w:szCs w:val="20"/>
        </w:rPr>
        <w:t xml:space="preserve">    </w:t>
      </w:r>
      <w:r w:rsidRPr="00374E77">
        <w:rPr>
          <w:rFonts w:cstheme="minorHAnsi"/>
          <w:sz w:val="20"/>
          <w:szCs w:val="20"/>
        </w:rPr>
        <w:t>greater</w:t>
      </w:r>
      <w:r>
        <w:rPr>
          <w:rFonts w:cstheme="minorHAnsi"/>
          <w:sz w:val="20"/>
          <w:szCs w:val="20"/>
        </w:rPr>
        <w:t xml:space="preserve">     is</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 xml:space="preserve">for </w:t>
      </w:r>
      <w:r>
        <w:rPr>
          <w:rFonts w:cstheme="minorHAnsi"/>
          <w:sz w:val="20"/>
          <w:szCs w:val="20"/>
        </w:rPr>
        <w:t xml:space="preserve">   </w:t>
      </w:r>
      <w:r w:rsidRPr="00374E77">
        <w:rPr>
          <w:rFonts w:cstheme="minorHAnsi"/>
          <w:sz w:val="20"/>
          <w:szCs w:val="20"/>
        </w:rPr>
        <w:t xml:space="preserve">this </w:t>
      </w:r>
      <w:r>
        <w:rPr>
          <w:rFonts w:cstheme="minorHAnsi"/>
          <w:sz w:val="20"/>
          <w:szCs w:val="20"/>
        </w:rPr>
        <w:t xml:space="preserve">      </w:t>
      </w:r>
      <w:r w:rsidRPr="00374E77">
        <w:rPr>
          <w:rFonts w:cstheme="minorHAnsi"/>
          <w:sz w:val="20"/>
          <w:szCs w:val="20"/>
        </w:rPr>
        <w:t>is</w:t>
      </w:r>
    </w:p>
    <w:p w:rsidR="006C620D" w:rsidRPr="008A2F89" w:rsidRDefault="006C620D" w:rsidP="006C620D">
      <w:pPr>
        <w:spacing w:after="120"/>
        <w:ind w:left="720"/>
        <w:rPr>
          <w:rFonts w:cstheme="minorHAnsi"/>
        </w:rPr>
      </w:pPr>
      <w:r w:rsidRPr="006C620D">
        <w:rPr>
          <w:rFonts w:cstheme="minorHAnsi"/>
          <w:sz w:val="24"/>
          <w:lang w:val="el-GR"/>
        </w:rPr>
        <w:t>ἀνθρώπων</w:t>
      </w:r>
      <w:r w:rsidRPr="008A2F89">
        <w:rPr>
          <w:rFonts w:cstheme="minorHAnsi"/>
        </w:rPr>
        <w:t xml:space="preserve"> </w:t>
      </w:r>
      <w:r w:rsidRPr="006C620D">
        <w:rPr>
          <w:rFonts w:cstheme="minorHAnsi"/>
          <w:sz w:val="24"/>
          <w:lang w:val="el-GR"/>
        </w:rPr>
        <w:t>λαμβάνομεν</w:t>
      </w:r>
      <w:r w:rsidRPr="008A2F89">
        <w:rPr>
          <w:rFonts w:cstheme="minorHAnsi"/>
        </w:rPr>
        <w:t xml:space="preserve">, </w:t>
      </w:r>
      <w:r w:rsidRPr="006C620D">
        <w:rPr>
          <w:rFonts w:cstheme="minorHAnsi"/>
          <w:sz w:val="24"/>
          <w:lang w:val="el-GR"/>
        </w:rPr>
        <w:t>ἡ</w:t>
      </w:r>
      <w:r w:rsidRPr="008A2F89">
        <w:rPr>
          <w:rFonts w:cstheme="minorHAnsi"/>
        </w:rPr>
        <w:t xml:space="preserve"> </w:t>
      </w:r>
      <w:r w:rsidRPr="006C620D">
        <w:rPr>
          <w:rFonts w:cstheme="minorHAnsi"/>
          <w:sz w:val="24"/>
          <w:lang w:val="el-GR"/>
        </w:rPr>
        <w:t>μαρτυρία</w:t>
      </w:r>
      <w:r w:rsidRPr="008A2F89">
        <w:rPr>
          <w:rFonts w:cstheme="minorHAnsi"/>
        </w:rPr>
        <w:t xml:space="preserve">  </w:t>
      </w:r>
      <w:r w:rsidRPr="006C620D">
        <w:rPr>
          <w:rFonts w:cstheme="minorHAnsi"/>
          <w:sz w:val="24"/>
          <w:lang w:val="el-GR"/>
        </w:rPr>
        <w:t>τοῦ</w:t>
      </w:r>
      <w:r w:rsidRPr="008A2F89">
        <w:rPr>
          <w:rFonts w:cstheme="minorHAnsi"/>
        </w:rPr>
        <w:t xml:space="preserve"> </w:t>
      </w:r>
      <w:r w:rsidRPr="006C620D">
        <w:rPr>
          <w:rFonts w:cstheme="minorHAnsi"/>
          <w:sz w:val="24"/>
          <w:lang w:val="el-GR"/>
        </w:rPr>
        <w:t>θεοῦ</w:t>
      </w:r>
      <w:r w:rsidRPr="008A2F89">
        <w:rPr>
          <w:rFonts w:cstheme="minorHAnsi"/>
        </w:rPr>
        <w:t xml:space="preserve"> </w:t>
      </w:r>
      <w:r w:rsidRPr="006C620D">
        <w:rPr>
          <w:rFonts w:cstheme="minorHAnsi"/>
          <w:sz w:val="24"/>
          <w:lang w:val="el-GR"/>
        </w:rPr>
        <w:t>μείζων</w:t>
      </w:r>
      <w:r w:rsidRPr="008A2F89">
        <w:rPr>
          <w:rFonts w:cstheme="minorHAnsi"/>
        </w:rPr>
        <w:t xml:space="preserve"> </w:t>
      </w:r>
      <w:r w:rsidRPr="006C620D">
        <w:rPr>
          <w:rFonts w:cstheme="minorHAnsi"/>
          <w:sz w:val="24"/>
          <w:lang w:val="el-GR"/>
        </w:rPr>
        <w:t>ἐστίν</w:t>
      </w:r>
      <w:r w:rsidRPr="008A2F89">
        <w:rPr>
          <w:rFonts w:cstheme="minorHAnsi"/>
        </w:rPr>
        <w:t xml:space="preserve">, </w:t>
      </w:r>
      <w:r w:rsidRPr="006C620D">
        <w:rPr>
          <w:rFonts w:cstheme="minorHAnsi"/>
          <w:sz w:val="24"/>
          <w:lang w:val="el-GR"/>
        </w:rPr>
        <w:t>ὅτι</w:t>
      </w:r>
      <w:r w:rsidRPr="008A2F89">
        <w:rPr>
          <w:rFonts w:cstheme="minorHAnsi"/>
        </w:rPr>
        <w:t xml:space="preserve"> </w:t>
      </w:r>
      <w:r w:rsidRPr="006C620D">
        <w:rPr>
          <w:rFonts w:cstheme="minorHAnsi"/>
          <w:sz w:val="24"/>
          <w:lang w:val="el-GR"/>
        </w:rPr>
        <w:t>αὕτη</w:t>
      </w:r>
      <w:r w:rsidRPr="008A2F89">
        <w:rPr>
          <w:rFonts w:cstheme="minorHAnsi"/>
        </w:rPr>
        <w:t xml:space="preserve"> </w:t>
      </w:r>
      <w:r w:rsidRPr="006C620D">
        <w:rPr>
          <w:rFonts w:cstheme="minorHAnsi"/>
          <w:sz w:val="24"/>
          <w:lang w:val="el-GR"/>
        </w:rPr>
        <w:t>ἐστὶν</w:t>
      </w:r>
      <w:r w:rsidRPr="008A2F89">
        <w:rPr>
          <w:rFonts w:cstheme="minorHAnsi"/>
        </w:rPr>
        <w:t xml:space="preserve"> </w:t>
      </w:r>
    </w:p>
    <w:p w:rsidR="006C620D" w:rsidRPr="006C620D" w:rsidRDefault="006C620D" w:rsidP="006C620D">
      <w:pPr>
        <w:spacing w:after="0" w:line="240" w:lineRule="auto"/>
        <w:ind w:left="720"/>
        <w:rPr>
          <w:rFonts w:cstheme="minorHAnsi"/>
        </w:rPr>
      </w:pPr>
      <w:proofErr w:type="gramStart"/>
      <w:r w:rsidRPr="00374E77">
        <w:rPr>
          <w:rFonts w:cstheme="minorHAnsi"/>
          <w:sz w:val="20"/>
          <w:szCs w:val="20"/>
        </w:rPr>
        <w:t>the</w:t>
      </w:r>
      <w:proofErr w:type="gramEnd"/>
      <w:r w:rsidRPr="00374E77">
        <w:rPr>
          <w:rFonts w:cstheme="minorHAnsi"/>
          <w:sz w:val="20"/>
          <w:szCs w:val="20"/>
        </w:rPr>
        <w:t xml:space="preserve"> testimony of</w:t>
      </w:r>
      <w:r>
        <w:rPr>
          <w:rFonts w:cstheme="minorHAnsi"/>
          <w:sz w:val="20"/>
          <w:szCs w:val="20"/>
        </w:rPr>
        <w:t>-the</w:t>
      </w:r>
      <w:r w:rsidRPr="00374E77">
        <w:rPr>
          <w:rFonts w:cstheme="minorHAnsi"/>
          <w:sz w:val="20"/>
          <w:szCs w:val="20"/>
        </w:rPr>
        <w:t xml:space="preserve"> God </w:t>
      </w:r>
      <w:r>
        <w:rPr>
          <w:rFonts w:cstheme="minorHAnsi"/>
          <w:sz w:val="20"/>
          <w:szCs w:val="20"/>
        </w:rPr>
        <w:t xml:space="preserve"> </w:t>
      </w:r>
      <w:r w:rsidRPr="00374E77">
        <w:rPr>
          <w:rFonts w:cstheme="minorHAnsi"/>
          <w:sz w:val="20"/>
          <w:szCs w:val="20"/>
        </w:rPr>
        <w:t>that he</w:t>
      </w:r>
      <w:r>
        <w:rPr>
          <w:rFonts w:cstheme="minorHAnsi"/>
          <w:sz w:val="20"/>
          <w:szCs w:val="20"/>
        </w:rPr>
        <w:t>-has-witnessed about the</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Son</w:t>
      </w:r>
      <w:r>
        <w:rPr>
          <w:rFonts w:cstheme="minorHAnsi"/>
          <w:sz w:val="20"/>
          <w:szCs w:val="20"/>
        </w:rPr>
        <w:t xml:space="preserve">      his</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vertAlign w:val="superscript"/>
        </w:rPr>
        <w:t>10</w:t>
      </w:r>
      <w:r w:rsidRPr="00374E77">
        <w:rPr>
          <w:rFonts w:cstheme="minorHAnsi"/>
          <w:sz w:val="20"/>
          <w:szCs w:val="20"/>
        </w:rPr>
        <w:t xml:space="preserve"> </w:t>
      </w:r>
      <w:r>
        <w:rPr>
          <w:rFonts w:cstheme="minorHAnsi"/>
          <w:sz w:val="20"/>
          <w:szCs w:val="20"/>
        </w:rPr>
        <w:t>The believing</w:t>
      </w:r>
    </w:p>
    <w:p w:rsidR="006C620D" w:rsidRPr="006C620D" w:rsidRDefault="006C620D" w:rsidP="006C620D">
      <w:pPr>
        <w:spacing w:after="120"/>
        <w:ind w:left="720"/>
        <w:rPr>
          <w:rFonts w:cstheme="minorHAnsi"/>
        </w:rPr>
      </w:pPr>
      <w:r w:rsidRPr="006C620D">
        <w:rPr>
          <w:rFonts w:cstheme="minorHAnsi"/>
        </w:rPr>
        <w:t xml:space="preserve"> </w:t>
      </w:r>
      <w:r w:rsidRPr="006C620D">
        <w:rPr>
          <w:rFonts w:cstheme="minorHAnsi"/>
          <w:sz w:val="24"/>
          <w:lang w:val="el-GR"/>
        </w:rPr>
        <w:t>ἡ</w:t>
      </w:r>
      <w:r w:rsidRPr="006C620D">
        <w:rPr>
          <w:rFonts w:cstheme="minorHAnsi"/>
        </w:rPr>
        <w:t xml:space="preserve"> </w:t>
      </w:r>
      <w:r w:rsidRPr="006C620D">
        <w:rPr>
          <w:rFonts w:cstheme="minorHAnsi"/>
          <w:sz w:val="24"/>
          <w:lang w:val="el-GR"/>
        </w:rPr>
        <w:t>μαρτυρία</w:t>
      </w:r>
      <w:r w:rsidRPr="006C620D">
        <w:rPr>
          <w:rFonts w:cstheme="minorHAnsi"/>
        </w:rPr>
        <w:t xml:space="preserve"> </w:t>
      </w:r>
      <w:r w:rsidRPr="006C620D">
        <w:rPr>
          <w:rFonts w:cstheme="minorHAnsi"/>
          <w:sz w:val="24"/>
          <w:lang w:val="el-GR"/>
        </w:rPr>
        <w:t>τοῦ</w:t>
      </w:r>
      <w:r w:rsidRPr="006C620D">
        <w:rPr>
          <w:rFonts w:cstheme="minorHAnsi"/>
        </w:rPr>
        <w:t xml:space="preserve"> </w:t>
      </w:r>
      <w:r w:rsidRPr="006C620D">
        <w:rPr>
          <w:rFonts w:cstheme="minorHAnsi"/>
          <w:sz w:val="24"/>
          <w:lang w:val="el-GR"/>
        </w:rPr>
        <w:t>θεοῦ</w:t>
      </w:r>
      <w:r w:rsidRPr="006C620D">
        <w:rPr>
          <w:rFonts w:cstheme="minorHAnsi"/>
        </w:rPr>
        <w:t xml:space="preserve"> </w:t>
      </w:r>
      <w:r w:rsidRPr="006C620D">
        <w:rPr>
          <w:rFonts w:cstheme="minorHAnsi"/>
          <w:sz w:val="24"/>
          <w:lang w:val="el-GR"/>
        </w:rPr>
        <w:t>ὅτι</w:t>
      </w:r>
      <w:r w:rsidRPr="006C620D">
        <w:rPr>
          <w:rFonts w:cstheme="minorHAnsi"/>
        </w:rPr>
        <w:t xml:space="preserve"> </w:t>
      </w:r>
      <w:r w:rsidRPr="006C620D">
        <w:rPr>
          <w:rFonts w:cstheme="minorHAnsi"/>
          <w:sz w:val="24"/>
          <w:lang w:val="el-GR"/>
        </w:rPr>
        <w:t>μεμαρτύρηκεν</w:t>
      </w:r>
      <w:r w:rsidRPr="006C620D">
        <w:rPr>
          <w:rFonts w:cstheme="minorHAnsi"/>
        </w:rPr>
        <w:t xml:space="preserve"> </w:t>
      </w:r>
      <w:r w:rsidRPr="006C620D">
        <w:rPr>
          <w:rFonts w:cstheme="minorHAnsi"/>
          <w:sz w:val="24"/>
          <w:lang w:val="el-GR"/>
        </w:rPr>
        <w:t>περὶ</w:t>
      </w:r>
      <w:r w:rsidRPr="006C620D">
        <w:rPr>
          <w:rFonts w:cstheme="minorHAnsi"/>
        </w:rPr>
        <w:t xml:space="preserve"> </w:t>
      </w:r>
      <w:r w:rsidRPr="006C620D">
        <w:rPr>
          <w:rFonts w:cstheme="minorHAnsi"/>
          <w:sz w:val="24"/>
          <w:lang w:val="el-GR"/>
        </w:rPr>
        <w:t>τοῦ</w:t>
      </w:r>
      <w:r w:rsidRPr="006C620D">
        <w:rPr>
          <w:rFonts w:cstheme="minorHAnsi"/>
        </w:rPr>
        <w:t xml:space="preserve"> </w:t>
      </w:r>
      <w:r w:rsidRPr="006C620D">
        <w:rPr>
          <w:rFonts w:cstheme="minorHAnsi"/>
          <w:sz w:val="24"/>
          <w:lang w:val="el-GR"/>
        </w:rPr>
        <w:t>υἱοῦ</w:t>
      </w:r>
      <w:r w:rsidRPr="006C620D">
        <w:rPr>
          <w:rFonts w:cstheme="minorHAnsi"/>
        </w:rPr>
        <w:t xml:space="preserve"> </w:t>
      </w:r>
      <w:r w:rsidRPr="006C620D">
        <w:rPr>
          <w:rFonts w:cstheme="minorHAnsi"/>
          <w:sz w:val="24"/>
          <w:lang w:val="el-GR"/>
        </w:rPr>
        <w:t>αὐτοῦ</w:t>
      </w:r>
      <w:r w:rsidRPr="006C620D">
        <w:rPr>
          <w:rFonts w:cstheme="minorHAnsi"/>
        </w:rPr>
        <w:t xml:space="preserve">. </w:t>
      </w:r>
      <w:proofErr w:type="gramStart"/>
      <w:r w:rsidRPr="006C620D">
        <w:rPr>
          <w:rFonts w:cstheme="minorHAnsi"/>
          <w:vertAlign w:val="superscript"/>
        </w:rPr>
        <w:t>10</w:t>
      </w:r>
      <w:r w:rsidRPr="006C620D">
        <w:rPr>
          <w:rFonts w:cstheme="minorHAnsi"/>
        </w:rPr>
        <w:t xml:space="preserve"> </w:t>
      </w:r>
      <w:r w:rsidRPr="006C620D">
        <w:rPr>
          <w:rFonts w:cstheme="minorHAnsi"/>
          <w:sz w:val="24"/>
          <w:lang w:val="el-GR"/>
        </w:rPr>
        <w:t>ὁ</w:t>
      </w:r>
      <w:proofErr w:type="gramEnd"/>
      <w:r w:rsidRPr="006C620D">
        <w:rPr>
          <w:rFonts w:cstheme="minorHAnsi"/>
        </w:rPr>
        <w:t xml:space="preserve"> </w:t>
      </w:r>
      <w:r w:rsidRPr="006C620D">
        <w:rPr>
          <w:rFonts w:cstheme="minorHAnsi"/>
          <w:sz w:val="24"/>
          <w:lang w:val="el-GR"/>
        </w:rPr>
        <w:t>πιστεύων</w:t>
      </w:r>
      <w:r w:rsidRPr="006C620D">
        <w:rPr>
          <w:rFonts w:cstheme="minorHAnsi"/>
        </w:rPr>
        <w:t xml:space="preserve"> </w:t>
      </w:r>
    </w:p>
    <w:p w:rsidR="006C620D" w:rsidRPr="008A2F89" w:rsidRDefault="006C620D" w:rsidP="006C620D">
      <w:pPr>
        <w:spacing w:after="0" w:line="240" w:lineRule="auto"/>
        <w:ind w:left="720"/>
        <w:rPr>
          <w:rFonts w:cstheme="minorHAnsi"/>
        </w:rPr>
      </w:pPr>
      <w:r>
        <w:rPr>
          <w:rFonts w:cstheme="minorHAnsi"/>
          <w:sz w:val="20"/>
          <w:szCs w:val="20"/>
        </w:rPr>
        <w:t xml:space="preserve"> </w:t>
      </w:r>
      <w:proofErr w:type="gramStart"/>
      <w:r w:rsidRPr="00374E77">
        <w:rPr>
          <w:rFonts w:cstheme="minorHAnsi"/>
          <w:sz w:val="20"/>
          <w:szCs w:val="20"/>
        </w:rPr>
        <w:t>in</w:t>
      </w:r>
      <w:proofErr w:type="gramEnd"/>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Son of</w:t>
      </w:r>
      <w:r>
        <w:rPr>
          <w:rFonts w:cstheme="minorHAnsi"/>
          <w:sz w:val="20"/>
          <w:szCs w:val="20"/>
        </w:rPr>
        <w:t>-the</w:t>
      </w:r>
      <w:r w:rsidRPr="00374E77">
        <w:rPr>
          <w:rFonts w:cstheme="minorHAnsi"/>
          <w:sz w:val="20"/>
          <w:szCs w:val="20"/>
        </w:rPr>
        <w:t xml:space="preserve"> God </w:t>
      </w:r>
      <w:r>
        <w:rPr>
          <w:rFonts w:cstheme="minorHAnsi"/>
          <w:sz w:val="20"/>
          <w:szCs w:val="20"/>
        </w:rPr>
        <w:t xml:space="preserve">   </w:t>
      </w:r>
      <w:r w:rsidRPr="00374E77">
        <w:rPr>
          <w:rFonts w:cstheme="minorHAnsi"/>
          <w:sz w:val="20"/>
          <w:szCs w:val="20"/>
        </w:rPr>
        <w:t xml:space="preserve">has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 xml:space="preserve">testimony </w:t>
      </w:r>
      <w:r>
        <w:rPr>
          <w:rFonts w:cstheme="minorHAnsi"/>
          <w:sz w:val="20"/>
          <w:szCs w:val="20"/>
        </w:rPr>
        <w:t xml:space="preserve">   </w:t>
      </w:r>
      <w:r w:rsidRPr="00374E77">
        <w:rPr>
          <w:rFonts w:cstheme="minorHAnsi"/>
          <w:sz w:val="20"/>
          <w:szCs w:val="20"/>
        </w:rPr>
        <w:t xml:space="preserve">in himself. </w:t>
      </w:r>
      <w:r>
        <w:rPr>
          <w:rFonts w:cstheme="minorHAnsi"/>
          <w:sz w:val="20"/>
          <w:szCs w:val="20"/>
        </w:rPr>
        <w:t>The not   believing</w:t>
      </w:r>
      <w:r w:rsidRPr="00374E77">
        <w:rPr>
          <w:rFonts w:cstheme="minorHAnsi"/>
          <w:sz w:val="20"/>
          <w:szCs w:val="20"/>
        </w:rPr>
        <w:t xml:space="preserve"> </w:t>
      </w:r>
      <w:r>
        <w:rPr>
          <w:rFonts w:cstheme="minorHAnsi"/>
          <w:sz w:val="20"/>
          <w:szCs w:val="20"/>
        </w:rPr>
        <w:t xml:space="preserve">   the </w:t>
      </w:r>
      <w:r w:rsidRPr="00374E77">
        <w:rPr>
          <w:rFonts w:cstheme="minorHAnsi"/>
          <w:sz w:val="20"/>
          <w:szCs w:val="20"/>
        </w:rPr>
        <w:t>God</w:t>
      </w:r>
    </w:p>
    <w:p w:rsidR="006C620D" w:rsidRPr="008A2F89" w:rsidRDefault="006C620D" w:rsidP="006C620D">
      <w:pPr>
        <w:spacing w:after="120"/>
        <w:ind w:left="720"/>
        <w:rPr>
          <w:rFonts w:cstheme="minorHAnsi"/>
        </w:rPr>
      </w:pPr>
      <w:r w:rsidRPr="006C620D">
        <w:rPr>
          <w:rFonts w:cstheme="minorHAnsi"/>
          <w:sz w:val="24"/>
          <w:lang w:val="el-GR"/>
        </w:rPr>
        <w:t>εἰς</w:t>
      </w:r>
      <w:r w:rsidRPr="008A2F89">
        <w:rPr>
          <w:rFonts w:cstheme="minorHAnsi"/>
        </w:rPr>
        <w:t xml:space="preserve"> </w:t>
      </w:r>
      <w:r w:rsidRPr="006C620D">
        <w:rPr>
          <w:rFonts w:cstheme="minorHAnsi"/>
          <w:sz w:val="24"/>
          <w:lang w:val="el-GR"/>
        </w:rPr>
        <w:t>τὸν</w:t>
      </w:r>
      <w:r w:rsidRPr="008A2F89">
        <w:rPr>
          <w:rFonts w:cstheme="minorHAnsi"/>
        </w:rPr>
        <w:t xml:space="preserve"> </w:t>
      </w:r>
      <w:r w:rsidRPr="006C620D">
        <w:rPr>
          <w:rFonts w:cstheme="minorHAnsi"/>
          <w:sz w:val="24"/>
          <w:lang w:val="el-GR"/>
        </w:rPr>
        <w:t>υἱὸν</w:t>
      </w:r>
      <w:r w:rsidRPr="008A2F89">
        <w:rPr>
          <w:rFonts w:cstheme="minorHAnsi"/>
        </w:rPr>
        <w:t xml:space="preserve"> </w:t>
      </w:r>
      <w:r w:rsidRPr="006C620D">
        <w:rPr>
          <w:rFonts w:cstheme="minorHAnsi"/>
          <w:sz w:val="24"/>
          <w:lang w:val="el-GR"/>
        </w:rPr>
        <w:t>τοῦ</w:t>
      </w:r>
      <w:r w:rsidRPr="008A2F89">
        <w:rPr>
          <w:rFonts w:cstheme="minorHAnsi"/>
        </w:rPr>
        <w:t xml:space="preserve"> </w:t>
      </w:r>
      <w:r w:rsidRPr="006C620D">
        <w:rPr>
          <w:rFonts w:cstheme="minorHAnsi"/>
          <w:sz w:val="24"/>
          <w:lang w:val="el-GR"/>
        </w:rPr>
        <w:t>θεοῦ</w:t>
      </w:r>
      <w:r w:rsidRPr="008A2F89">
        <w:rPr>
          <w:rFonts w:cstheme="minorHAnsi"/>
        </w:rPr>
        <w:t xml:space="preserve"> </w:t>
      </w:r>
      <w:r w:rsidRPr="006C620D">
        <w:rPr>
          <w:rFonts w:cstheme="minorHAnsi"/>
          <w:sz w:val="24"/>
          <w:lang w:val="el-GR"/>
        </w:rPr>
        <w:t>ἔχει</w:t>
      </w:r>
      <w:r w:rsidRPr="008A2F89">
        <w:rPr>
          <w:rFonts w:cstheme="minorHAnsi"/>
        </w:rPr>
        <w:t xml:space="preserve"> </w:t>
      </w:r>
      <w:r w:rsidRPr="006C620D">
        <w:rPr>
          <w:rFonts w:cstheme="minorHAnsi"/>
          <w:sz w:val="24"/>
          <w:lang w:val="el-GR"/>
        </w:rPr>
        <w:t>τὴν</w:t>
      </w:r>
      <w:r w:rsidRPr="008A2F89">
        <w:rPr>
          <w:rFonts w:cstheme="minorHAnsi"/>
        </w:rPr>
        <w:t xml:space="preserve"> </w:t>
      </w:r>
      <w:r w:rsidRPr="006C620D">
        <w:rPr>
          <w:rFonts w:cstheme="minorHAnsi"/>
          <w:sz w:val="24"/>
          <w:lang w:val="el-GR"/>
        </w:rPr>
        <w:t>μαρτυρίαν</w:t>
      </w:r>
      <w:r w:rsidRPr="008A2F89">
        <w:rPr>
          <w:rFonts w:cstheme="minorHAnsi"/>
        </w:rPr>
        <w:t xml:space="preserve"> </w:t>
      </w:r>
      <w:r w:rsidRPr="006C620D">
        <w:rPr>
          <w:rFonts w:cstheme="minorHAnsi"/>
          <w:sz w:val="24"/>
          <w:lang w:val="el-GR"/>
        </w:rPr>
        <w:t>ἐν</w:t>
      </w:r>
      <w:r w:rsidRPr="008A2F89">
        <w:rPr>
          <w:rFonts w:cstheme="minorHAnsi"/>
        </w:rPr>
        <w:t xml:space="preserve"> </w:t>
      </w:r>
      <w:r w:rsidRPr="006C620D">
        <w:rPr>
          <w:rFonts w:cstheme="minorHAnsi"/>
          <w:sz w:val="24"/>
          <w:lang w:val="el-GR"/>
        </w:rPr>
        <w:t>αὑτῷ</w:t>
      </w:r>
      <w:r w:rsidRPr="008A2F89">
        <w:rPr>
          <w:rFonts w:cstheme="minorHAnsi"/>
        </w:rPr>
        <w:t xml:space="preserve">·  </w:t>
      </w:r>
      <w:r w:rsidRPr="006C620D">
        <w:rPr>
          <w:rFonts w:cstheme="minorHAnsi"/>
          <w:sz w:val="24"/>
          <w:lang w:val="el-GR"/>
        </w:rPr>
        <w:t>ὁ</w:t>
      </w:r>
      <w:r w:rsidRPr="008A2F89">
        <w:rPr>
          <w:rFonts w:cstheme="minorHAnsi"/>
        </w:rPr>
        <w:t xml:space="preserve"> </w:t>
      </w:r>
      <w:r>
        <w:rPr>
          <w:rFonts w:cstheme="minorHAnsi"/>
        </w:rPr>
        <w:t xml:space="preserve">  </w:t>
      </w:r>
      <w:r w:rsidRPr="006C620D">
        <w:rPr>
          <w:rFonts w:cstheme="minorHAnsi"/>
          <w:sz w:val="24"/>
          <w:lang w:val="el-GR"/>
        </w:rPr>
        <w:t>μὴ</w:t>
      </w:r>
      <w:r w:rsidRPr="008A2F89">
        <w:rPr>
          <w:rFonts w:cstheme="minorHAnsi"/>
        </w:rPr>
        <w:t xml:space="preserve"> </w:t>
      </w:r>
      <w:r w:rsidRPr="006C620D">
        <w:rPr>
          <w:rFonts w:cstheme="minorHAnsi"/>
          <w:sz w:val="24"/>
          <w:lang w:val="el-GR"/>
        </w:rPr>
        <w:t>πιστεύων</w:t>
      </w:r>
      <w:r w:rsidRPr="008A2F89">
        <w:rPr>
          <w:rFonts w:cstheme="minorHAnsi"/>
        </w:rPr>
        <w:t xml:space="preserve"> </w:t>
      </w:r>
      <w:r w:rsidRPr="006C620D">
        <w:rPr>
          <w:rFonts w:cstheme="minorHAnsi"/>
          <w:sz w:val="24"/>
          <w:lang w:val="el-GR"/>
        </w:rPr>
        <w:t>τῷ</w:t>
      </w:r>
      <w:r w:rsidRPr="008A2F89">
        <w:rPr>
          <w:rFonts w:cstheme="minorHAnsi"/>
        </w:rPr>
        <w:t xml:space="preserve"> </w:t>
      </w:r>
      <w:r w:rsidRPr="006C620D">
        <w:rPr>
          <w:rFonts w:cstheme="minorHAnsi"/>
          <w:sz w:val="24"/>
          <w:lang w:val="el-GR"/>
        </w:rPr>
        <w:t>θεῷ</w:t>
      </w:r>
      <w:r w:rsidRPr="008A2F89">
        <w:rPr>
          <w:rFonts w:cstheme="minorHAnsi"/>
        </w:rPr>
        <w:t xml:space="preserve"> </w:t>
      </w:r>
    </w:p>
    <w:p w:rsidR="006C620D" w:rsidRPr="0048591C" w:rsidRDefault="006C620D" w:rsidP="006C620D">
      <w:pPr>
        <w:spacing w:after="0" w:line="240" w:lineRule="auto"/>
        <w:ind w:left="720"/>
        <w:rPr>
          <w:rFonts w:cstheme="minorHAnsi"/>
        </w:rPr>
      </w:pPr>
      <w:r>
        <w:rPr>
          <w:rFonts w:cstheme="minorHAnsi"/>
          <w:sz w:val="20"/>
          <w:szCs w:val="20"/>
        </w:rPr>
        <w:t xml:space="preserve">       </w:t>
      </w:r>
      <w:proofErr w:type="gramStart"/>
      <w:r w:rsidRPr="00374E77">
        <w:rPr>
          <w:rFonts w:cstheme="minorHAnsi"/>
          <w:sz w:val="20"/>
          <w:szCs w:val="20"/>
        </w:rPr>
        <w:t>liar</w:t>
      </w:r>
      <w:proofErr w:type="gramEnd"/>
      <w:r w:rsidRPr="00374E77">
        <w:rPr>
          <w:rFonts w:cstheme="minorHAnsi"/>
          <w:sz w:val="20"/>
          <w:szCs w:val="20"/>
        </w:rPr>
        <w:t xml:space="preserve"> </w:t>
      </w:r>
      <w:r>
        <w:rPr>
          <w:rFonts w:cstheme="minorHAnsi"/>
          <w:sz w:val="20"/>
          <w:szCs w:val="20"/>
        </w:rPr>
        <w:t xml:space="preserve">         has-</w:t>
      </w:r>
      <w:r w:rsidRPr="00374E77">
        <w:rPr>
          <w:rFonts w:cstheme="minorHAnsi"/>
          <w:sz w:val="20"/>
          <w:szCs w:val="20"/>
        </w:rPr>
        <w:t xml:space="preserve">made </w:t>
      </w:r>
      <w:r>
        <w:rPr>
          <w:rFonts w:cstheme="minorHAnsi"/>
          <w:sz w:val="20"/>
          <w:szCs w:val="20"/>
        </w:rPr>
        <w:t xml:space="preserve">    </w:t>
      </w:r>
      <w:r w:rsidRPr="00374E77">
        <w:rPr>
          <w:rFonts w:cstheme="minorHAnsi"/>
          <w:sz w:val="20"/>
          <w:szCs w:val="20"/>
        </w:rPr>
        <w:t xml:space="preserve">him, because </w:t>
      </w:r>
      <w:r>
        <w:rPr>
          <w:rFonts w:cstheme="minorHAnsi"/>
          <w:sz w:val="20"/>
          <w:szCs w:val="20"/>
        </w:rPr>
        <w:t>not he-has-</w:t>
      </w:r>
      <w:r w:rsidRPr="00374E77">
        <w:rPr>
          <w:rFonts w:cstheme="minorHAnsi"/>
          <w:sz w:val="20"/>
          <w:szCs w:val="20"/>
        </w:rPr>
        <w:t xml:space="preserve">believed in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 xml:space="preserve">testimony </w:t>
      </w:r>
      <w:r>
        <w:rPr>
          <w:rFonts w:cstheme="minorHAnsi"/>
          <w:sz w:val="20"/>
          <w:szCs w:val="20"/>
        </w:rPr>
        <w:t xml:space="preserve"> </w:t>
      </w:r>
      <w:r w:rsidRPr="00374E77">
        <w:rPr>
          <w:rFonts w:cstheme="minorHAnsi"/>
          <w:sz w:val="20"/>
          <w:szCs w:val="20"/>
        </w:rPr>
        <w:t xml:space="preserve">that </w:t>
      </w:r>
      <w:r>
        <w:rPr>
          <w:rFonts w:cstheme="minorHAnsi"/>
          <w:sz w:val="20"/>
          <w:szCs w:val="20"/>
        </w:rPr>
        <w:t xml:space="preserve"> has-witnessed</w:t>
      </w:r>
    </w:p>
    <w:p w:rsidR="006C620D" w:rsidRPr="008A2F89" w:rsidRDefault="006C620D" w:rsidP="006C620D">
      <w:pPr>
        <w:spacing w:after="120"/>
        <w:ind w:left="720"/>
        <w:rPr>
          <w:rFonts w:cstheme="minorHAnsi"/>
        </w:rPr>
      </w:pPr>
      <w:r w:rsidRPr="006C620D">
        <w:rPr>
          <w:rFonts w:cstheme="minorHAnsi"/>
          <w:sz w:val="24"/>
          <w:lang w:val="el-GR"/>
        </w:rPr>
        <w:t>ψεύστην</w:t>
      </w:r>
      <w:r w:rsidRPr="008A2F89">
        <w:rPr>
          <w:rFonts w:cstheme="minorHAnsi"/>
        </w:rPr>
        <w:t xml:space="preserve"> </w:t>
      </w:r>
      <w:r w:rsidRPr="006C620D">
        <w:rPr>
          <w:rFonts w:cstheme="minorHAnsi"/>
          <w:sz w:val="24"/>
          <w:lang w:val="el-GR"/>
        </w:rPr>
        <w:t>πεποίηκεν</w:t>
      </w:r>
      <w:r w:rsidRPr="008A2F89">
        <w:rPr>
          <w:rFonts w:cstheme="minorHAnsi"/>
        </w:rPr>
        <w:t xml:space="preserve"> </w:t>
      </w:r>
      <w:r w:rsidRPr="006C620D">
        <w:rPr>
          <w:rFonts w:cstheme="minorHAnsi"/>
          <w:sz w:val="24"/>
          <w:lang w:val="el-GR"/>
        </w:rPr>
        <w:t>αὐτόν</w:t>
      </w:r>
      <w:r w:rsidRPr="008A2F89">
        <w:rPr>
          <w:rFonts w:cstheme="minorHAnsi"/>
        </w:rPr>
        <w:t xml:space="preserve">, </w:t>
      </w:r>
      <w:r w:rsidRPr="006C620D">
        <w:rPr>
          <w:rFonts w:cstheme="minorHAnsi"/>
          <w:sz w:val="24"/>
          <w:lang w:val="el-GR"/>
        </w:rPr>
        <w:t>ὅτι</w:t>
      </w:r>
      <w:r w:rsidRPr="008A2F89">
        <w:rPr>
          <w:rFonts w:cstheme="minorHAnsi"/>
        </w:rPr>
        <w:t xml:space="preserve">    </w:t>
      </w:r>
      <w:r w:rsidRPr="006C620D">
        <w:rPr>
          <w:rFonts w:cstheme="minorHAnsi"/>
          <w:sz w:val="24"/>
          <w:lang w:val="el-GR"/>
        </w:rPr>
        <w:t>οὐ</w:t>
      </w:r>
      <w:r w:rsidRPr="008A2F89">
        <w:rPr>
          <w:rFonts w:cstheme="minorHAnsi"/>
        </w:rPr>
        <w:t xml:space="preserve"> </w:t>
      </w:r>
      <w:r w:rsidRPr="006C620D">
        <w:rPr>
          <w:rFonts w:cstheme="minorHAnsi"/>
          <w:sz w:val="24"/>
          <w:lang w:val="el-GR"/>
        </w:rPr>
        <w:t>πεπίστευκεν</w:t>
      </w:r>
      <w:r w:rsidRPr="008A2F89">
        <w:rPr>
          <w:rFonts w:cstheme="minorHAnsi"/>
        </w:rPr>
        <w:t xml:space="preserve"> </w:t>
      </w:r>
      <w:r w:rsidRPr="006C620D">
        <w:rPr>
          <w:rFonts w:cstheme="minorHAnsi"/>
          <w:sz w:val="24"/>
          <w:lang w:val="el-GR"/>
        </w:rPr>
        <w:t>εἰς</w:t>
      </w:r>
      <w:r w:rsidRPr="008A2F89">
        <w:rPr>
          <w:rFonts w:cstheme="minorHAnsi"/>
        </w:rPr>
        <w:t xml:space="preserve"> </w:t>
      </w:r>
      <w:r w:rsidRPr="006C620D">
        <w:rPr>
          <w:rFonts w:cstheme="minorHAnsi"/>
          <w:sz w:val="24"/>
          <w:lang w:val="el-GR"/>
        </w:rPr>
        <w:t>τὴν</w:t>
      </w:r>
      <w:r w:rsidRPr="008A2F89">
        <w:rPr>
          <w:rFonts w:cstheme="minorHAnsi"/>
        </w:rPr>
        <w:t xml:space="preserve"> </w:t>
      </w:r>
      <w:r w:rsidRPr="006C620D">
        <w:rPr>
          <w:rFonts w:cstheme="minorHAnsi"/>
          <w:sz w:val="24"/>
          <w:lang w:val="el-GR"/>
        </w:rPr>
        <w:t>μαρτυρίαν</w:t>
      </w:r>
      <w:r w:rsidRPr="008A2F89">
        <w:rPr>
          <w:rFonts w:cstheme="minorHAnsi"/>
        </w:rPr>
        <w:t xml:space="preserve"> </w:t>
      </w:r>
      <w:r w:rsidRPr="006C620D">
        <w:rPr>
          <w:rFonts w:cstheme="minorHAnsi"/>
          <w:sz w:val="24"/>
          <w:lang w:val="el-GR"/>
        </w:rPr>
        <w:t>ἣν</w:t>
      </w:r>
      <w:r w:rsidRPr="008A2F89">
        <w:rPr>
          <w:rFonts w:cstheme="minorHAnsi"/>
        </w:rPr>
        <w:t xml:space="preserve"> </w:t>
      </w:r>
      <w:r w:rsidRPr="006C620D">
        <w:rPr>
          <w:rFonts w:cstheme="minorHAnsi"/>
          <w:sz w:val="24"/>
          <w:lang w:val="el-GR"/>
        </w:rPr>
        <w:t>μεμαρτύρηκεν</w:t>
      </w:r>
      <w:r w:rsidRPr="008A2F89">
        <w:rPr>
          <w:rFonts w:cstheme="minorHAnsi"/>
        </w:rPr>
        <w:t xml:space="preserve"> </w:t>
      </w:r>
    </w:p>
    <w:p w:rsidR="006C620D" w:rsidRPr="00D72986" w:rsidRDefault="006C620D" w:rsidP="006C620D">
      <w:pPr>
        <w:spacing w:after="0" w:line="240" w:lineRule="auto"/>
        <w:ind w:left="720"/>
        <w:rPr>
          <w:rFonts w:cstheme="minorHAnsi"/>
        </w:rPr>
      </w:pPr>
      <w:proofErr w:type="gramStart"/>
      <w:r>
        <w:rPr>
          <w:rFonts w:cstheme="minorHAnsi"/>
          <w:sz w:val="20"/>
          <w:szCs w:val="20"/>
        </w:rPr>
        <w:t>the</w:t>
      </w:r>
      <w:proofErr w:type="gramEnd"/>
      <w:r>
        <w:rPr>
          <w:rFonts w:cstheme="minorHAnsi"/>
          <w:sz w:val="20"/>
          <w:szCs w:val="20"/>
        </w:rPr>
        <w:t xml:space="preserve"> God about the    </w:t>
      </w:r>
      <w:r w:rsidRPr="00374E77">
        <w:rPr>
          <w:rFonts w:cstheme="minorHAnsi"/>
          <w:sz w:val="20"/>
          <w:szCs w:val="20"/>
        </w:rPr>
        <w:t>Son</w:t>
      </w:r>
      <w:r>
        <w:rPr>
          <w:rFonts w:cstheme="minorHAnsi"/>
          <w:sz w:val="20"/>
          <w:szCs w:val="20"/>
        </w:rPr>
        <w:t xml:space="preserve">      his</w:t>
      </w:r>
      <w:r w:rsidRPr="00374E77">
        <w:rPr>
          <w:rFonts w:cstheme="minorHAnsi"/>
          <w:sz w:val="20"/>
          <w:szCs w:val="20"/>
        </w:rPr>
        <w:t xml:space="preserve">. </w:t>
      </w:r>
      <w:r>
        <w:rPr>
          <w:rFonts w:cstheme="minorHAnsi"/>
          <w:sz w:val="20"/>
          <w:szCs w:val="20"/>
          <w:vertAlign w:val="superscript"/>
        </w:rPr>
        <w:t xml:space="preserve">          </w:t>
      </w:r>
      <w:r w:rsidRPr="00374E77">
        <w:rPr>
          <w:rFonts w:cstheme="minorHAnsi"/>
          <w:sz w:val="20"/>
          <w:szCs w:val="20"/>
          <w:vertAlign w:val="superscript"/>
        </w:rPr>
        <w:t>11</w:t>
      </w:r>
      <w:r w:rsidRPr="00374E77">
        <w:rPr>
          <w:rFonts w:cstheme="minorHAnsi"/>
          <w:sz w:val="20"/>
          <w:szCs w:val="20"/>
        </w:rPr>
        <w:t xml:space="preserve"> </w:t>
      </w:r>
      <w:proofErr w:type="gramStart"/>
      <w:r w:rsidRPr="00374E77">
        <w:rPr>
          <w:rFonts w:cstheme="minorHAnsi"/>
          <w:sz w:val="20"/>
          <w:szCs w:val="20"/>
        </w:rPr>
        <w:t xml:space="preserve">And </w:t>
      </w:r>
      <w:r>
        <w:rPr>
          <w:rFonts w:cstheme="minorHAnsi"/>
          <w:sz w:val="20"/>
          <w:szCs w:val="20"/>
        </w:rPr>
        <w:t xml:space="preserve"> </w:t>
      </w:r>
      <w:r w:rsidRPr="00374E77">
        <w:rPr>
          <w:rFonts w:cstheme="minorHAnsi"/>
          <w:sz w:val="20"/>
          <w:szCs w:val="20"/>
        </w:rPr>
        <w:t>this</w:t>
      </w:r>
      <w:proofErr w:type="gramEnd"/>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 xml:space="preserve">is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 xml:space="preserve">testimony, </w:t>
      </w:r>
      <w:r>
        <w:rPr>
          <w:rFonts w:cstheme="minorHAnsi"/>
          <w:sz w:val="20"/>
          <w:szCs w:val="20"/>
        </w:rPr>
        <w:t xml:space="preserve"> </w:t>
      </w:r>
      <w:r w:rsidRPr="00374E77">
        <w:rPr>
          <w:rFonts w:cstheme="minorHAnsi"/>
          <w:sz w:val="20"/>
          <w:szCs w:val="20"/>
        </w:rPr>
        <w:t xml:space="preserve">that </w:t>
      </w:r>
      <w:r>
        <w:rPr>
          <w:rFonts w:cstheme="minorHAnsi"/>
          <w:sz w:val="20"/>
          <w:szCs w:val="20"/>
        </w:rPr>
        <w:t xml:space="preserve">  </w:t>
      </w:r>
      <w:r w:rsidRPr="00374E77">
        <w:rPr>
          <w:rFonts w:cstheme="minorHAnsi"/>
          <w:sz w:val="20"/>
          <w:szCs w:val="20"/>
        </w:rPr>
        <w:t xml:space="preserve">life </w:t>
      </w:r>
      <w:r>
        <w:rPr>
          <w:rFonts w:cstheme="minorHAnsi"/>
          <w:sz w:val="20"/>
          <w:szCs w:val="20"/>
        </w:rPr>
        <w:t xml:space="preserve">    </w:t>
      </w:r>
      <w:r w:rsidRPr="00374E77">
        <w:rPr>
          <w:rFonts w:cstheme="minorHAnsi"/>
          <w:sz w:val="20"/>
          <w:szCs w:val="20"/>
        </w:rPr>
        <w:t xml:space="preserve">eternal </w:t>
      </w:r>
      <w:r>
        <w:rPr>
          <w:rFonts w:cstheme="minorHAnsi"/>
          <w:sz w:val="20"/>
          <w:szCs w:val="20"/>
        </w:rPr>
        <w:t xml:space="preserve">      </w:t>
      </w:r>
      <w:r w:rsidRPr="00374E77">
        <w:rPr>
          <w:rFonts w:cstheme="minorHAnsi"/>
          <w:sz w:val="20"/>
          <w:szCs w:val="20"/>
        </w:rPr>
        <w:t>gave</w:t>
      </w:r>
    </w:p>
    <w:p w:rsidR="006C620D" w:rsidRPr="006C620D" w:rsidRDefault="006C620D" w:rsidP="006C620D">
      <w:pPr>
        <w:spacing w:after="120"/>
        <w:ind w:left="720"/>
        <w:rPr>
          <w:rFonts w:cstheme="minorHAnsi"/>
        </w:rPr>
      </w:pPr>
      <w:r w:rsidRPr="006C620D">
        <w:rPr>
          <w:rFonts w:cstheme="minorHAnsi"/>
          <w:sz w:val="24"/>
          <w:lang w:val="el-GR"/>
        </w:rPr>
        <w:t>ὁ</w:t>
      </w:r>
      <w:r w:rsidRPr="006C620D">
        <w:rPr>
          <w:rFonts w:cstheme="minorHAnsi"/>
        </w:rPr>
        <w:t xml:space="preserve"> </w:t>
      </w:r>
      <w:r w:rsidRPr="006C620D">
        <w:rPr>
          <w:rFonts w:cstheme="minorHAnsi"/>
          <w:sz w:val="24"/>
          <w:lang w:val="el-GR"/>
        </w:rPr>
        <w:t>θεὸς</w:t>
      </w:r>
      <w:r w:rsidRPr="006C620D">
        <w:rPr>
          <w:rFonts w:cstheme="minorHAnsi"/>
        </w:rPr>
        <w:t xml:space="preserve"> </w:t>
      </w:r>
      <w:r w:rsidRPr="006C620D">
        <w:rPr>
          <w:rFonts w:cstheme="minorHAnsi"/>
          <w:sz w:val="24"/>
          <w:lang w:val="el-GR"/>
        </w:rPr>
        <w:t>περὶ</w:t>
      </w:r>
      <w:r w:rsidRPr="006C620D">
        <w:rPr>
          <w:rFonts w:cstheme="minorHAnsi"/>
        </w:rPr>
        <w:t xml:space="preserve"> </w:t>
      </w:r>
      <w:r w:rsidRPr="006C620D">
        <w:rPr>
          <w:rFonts w:cstheme="minorHAnsi"/>
          <w:sz w:val="24"/>
          <w:lang w:val="el-GR"/>
        </w:rPr>
        <w:t>τοῦ</w:t>
      </w:r>
      <w:r w:rsidRPr="006C620D">
        <w:rPr>
          <w:rFonts w:cstheme="minorHAnsi"/>
        </w:rPr>
        <w:t xml:space="preserve"> </w:t>
      </w:r>
      <w:r w:rsidRPr="006C620D">
        <w:rPr>
          <w:rFonts w:cstheme="minorHAnsi"/>
          <w:sz w:val="24"/>
          <w:lang w:val="el-GR"/>
        </w:rPr>
        <w:t>υἱοῦ</w:t>
      </w:r>
      <w:r w:rsidRPr="006C620D">
        <w:rPr>
          <w:rFonts w:cstheme="minorHAnsi"/>
        </w:rPr>
        <w:t xml:space="preserve"> </w:t>
      </w:r>
      <w:r w:rsidRPr="006C620D">
        <w:rPr>
          <w:rFonts w:cstheme="minorHAnsi"/>
          <w:sz w:val="24"/>
          <w:lang w:val="el-GR"/>
        </w:rPr>
        <w:t>αὐτοῦ</w:t>
      </w:r>
      <w:r w:rsidRPr="006C620D">
        <w:rPr>
          <w:rFonts w:cstheme="minorHAnsi"/>
        </w:rPr>
        <w:t xml:space="preserve">. </w:t>
      </w:r>
      <w:proofErr w:type="gramStart"/>
      <w:r w:rsidRPr="006C620D">
        <w:rPr>
          <w:rFonts w:cstheme="minorHAnsi"/>
          <w:vertAlign w:val="superscript"/>
        </w:rPr>
        <w:t>11</w:t>
      </w:r>
      <w:proofErr w:type="gramEnd"/>
      <w:r w:rsidRPr="006C620D">
        <w:rPr>
          <w:rFonts w:cstheme="minorHAnsi"/>
        </w:rPr>
        <w:t xml:space="preserve"> </w:t>
      </w:r>
      <w:r w:rsidRPr="006C620D">
        <w:rPr>
          <w:rFonts w:cstheme="minorHAnsi"/>
          <w:sz w:val="24"/>
          <w:lang w:val="el-GR"/>
        </w:rPr>
        <w:t>καὶ</w:t>
      </w:r>
      <w:r w:rsidRPr="006C620D">
        <w:rPr>
          <w:rFonts w:cstheme="minorHAnsi"/>
        </w:rPr>
        <w:t xml:space="preserve"> </w:t>
      </w:r>
      <w:r w:rsidRPr="006C620D">
        <w:rPr>
          <w:rFonts w:cstheme="minorHAnsi"/>
          <w:sz w:val="24"/>
          <w:lang w:val="el-GR"/>
        </w:rPr>
        <w:t>αὕτη</w:t>
      </w:r>
      <w:r w:rsidRPr="006C620D">
        <w:rPr>
          <w:rFonts w:cstheme="minorHAnsi"/>
        </w:rPr>
        <w:t xml:space="preserve"> </w:t>
      </w:r>
      <w:r w:rsidRPr="006C620D">
        <w:rPr>
          <w:rFonts w:cstheme="minorHAnsi"/>
          <w:sz w:val="24"/>
          <w:lang w:val="el-GR"/>
        </w:rPr>
        <w:t>ἐστὶν</w:t>
      </w:r>
      <w:r w:rsidRPr="006C620D">
        <w:rPr>
          <w:rFonts w:cstheme="minorHAnsi"/>
        </w:rPr>
        <w:t xml:space="preserve"> </w:t>
      </w:r>
      <w:r w:rsidRPr="006C620D">
        <w:rPr>
          <w:rFonts w:cstheme="minorHAnsi"/>
          <w:sz w:val="24"/>
          <w:lang w:val="el-GR"/>
        </w:rPr>
        <w:t>ἡ</w:t>
      </w:r>
      <w:r w:rsidRPr="006C620D">
        <w:rPr>
          <w:rFonts w:cstheme="minorHAnsi"/>
        </w:rPr>
        <w:t xml:space="preserve"> </w:t>
      </w:r>
      <w:r w:rsidRPr="006C620D">
        <w:rPr>
          <w:rFonts w:cstheme="minorHAnsi"/>
          <w:sz w:val="24"/>
          <w:lang w:val="el-GR"/>
        </w:rPr>
        <w:t>μαρτυρία</w:t>
      </w:r>
      <w:r w:rsidRPr="006C620D">
        <w:rPr>
          <w:rFonts w:cstheme="minorHAnsi"/>
        </w:rPr>
        <w:t xml:space="preserve">, </w:t>
      </w:r>
      <w:r w:rsidRPr="006C620D">
        <w:rPr>
          <w:rFonts w:cstheme="minorHAnsi"/>
          <w:sz w:val="24"/>
          <w:lang w:val="el-GR"/>
        </w:rPr>
        <w:t>ὅτι</w:t>
      </w:r>
      <w:r w:rsidRPr="006C620D">
        <w:rPr>
          <w:rFonts w:cstheme="minorHAnsi"/>
        </w:rPr>
        <w:t xml:space="preserve"> </w:t>
      </w:r>
      <w:r w:rsidRPr="006C620D">
        <w:rPr>
          <w:rFonts w:cstheme="minorHAnsi"/>
          <w:sz w:val="24"/>
          <w:lang w:val="el-GR"/>
        </w:rPr>
        <w:t>ζωὴν</w:t>
      </w:r>
      <w:r w:rsidRPr="006C620D">
        <w:rPr>
          <w:rFonts w:cstheme="minorHAnsi"/>
        </w:rPr>
        <w:t xml:space="preserve"> </w:t>
      </w:r>
      <w:r w:rsidRPr="006C620D">
        <w:rPr>
          <w:rFonts w:cstheme="minorHAnsi"/>
          <w:sz w:val="24"/>
          <w:lang w:val="el-GR"/>
        </w:rPr>
        <w:t>αἰώνιον</w:t>
      </w:r>
      <w:r w:rsidRPr="006C620D">
        <w:rPr>
          <w:rFonts w:cstheme="minorHAnsi"/>
        </w:rPr>
        <w:t xml:space="preserve"> </w:t>
      </w:r>
      <w:r w:rsidRPr="006C620D">
        <w:rPr>
          <w:rFonts w:cstheme="minorHAnsi"/>
          <w:sz w:val="24"/>
          <w:lang w:val="el-GR"/>
        </w:rPr>
        <w:t>ἔδωκεν</w:t>
      </w:r>
      <w:r w:rsidRPr="006C620D">
        <w:rPr>
          <w:rFonts w:cstheme="minorHAnsi"/>
        </w:rPr>
        <w:t xml:space="preserve"> </w:t>
      </w:r>
    </w:p>
    <w:p w:rsidR="006C620D" w:rsidRPr="006C620D" w:rsidRDefault="006C620D" w:rsidP="006C620D">
      <w:pPr>
        <w:spacing w:after="0" w:line="240" w:lineRule="auto"/>
        <w:ind w:left="720"/>
        <w:rPr>
          <w:rFonts w:cstheme="minorHAnsi"/>
        </w:rPr>
      </w:pPr>
      <w:proofErr w:type="gramStart"/>
      <w:r>
        <w:rPr>
          <w:rFonts w:cstheme="minorHAnsi"/>
          <w:sz w:val="20"/>
          <w:szCs w:val="20"/>
        </w:rPr>
        <w:t>the</w:t>
      </w:r>
      <w:proofErr w:type="gramEnd"/>
      <w:r>
        <w:rPr>
          <w:rFonts w:cstheme="minorHAnsi"/>
          <w:sz w:val="20"/>
          <w:szCs w:val="20"/>
        </w:rPr>
        <w:t xml:space="preserve"> God to-</w:t>
      </w:r>
      <w:r w:rsidRPr="00374E77">
        <w:rPr>
          <w:rFonts w:cstheme="minorHAnsi"/>
          <w:sz w:val="20"/>
          <w:szCs w:val="20"/>
        </w:rPr>
        <w:t xml:space="preserve">us, </w:t>
      </w:r>
      <w:r>
        <w:rPr>
          <w:rFonts w:cstheme="minorHAnsi"/>
          <w:sz w:val="20"/>
          <w:szCs w:val="20"/>
        </w:rPr>
        <w:t xml:space="preserve"> </w:t>
      </w:r>
      <w:r w:rsidRPr="00374E77">
        <w:rPr>
          <w:rFonts w:cstheme="minorHAnsi"/>
          <w:sz w:val="20"/>
          <w:szCs w:val="20"/>
        </w:rPr>
        <w:t xml:space="preserve">and </w:t>
      </w:r>
      <w:r>
        <w:rPr>
          <w:rFonts w:cstheme="minorHAnsi"/>
          <w:sz w:val="20"/>
          <w:szCs w:val="20"/>
        </w:rPr>
        <w:t xml:space="preserve">  </w:t>
      </w:r>
      <w:r w:rsidRPr="00374E77">
        <w:rPr>
          <w:rFonts w:cstheme="minorHAnsi"/>
          <w:sz w:val="20"/>
          <w:szCs w:val="20"/>
        </w:rPr>
        <w:t xml:space="preserve">this </w:t>
      </w:r>
      <w:r>
        <w:rPr>
          <w:rFonts w:cstheme="minorHAnsi"/>
          <w:sz w:val="20"/>
          <w:szCs w:val="20"/>
        </w:rPr>
        <w:t xml:space="preserve"> the </w:t>
      </w:r>
      <w:r w:rsidRPr="00374E77">
        <w:rPr>
          <w:rFonts w:cstheme="minorHAnsi"/>
          <w:sz w:val="20"/>
          <w:szCs w:val="20"/>
        </w:rPr>
        <w:t xml:space="preserve">life </w:t>
      </w:r>
      <w:r>
        <w:rPr>
          <w:rFonts w:cstheme="minorHAnsi"/>
          <w:sz w:val="20"/>
          <w:szCs w:val="20"/>
        </w:rPr>
        <w:t xml:space="preserve">  </w:t>
      </w:r>
      <w:r w:rsidRPr="00374E77">
        <w:rPr>
          <w:rFonts w:cstheme="minorHAnsi"/>
          <w:sz w:val="20"/>
          <w:szCs w:val="20"/>
        </w:rPr>
        <w:t xml:space="preserve">in </w:t>
      </w:r>
      <w:r>
        <w:rPr>
          <w:rFonts w:cstheme="minorHAnsi"/>
          <w:sz w:val="20"/>
          <w:szCs w:val="20"/>
        </w:rPr>
        <w:t xml:space="preserve"> the</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Son</w:t>
      </w:r>
      <w:r>
        <w:rPr>
          <w:rFonts w:cstheme="minorHAnsi"/>
          <w:sz w:val="20"/>
          <w:szCs w:val="20"/>
        </w:rPr>
        <w:t xml:space="preserve">     his          is</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vertAlign w:val="superscript"/>
        </w:rPr>
        <w:t>12</w:t>
      </w:r>
      <w:r w:rsidRPr="00374E77">
        <w:rPr>
          <w:rFonts w:cstheme="minorHAnsi"/>
          <w:sz w:val="20"/>
          <w:szCs w:val="20"/>
        </w:rPr>
        <w:t xml:space="preserve"> </w:t>
      </w:r>
      <w:r>
        <w:rPr>
          <w:rFonts w:cstheme="minorHAnsi"/>
          <w:sz w:val="20"/>
          <w:szCs w:val="20"/>
        </w:rPr>
        <w:t>The having</w:t>
      </w:r>
      <w:r w:rsidRPr="00374E77">
        <w:rPr>
          <w:rFonts w:cstheme="minorHAnsi"/>
          <w:sz w:val="20"/>
          <w:szCs w:val="20"/>
        </w:rPr>
        <w:t xml:space="preserve"> the </w:t>
      </w:r>
      <w:r>
        <w:rPr>
          <w:rFonts w:cstheme="minorHAnsi"/>
          <w:sz w:val="20"/>
          <w:szCs w:val="20"/>
        </w:rPr>
        <w:t xml:space="preserve">  </w:t>
      </w:r>
      <w:r w:rsidRPr="00374E77">
        <w:rPr>
          <w:rFonts w:cstheme="minorHAnsi"/>
          <w:sz w:val="20"/>
          <w:szCs w:val="20"/>
        </w:rPr>
        <w:t xml:space="preserve">Son </w:t>
      </w:r>
      <w:r>
        <w:rPr>
          <w:rFonts w:cstheme="minorHAnsi"/>
          <w:sz w:val="20"/>
          <w:szCs w:val="20"/>
        </w:rPr>
        <w:t xml:space="preserve">    </w:t>
      </w:r>
      <w:proofErr w:type="gramStart"/>
      <w:r w:rsidRPr="00374E77">
        <w:rPr>
          <w:rFonts w:cstheme="minorHAnsi"/>
          <w:sz w:val="20"/>
          <w:szCs w:val="20"/>
        </w:rPr>
        <w:t xml:space="preserve">has </w:t>
      </w:r>
      <w:r>
        <w:rPr>
          <w:rFonts w:cstheme="minorHAnsi"/>
          <w:sz w:val="20"/>
          <w:szCs w:val="20"/>
        </w:rPr>
        <w:t xml:space="preserve"> the</w:t>
      </w:r>
      <w:proofErr w:type="gramEnd"/>
      <w:r>
        <w:rPr>
          <w:rFonts w:cstheme="minorHAnsi"/>
          <w:sz w:val="20"/>
          <w:szCs w:val="20"/>
        </w:rPr>
        <w:t xml:space="preserve">   </w:t>
      </w:r>
      <w:r w:rsidRPr="00374E77">
        <w:rPr>
          <w:rFonts w:cstheme="minorHAnsi"/>
          <w:sz w:val="20"/>
          <w:szCs w:val="20"/>
        </w:rPr>
        <w:t>life;</w:t>
      </w:r>
    </w:p>
    <w:p w:rsidR="006C620D" w:rsidRPr="006C620D" w:rsidRDefault="006C620D" w:rsidP="006C620D">
      <w:pPr>
        <w:spacing w:after="120"/>
        <w:ind w:left="720"/>
        <w:rPr>
          <w:rFonts w:cstheme="minorHAnsi"/>
        </w:rPr>
      </w:pPr>
      <w:r w:rsidRPr="006C620D">
        <w:rPr>
          <w:rFonts w:cstheme="minorHAnsi"/>
          <w:sz w:val="24"/>
          <w:lang w:val="el-GR"/>
        </w:rPr>
        <w:t>ὁ</w:t>
      </w:r>
      <w:r w:rsidRPr="006C620D">
        <w:rPr>
          <w:rFonts w:cstheme="minorHAnsi"/>
        </w:rPr>
        <w:t xml:space="preserve"> </w:t>
      </w:r>
      <w:r w:rsidRPr="006C620D">
        <w:rPr>
          <w:rFonts w:cstheme="minorHAnsi"/>
          <w:sz w:val="24"/>
          <w:lang w:val="el-GR"/>
        </w:rPr>
        <w:t>θεὸς</w:t>
      </w:r>
      <w:r w:rsidRPr="006C620D">
        <w:rPr>
          <w:rFonts w:cstheme="minorHAnsi"/>
        </w:rPr>
        <w:t xml:space="preserve"> </w:t>
      </w:r>
      <w:r w:rsidRPr="006C620D">
        <w:rPr>
          <w:rFonts w:cstheme="minorHAnsi"/>
          <w:sz w:val="24"/>
          <w:lang w:val="el-GR"/>
        </w:rPr>
        <w:t>ἡμῖν</w:t>
      </w:r>
      <w:r w:rsidRPr="006C620D">
        <w:rPr>
          <w:rFonts w:cstheme="minorHAnsi"/>
        </w:rPr>
        <w:t xml:space="preserve">, </w:t>
      </w:r>
      <w:r w:rsidRPr="006C620D">
        <w:rPr>
          <w:rFonts w:cstheme="minorHAnsi"/>
          <w:sz w:val="24"/>
          <w:lang w:val="el-GR"/>
        </w:rPr>
        <w:t>καὶ</w:t>
      </w:r>
      <w:r w:rsidRPr="006C620D">
        <w:rPr>
          <w:rFonts w:cstheme="minorHAnsi"/>
        </w:rPr>
        <w:t xml:space="preserve"> </w:t>
      </w:r>
      <w:r w:rsidRPr="006C620D">
        <w:rPr>
          <w:rFonts w:cstheme="minorHAnsi"/>
          <w:sz w:val="24"/>
          <w:lang w:val="el-GR"/>
        </w:rPr>
        <w:t>αὕτη</w:t>
      </w:r>
      <w:r w:rsidRPr="006C620D">
        <w:rPr>
          <w:rFonts w:cstheme="minorHAnsi"/>
        </w:rPr>
        <w:t xml:space="preserve"> </w:t>
      </w:r>
      <w:r w:rsidRPr="006C620D">
        <w:rPr>
          <w:rFonts w:cstheme="minorHAnsi"/>
          <w:sz w:val="24"/>
          <w:lang w:val="el-GR"/>
        </w:rPr>
        <w:t>ἡ</w:t>
      </w:r>
      <w:r w:rsidRPr="006C620D">
        <w:rPr>
          <w:rFonts w:cstheme="minorHAnsi"/>
        </w:rPr>
        <w:t xml:space="preserve"> </w:t>
      </w:r>
      <w:r w:rsidRPr="006C620D">
        <w:rPr>
          <w:rFonts w:cstheme="minorHAnsi"/>
          <w:sz w:val="24"/>
          <w:lang w:val="el-GR"/>
        </w:rPr>
        <w:t>ζωὴ</w:t>
      </w:r>
      <w:r w:rsidRPr="006C620D">
        <w:rPr>
          <w:rFonts w:cstheme="minorHAnsi"/>
        </w:rPr>
        <w:t xml:space="preserve"> </w:t>
      </w:r>
      <w:r w:rsidRPr="006C620D">
        <w:rPr>
          <w:rFonts w:cstheme="minorHAnsi"/>
          <w:sz w:val="24"/>
          <w:lang w:val="el-GR"/>
        </w:rPr>
        <w:t>ἐν</w:t>
      </w:r>
      <w:r w:rsidRPr="006C620D">
        <w:rPr>
          <w:rFonts w:cstheme="minorHAnsi"/>
        </w:rPr>
        <w:t xml:space="preserve"> </w:t>
      </w:r>
      <w:r w:rsidRPr="006C620D">
        <w:rPr>
          <w:rFonts w:cstheme="minorHAnsi"/>
          <w:sz w:val="24"/>
          <w:lang w:val="el-GR"/>
        </w:rPr>
        <w:t>τῷ</w:t>
      </w:r>
      <w:r w:rsidRPr="006C620D">
        <w:rPr>
          <w:rFonts w:cstheme="minorHAnsi"/>
        </w:rPr>
        <w:t xml:space="preserve"> </w:t>
      </w:r>
      <w:r w:rsidRPr="006C620D">
        <w:rPr>
          <w:rFonts w:cstheme="minorHAnsi"/>
          <w:sz w:val="24"/>
          <w:lang w:val="el-GR"/>
        </w:rPr>
        <w:t>υἱῷ</w:t>
      </w:r>
      <w:r w:rsidRPr="006C620D">
        <w:rPr>
          <w:rFonts w:cstheme="minorHAnsi"/>
        </w:rPr>
        <w:t xml:space="preserve"> </w:t>
      </w:r>
      <w:r w:rsidRPr="006C620D">
        <w:rPr>
          <w:rFonts w:cstheme="minorHAnsi"/>
          <w:sz w:val="24"/>
          <w:lang w:val="el-GR"/>
        </w:rPr>
        <w:t>αὐτοῦ</w:t>
      </w:r>
      <w:r w:rsidRPr="006C620D">
        <w:rPr>
          <w:rFonts w:cstheme="minorHAnsi"/>
        </w:rPr>
        <w:t xml:space="preserve"> </w:t>
      </w:r>
      <w:r w:rsidRPr="006C620D">
        <w:rPr>
          <w:rFonts w:cstheme="minorHAnsi"/>
          <w:sz w:val="24"/>
          <w:lang w:val="el-GR"/>
        </w:rPr>
        <w:t>ἐστιν</w:t>
      </w:r>
      <w:r w:rsidRPr="006C620D">
        <w:rPr>
          <w:rFonts w:cstheme="minorHAnsi"/>
        </w:rPr>
        <w:t xml:space="preserve">. </w:t>
      </w:r>
      <w:proofErr w:type="gramStart"/>
      <w:r w:rsidRPr="006C620D">
        <w:rPr>
          <w:rFonts w:cstheme="minorHAnsi"/>
          <w:vertAlign w:val="superscript"/>
        </w:rPr>
        <w:t>12</w:t>
      </w:r>
      <w:r w:rsidRPr="006C620D">
        <w:rPr>
          <w:rFonts w:cstheme="minorHAnsi"/>
        </w:rPr>
        <w:t xml:space="preserve">  </w:t>
      </w:r>
      <w:r w:rsidRPr="006C620D">
        <w:rPr>
          <w:rFonts w:cstheme="minorHAnsi"/>
          <w:sz w:val="24"/>
          <w:lang w:val="el-GR"/>
        </w:rPr>
        <w:t>ὁ</w:t>
      </w:r>
      <w:proofErr w:type="gramEnd"/>
      <w:r w:rsidRPr="006C620D">
        <w:rPr>
          <w:rFonts w:cstheme="minorHAnsi"/>
        </w:rPr>
        <w:t xml:space="preserve">   </w:t>
      </w:r>
      <w:r w:rsidRPr="006C620D">
        <w:rPr>
          <w:rFonts w:cstheme="minorHAnsi"/>
          <w:sz w:val="24"/>
          <w:lang w:val="el-GR"/>
        </w:rPr>
        <w:t>ἔχων</w:t>
      </w:r>
      <w:r w:rsidRPr="006C620D">
        <w:rPr>
          <w:rFonts w:cstheme="minorHAnsi"/>
        </w:rPr>
        <w:t xml:space="preserve"> </w:t>
      </w:r>
      <w:r w:rsidRPr="006C620D">
        <w:rPr>
          <w:rFonts w:cstheme="minorHAnsi"/>
          <w:sz w:val="24"/>
          <w:lang w:val="el-GR"/>
        </w:rPr>
        <w:t>τὸν</w:t>
      </w:r>
      <w:r w:rsidRPr="006C620D">
        <w:rPr>
          <w:rFonts w:cstheme="minorHAnsi"/>
        </w:rPr>
        <w:t xml:space="preserve"> </w:t>
      </w:r>
      <w:r w:rsidRPr="006C620D">
        <w:rPr>
          <w:rFonts w:cstheme="minorHAnsi"/>
          <w:sz w:val="24"/>
          <w:lang w:val="el-GR"/>
        </w:rPr>
        <w:t>υἱὸν</w:t>
      </w:r>
      <w:r w:rsidRPr="006C620D">
        <w:rPr>
          <w:rFonts w:cstheme="minorHAnsi"/>
        </w:rPr>
        <w:t xml:space="preserve"> </w:t>
      </w:r>
      <w:r w:rsidRPr="006C620D">
        <w:rPr>
          <w:rFonts w:cstheme="minorHAnsi"/>
          <w:sz w:val="24"/>
          <w:lang w:val="el-GR"/>
        </w:rPr>
        <w:t>ἔχει</w:t>
      </w:r>
      <w:r w:rsidRPr="006C620D">
        <w:rPr>
          <w:rFonts w:cstheme="minorHAnsi"/>
        </w:rPr>
        <w:t xml:space="preserve"> </w:t>
      </w:r>
      <w:r w:rsidRPr="006C620D">
        <w:rPr>
          <w:rFonts w:cstheme="minorHAnsi"/>
          <w:sz w:val="24"/>
          <w:lang w:val="el-GR"/>
        </w:rPr>
        <w:t>τὴν</w:t>
      </w:r>
      <w:r w:rsidRPr="006C620D">
        <w:rPr>
          <w:rFonts w:cstheme="minorHAnsi"/>
        </w:rPr>
        <w:t xml:space="preserve"> </w:t>
      </w:r>
      <w:r w:rsidRPr="006C620D">
        <w:rPr>
          <w:rFonts w:cstheme="minorHAnsi"/>
          <w:sz w:val="24"/>
          <w:lang w:val="el-GR"/>
        </w:rPr>
        <w:t>ζωήν</w:t>
      </w:r>
      <w:r w:rsidRPr="006C620D">
        <w:rPr>
          <w:rFonts w:cstheme="minorHAnsi"/>
        </w:rPr>
        <w:t xml:space="preserve">· </w:t>
      </w:r>
    </w:p>
    <w:p w:rsidR="006C620D" w:rsidRPr="00AB54AC" w:rsidRDefault="006C620D" w:rsidP="006C620D">
      <w:pPr>
        <w:spacing w:after="0" w:line="240" w:lineRule="auto"/>
        <w:ind w:left="720"/>
        <w:rPr>
          <w:rFonts w:cstheme="minorHAnsi"/>
        </w:rPr>
      </w:pPr>
      <w:proofErr w:type="gramStart"/>
      <w:r>
        <w:rPr>
          <w:rFonts w:cstheme="minorHAnsi"/>
          <w:sz w:val="20"/>
          <w:szCs w:val="20"/>
        </w:rPr>
        <w:t>the</w:t>
      </w:r>
      <w:proofErr w:type="gramEnd"/>
      <w:r w:rsidRPr="00374E77">
        <w:rPr>
          <w:rFonts w:cstheme="minorHAnsi"/>
          <w:sz w:val="20"/>
          <w:szCs w:val="20"/>
        </w:rPr>
        <w:t xml:space="preserve"> </w:t>
      </w:r>
      <w:r>
        <w:rPr>
          <w:rFonts w:cstheme="minorHAnsi"/>
          <w:sz w:val="20"/>
          <w:szCs w:val="20"/>
        </w:rPr>
        <w:t>not having</w:t>
      </w:r>
      <w:r w:rsidRPr="00374E77">
        <w:rPr>
          <w:rFonts w:cstheme="minorHAnsi"/>
          <w:sz w:val="20"/>
          <w:szCs w:val="20"/>
        </w:rPr>
        <w:t xml:space="preserve"> the </w:t>
      </w:r>
      <w:r>
        <w:rPr>
          <w:rFonts w:cstheme="minorHAnsi"/>
          <w:sz w:val="20"/>
          <w:szCs w:val="20"/>
        </w:rPr>
        <w:t xml:space="preserve">  </w:t>
      </w:r>
      <w:r w:rsidRPr="00374E77">
        <w:rPr>
          <w:rFonts w:cstheme="minorHAnsi"/>
          <w:sz w:val="20"/>
          <w:szCs w:val="20"/>
        </w:rPr>
        <w:t xml:space="preserve">Son </w:t>
      </w:r>
      <w:r>
        <w:rPr>
          <w:rFonts w:cstheme="minorHAnsi"/>
          <w:sz w:val="20"/>
          <w:szCs w:val="20"/>
        </w:rPr>
        <w:t xml:space="preserve"> </w:t>
      </w:r>
      <w:r w:rsidRPr="00374E77">
        <w:rPr>
          <w:rFonts w:cstheme="minorHAnsi"/>
          <w:sz w:val="20"/>
          <w:szCs w:val="20"/>
        </w:rPr>
        <w:t>of</w:t>
      </w:r>
      <w:r>
        <w:rPr>
          <w:rFonts w:cstheme="minorHAnsi"/>
          <w:sz w:val="20"/>
          <w:szCs w:val="20"/>
        </w:rPr>
        <w:t>-the</w:t>
      </w:r>
      <w:r w:rsidRPr="00374E77">
        <w:rPr>
          <w:rFonts w:cstheme="minorHAnsi"/>
          <w:sz w:val="20"/>
          <w:szCs w:val="20"/>
        </w:rPr>
        <w:t xml:space="preserve"> God </w:t>
      </w:r>
      <w:r>
        <w:rPr>
          <w:rFonts w:cstheme="minorHAnsi"/>
          <w:sz w:val="20"/>
          <w:szCs w:val="20"/>
        </w:rPr>
        <w:t xml:space="preserve">  the    life     </w:t>
      </w:r>
      <w:r w:rsidRPr="00374E77">
        <w:rPr>
          <w:rFonts w:cstheme="minorHAnsi"/>
          <w:sz w:val="20"/>
          <w:szCs w:val="20"/>
        </w:rPr>
        <w:t xml:space="preserve">not </w:t>
      </w:r>
      <w:r>
        <w:rPr>
          <w:rFonts w:cstheme="minorHAnsi"/>
          <w:sz w:val="20"/>
          <w:szCs w:val="20"/>
        </w:rPr>
        <w:t xml:space="preserve">  has</w:t>
      </w:r>
      <w:r w:rsidRPr="00374E77">
        <w:rPr>
          <w:rFonts w:cstheme="minorHAnsi"/>
          <w:sz w:val="20"/>
          <w:szCs w:val="20"/>
        </w:rPr>
        <w:t xml:space="preserve">. </w:t>
      </w:r>
      <w:r w:rsidRPr="00374E77">
        <w:rPr>
          <w:rFonts w:cstheme="minorHAnsi"/>
          <w:sz w:val="20"/>
          <w:szCs w:val="20"/>
          <w:vertAlign w:val="superscript"/>
        </w:rPr>
        <w:t>13</w:t>
      </w:r>
      <w:r w:rsidRPr="00374E77">
        <w:rPr>
          <w:rFonts w:cstheme="minorHAnsi"/>
          <w:sz w:val="20"/>
          <w:szCs w:val="20"/>
        </w:rPr>
        <w:t xml:space="preserve"> </w:t>
      </w:r>
      <w:r>
        <w:rPr>
          <w:rFonts w:cstheme="minorHAnsi"/>
          <w:sz w:val="20"/>
          <w:szCs w:val="20"/>
        </w:rPr>
        <w:t>These-</w:t>
      </w:r>
      <w:r w:rsidRPr="00374E77">
        <w:rPr>
          <w:rFonts w:cstheme="minorHAnsi"/>
          <w:sz w:val="20"/>
          <w:szCs w:val="20"/>
        </w:rPr>
        <w:t xml:space="preserve">things I write </w:t>
      </w:r>
      <w:r>
        <w:rPr>
          <w:rFonts w:cstheme="minorHAnsi"/>
          <w:sz w:val="20"/>
          <w:szCs w:val="20"/>
        </w:rPr>
        <w:t>to-</w:t>
      </w:r>
      <w:r w:rsidRPr="00374E77">
        <w:rPr>
          <w:rFonts w:cstheme="minorHAnsi"/>
          <w:sz w:val="20"/>
          <w:szCs w:val="20"/>
        </w:rPr>
        <w:t>you</w:t>
      </w:r>
      <w:r>
        <w:rPr>
          <w:rFonts w:cstheme="minorHAnsi"/>
          <w:sz w:val="20"/>
          <w:szCs w:val="20"/>
        </w:rPr>
        <w:t xml:space="preserve"> that might-know</w:t>
      </w:r>
    </w:p>
    <w:p w:rsidR="006C620D" w:rsidRPr="006C620D" w:rsidRDefault="006C620D" w:rsidP="006C620D">
      <w:pPr>
        <w:spacing w:after="120"/>
        <w:ind w:left="720"/>
        <w:rPr>
          <w:rFonts w:cstheme="minorHAnsi"/>
        </w:rPr>
      </w:pPr>
      <w:r w:rsidRPr="00AB54AC">
        <w:rPr>
          <w:rFonts w:cstheme="minorHAnsi"/>
        </w:rPr>
        <w:t xml:space="preserve"> </w:t>
      </w:r>
      <w:r w:rsidRPr="006C620D">
        <w:rPr>
          <w:rFonts w:cstheme="minorHAnsi"/>
          <w:sz w:val="24"/>
          <w:lang w:val="el-GR"/>
        </w:rPr>
        <w:t>ὁ</w:t>
      </w:r>
      <w:r w:rsidRPr="006C620D">
        <w:rPr>
          <w:rFonts w:cstheme="minorHAnsi"/>
        </w:rPr>
        <w:t xml:space="preserve">   </w:t>
      </w:r>
      <w:r w:rsidRPr="006C620D">
        <w:rPr>
          <w:rFonts w:cstheme="minorHAnsi"/>
          <w:sz w:val="24"/>
          <w:lang w:val="el-GR"/>
        </w:rPr>
        <w:t>μὴ</w:t>
      </w:r>
      <w:r w:rsidRPr="006C620D">
        <w:rPr>
          <w:rFonts w:cstheme="minorHAnsi"/>
        </w:rPr>
        <w:t xml:space="preserve"> </w:t>
      </w:r>
      <w:r w:rsidRPr="006C620D">
        <w:rPr>
          <w:rFonts w:cstheme="minorHAnsi"/>
          <w:sz w:val="24"/>
          <w:lang w:val="el-GR"/>
        </w:rPr>
        <w:t>ἔχων</w:t>
      </w:r>
      <w:r w:rsidRPr="006C620D">
        <w:rPr>
          <w:rFonts w:cstheme="minorHAnsi"/>
        </w:rPr>
        <w:t xml:space="preserve"> </w:t>
      </w:r>
      <w:r w:rsidRPr="006C620D">
        <w:rPr>
          <w:rFonts w:cstheme="minorHAnsi"/>
          <w:sz w:val="24"/>
          <w:lang w:val="el-GR"/>
        </w:rPr>
        <w:t>τὸν</w:t>
      </w:r>
      <w:r w:rsidRPr="006C620D">
        <w:rPr>
          <w:rFonts w:cstheme="minorHAnsi"/>
        </w:rPr>
        <w:t xml:space="preserve"> </w:t>
      </w:r>
      <w:r w:rsidRPr="006C620D">
        <w:rPr>
          <w:rFonts w:cstheme="minorHAnsi"/>
          <w:sz w:val="24"/>
          <w:lang w:val="el-GR"/>
        </w:rPr>
        <w:t>υἱὸν</w:t>
      </w:r>
      <w:r w:rsidRPr="006C620D">
        <w:rPr>
          <w:rFonts w:cstheme="minorHAnsi"/>
        </w:rPr>
        <w:t xml:space="preserve"> </w:t>
      </w:r>
      <w:r w:rsidRPr="006C620D">
        <w:rPr>
          <w:rFonts w:cstheme="minorHAnsi"/>
          <w:sz w:val="24"/>
          <w:lang w:val="el-GR"/>
        </w:rPr>
        <w:t>τοῦ</w:t>
      </w:r>
      <w:r w:rsidRPr="006C620D">
        <w:rPr>
          <w:rFonts w:cstheme="minorHAnsi"/>
        </w:rPr>
        <w:t xml:space="preserve"> </w:t>
      </w:r>
      <w:r w:rsidRPr="006C620D">
        <w:rPr>
          <w:rFonts w:cstheme="minorHAnsi"/>
          <w:sz w:val="24"/>
          <w:lang w:val="el-GR"/>
        </w:rPr>
        <w:t>θεοῦ</w:t>
      </w:r>
      <w:r w:rsidRPr="006C620D">
        <w:rPr>
          <w:rFonts w:cstheme="minorHAnsi"/>
        </w:rPr>
        <w:t xml:space="preserve"> </w:t>
      </w:r>
      <w:r w:rsidRPr="006C620D">
        <w:rPr>
          <w:rFonts w:cstheme="minorHAnsi"/>
          <w:sz w:val="24"/>
          <w:lang w:val="el-GR"/>
        </w:rPr>
        <w:t>τὴν</w:t>
      </w:r>
      <w:r w:rsidRPr="006C620D">
        <w:rPr>
          <w:rFonts w:cstheme="minorHAnsi"/>
        </w:rPr>
        <w:t xml:space="preserve"> </w:t>
      </w:r>
      <w:r w:rsidRPr="006C620D">
        <w:rPr>
          <w:rFonts w:cstheme="minorHAnsi"/>
          <w:sz w:val="24"/>
          <w:lang w:val="el-GR"/>
        </w:rPr>
        <w:t>ζωὴν</w:t>
      </w:r>
      <w:r w:rsidRPr="006C620D">
        <w:rPr>
          <w:rFonts w:cstheme="minorHAnsi"/>
        </w:rPr>
        <w:t xml:space="preserve"> </w:t>
      </w:r>
      <w:r w:rsidRPr="006C620D">
        <w:rPr>
          <w:rFonts w:cstheme="minorHAnsi"/>
          <w:sz w:val="24"/>
          <w:lang w:val="el-GR"/>
        </w:rPr>
        <w:t>οὐκ</w:t>
      </w:r>
      <w:r w:rsidRPr="006C620D">
        <w:rPr>
          <w:rFonts w:cstheme="minorHAnsi"/>
        </w:rPr>
        <w:t xml:space="preserve"> </w:t>
      </w:r>
      <w:r w:rsidRPr="006C620D">
        <w:rPr>
          <w:rFonts w:cstheme="minorHAnsi"/>
          <w:sz w:val="24"/>
          <w:lang w:val="el-GR"/>
        </w:rPr>
        <w:t>ἔχει</w:t>
      </w:r>
      <w:r w:rsidRPr="006C620D">
        <w:rPr>
          <w:rFonts w:cstheme="minorHAnsi"/>
        </w:rPr>
        <w:t xml:space="preserve">.  </w:t>
      </w:r>
      <w:r w:rsidRPr="006C620D">
        <w:rPr>
          <w:rFonts w:cstheme="minorHAnsi"/>
          <w:vertAlign w:val="superscript"/>
        </w:rPr>
        <w:t>13</w:t>
      </w:r>
      <w:r w:rsidRPr="006C620D">
        <w:rPr>
          <w:rFonts w:cstheme="minorHAnsi"/>
        </w:rPr>
        <w:t xml:space="preserve"> </w:t>
      </w:r>
      <w:proofErr w:type="gramStart"/>
      <w:r w:rsidRPr="006C620D">
        <w:rPr>
          <w:rFonts w:cstheme="minorHAnsi"/>
          <w:sz w:val="24"/>
          <w:lang w:val="el-GR"/>
        </w:rPr>
        <w:t>Ταῦτα</w:t>
      </w:r>
      <w:r w:rsidRPr="006C620D">
        <w:rPr>
          <w:rFonts w:cstheme="minorHAnsi"/>
        </w:rPr>
        <w:t xml:space="preserve">  </w:t>
      </w:r>
      <w:r w:rsidRPr="006C620D">
        <w:rPr>
          <w:rFonts w:cstheme="minorHAnsi"/>
          <w:sz w:val="24"/>
          <w:lang w:val="el-GR"/>
        </w:rPr>
        <w:t>ἔγραψα</w:t>
      </w:r>
      <w:proofErr w:type="gramEnd"/>
      <w:r w:rsidRPr="006C620D">
        <w:rPr>
          <w:rFonts w:cstheme="minorHAnsi"/>
        </w:rPr>
        <w:t xml:space="preserve"> </w:t>
      </w:r>
      <w:r w:rsidRPr="006C620D">
        <w:rPr>
          <w:rFonts w:cstheme="minorHAnsi"/>
          <w:sz w:val="24"/>
          <w:lang w:val="el-GR"/>
        </w:rPr>
        <w:t>ὑμῖν</w:t>
      </w:r>
      <w:r w:rsidRPr="006C620D">
        <w:rPr>
          <w:rFonts w:cstheme="minorHAnsi"/>
        </w:rPr>
        <w:t xml:space="preserve"> </w:t>
      </w:r>
      <w:r w:rsidRPr="006C620D">
        <w:rPr>
          <w:rFonts w:cstheme="minorHAnsi"/>
          <w:sz w:val="24"/>
          <w:lang w:val="el-GR"/>
        </w:rPr>
        <w:t>ἵνα</w:t>
      </w:r>
      <w:r w:rsidRPr="006C620D">
        <w:rPr>
          <w:rFonts w:cstheme="minorHAnsi"/>
        </w:rPr>
        <w:t xml:space="preserve">    </w:t>
      </w:r>
      <w:r w:rsidRPr="006C620D">
        <w:rPr>
          <w:rFonts w:cstheme="minorHAnsi"/>
          <w:sz w:val="24"/>
          <w:lang w:val="el-GR"/>
        </w:rPr>
        <w:t>εἰδῆτε</w:t>
      </w:r>
      <w:r w:rsidRPr="006C620D">
        <w:rPr>
          <w:rFonts w:cstheme="minorHAnsi"/>
        </w:rPr>
        <w:t xml:space="preserve"> </w:t>
      </w:r>
    </w:p>
    <w:p w:rsidR="006C620D" w:rsidRPr="0048591C" w:rsidRDefault="006C620D" w:rsidP="006C620D">
      <w:pPr>
        <w:spacing w:after="0" w:line="240" w:lineRule="auto"/>
        <w:ind w:left="720"/>
        <w:rPr>
          <w:rFonts w:cstheme="minorHAnsi"/>
          <w:sz w:val="20"/>
          <w:szCs w:val="20"/>
        </w:rPr>
      </w:pPr>
      <w:proofErr w:type="gramStart"/>
      <w:r>
        <w:rPr>
          <w:rFonts w:cstheme="minorHAnsi"/>
          <w:sz w:val="20"/>
          <w:szCs w:val="20"/>
        </w:rPr>
        <w:t>that</w:t>
      </w:r>
      <w:proofErr w:type="gramEnd"/>
      <w:r>
        <w:rPr>
          <w:rFonts w:cstheme="minorHAnsi"/>
          <w:sz w:val="20"/>
          <w:szCs w:val="20"/>
        </w:rPr>
        <w:t xml:space="preserve">   life  you-have eternal     the       believing</w:t>
      </w:r>
      <w:r w:rsidRPr="00374E77">
        <w:rPr>
          <w:rFonts w:cstheme="minorHAnsi"/>
          <w:sz w:val="20"/>
          <w:szCs w:val="20"/>
        </w:rPr>
        <w:t xml:space="preserve"> </w:t>
      </w:r>
      <w:r>
        <w:rPr>
          <w:rFonts w:cstheme="minorHAnsi"/>
          <w:sz w:val="20"/>
          <w:szCs w:val="20"/>
        </w:rPr>
        <w:t xml:space="preserve">        </w:t>
      </w:r>
      <w:r w:rsidRPr="00374E77">
        <w:rPr>
          <w:rFonts w:cstheme="minorHAnsi"/>
          <w:sz w:val="20"/>
          <w:szCs w:val="20"/>
        </w:rPr>
        <w:t xml:space="preserve">in </w:t>
      </w:r>
      <w:r>
        <w:rPr>
          <w:rFonts w:cstheme="minorHAnsi"/>
          <w:sz w:val="20"/>
          <w:szCs w:val="20"/>
        </w:rPr>
        <w:t xml:space="preserve"> </w:t>
      </w:r>
      <w:r w:rsidRPr="00374E77">
        <w:rPr>
          <w:rFonts w:cstheme="minorHAnsi"/>
          <w:sz w:val="20"/>
          <w:szCs w:val="20"/>
        </w:rPr>
        <w:t xml:space="preserve">the </w:t>
      </w:r>
      <w:r>
        <w:rPr>
          <w:rFonts w:cstheme="minorHAnsi"/>
          <w:sz w:val="20"/>
          <w:szCs w:val="20"/>
        </w:rPr>
        <w:t xml:space="preserve">  </w:t>
      </w:r>
      <w:r w:rsidRPr="00374E77">
        <w:rPr>
          <w:rFonts w:cstheme="minorHAnsi"/>
          <w:sz w:val="20"/>
          <w:szCs w:val="20"/>
        </w:rPr>
        <w:t>name of</w:t>
      </w:r>
      <w:r>
        <w:rPr>
          <w:rFonts w:cstheme="minorHAnsi"/>
          <w:sz w:val="20"/>
          <w:szCs w:val="20"/>
        </w:rPr>
        <w:t>-</w:t>
      </w:r>
      <w:r w:rsidRPr="00374E77">
        <w:rPr>
          <w:rFonts w:cstheme="minorHAnsi"/>
          <w:sz w:val="20"/>
          <w:szCs w:val="20"/>
        </w:rPr>
        <w:t xml:space="preserve">the Son </w:t>
      </w:r>
      <w:r>
        <w:rPr>
          <w:rFonts w:cstheme="minorHAnsi"/>
          <w:sz w:val="20"/>
          <w:szCs w:val="20"/>
        </w:rPr>
        <w:t xml:space="preserve"> </w:t>
      </w:r>
      <w:r w:rsidRPr="00374E77">
        <w:rPr>
          <w:rFonts w:cstheme="minorHAnsi"/>
          <w:sz w:val="20"/>
          <w:szCs w:val="20"/>
        </w:rPr>
        <w:t>of</w:t>
      </w:r>
      <w:r>
        <w:rPr>
          <w:rFonts w:cstheme="minorHAnsi"/>
          <w:sz w:val="20"/>
          <w:szCs w:val="20"/>
        </w:rPr>
        <w:t>-the</w:t>
      </w:r>
      <w:r w:rsidRPr="00374E77">
        <w:rPr>
          <w:rFonts w:cstheme="minorHAnsi"/>
          <w:sz w:val="20"/>
          <w:szCs w:val="20"/>
        </w:rPr>
        <w:t xml:space="preserve"> God.</w:t>
      </w:r>
    </w:p>
    <w:p w:rsidR="006C620D" w:rsidRPr="0048591C" w:rsidRDefault="006C620D" w:rsidP="006C620D">
      <w:pPr>
        <w:spacing w:after="0" w:line="240" w:lineRule="auto"/>
        <w:ind w:left="720"/>
        <w:rPr>
          <w:rFonts w:cstheme="minorHAnsi"/>
        </w:rPr>
      </w:pPr>
      <w:r w:rsidRPr="006C620D">
        <w:rPr>
          <w:rFonts w:cstheme="minorHAnsi"/>
          <w:sz w:val="24"/>
          <w:lang w:val="el-GR"/>
        </w:rPr>
        <w:t>ὅτι</w:t>
      </w:r>
      <w:r w:rsidRPr="0048591C">
        <w:rPr>
          <w:rFonts w:cstheme="minorHAnsi"/>
        </w:rPr>
        <w:t xml:space="preserve"> </w:t>
      </w:r>
      <w:r w:rsidRPr="006C620D">
        <w:rPr>
          <w:rFonts w:cstheme="minorHAnsi"/>
          <w:sz w:val="24"/>
          <w:lang w:val="el-GR"/>
        </w:rPr>
        <w:t>ζωὴν</w:t>
      </w:r>
      <w:r w:rsidRPr="0048591C">
        <w:rPr>
          <w:rFonts w:cstheme="minorHAnsi"/>
        </w:rPr>
        <w:t xml:space="preserve"> </w:t>
      </w:r>
      <w:r>
        <w:rPr>
          <w:rFonts w:cstheme="minorHAnsi"/>
        </w:rPr>
        <w:t xml:space="preserve"> </w:t>
      </w:r>
      <w:r w:rsidRPr="006C620D">
        <w:rPr>
          <w:rFonts w:cstheme="minorHAnsi"/>
          <w:sz w:val="24"/>
          <w:lang w:val="el-GR"/>
        </w:rPr>
        <w:t>ἔχετε</w:t>
      </w:r>
      <w:r w:rsidRPr="0048591C">
        <w:rPr>
          <w:rFonts w:cstheme="minorHAnsi"/>
        </w:rPr>
        <w:t xml:space="preserve"> </w:t>
      </w:r>
      <w:r w:rsidRPr="006C620D">
        <w:rPr>
          <w:rFonts w:cstheme="minorHAnsi"/>
          <w:sz w:val="24"/>
          <w:lang w:val="el-GR"/>
        </w:rPr>
        <w:t>αἰώνιον</w:t>
      </w:r>
      <w:r w:rsidRPr="0048591C">
        <w:rPr>
          <w:rFonts w:cstheme="minorHAnsi"/>
        </w:rPr>
        <w:t xml:space="preserve">, </w:t>
      </w:r>
      <w:r w:rsidRPr="006C620D">
        <w:rPr>
          <w:rFonts w:cstheme="minorHAnsi"/>
          <w:sz w:val="24"/>
          <w:lang w:val="el-GR"/>
        </w:rPr>
        <w:t>τοῖς</w:t>
      </w:r>
      <w:r w:rsidRPr="0048591C">
        <w:rPr>
          <w:rFonts w:cstheme="minorHAnsi"/>
        </w:rPr>
        <w:t xml:space="preserve"> </w:t>
      </w:r>
      <w:r w:rsidRPr="006C620D">
        <w:rPr>
          <w:rFonts w:cstheme="minorHAnsi"/>
          <w:sz w:val="24"/>
          <w:lang w:val="el-GR"/>
        </w:rPr>
        <w:t>πιστεύουσιν</w:t>
      </w:r>
      <w:r w:rsidRPr="0048591C">
        <w:rPr>
          <w:rFonts w:cstheme="minorHAnsi"/>
        </w:rPr>
        <w:t xml:space="preserve"> </w:t>
      </w:r>
      <w:r w:rsidRPr="006C620D">
        <w:rPr>
          <w:rFonts w:cstheme="minorHAnsi"/>
          <w:sz w:val="24"/>
          <w:lang w:val="el-GR"/>
        </w:rPr>
        <w:t>εἰς</w:t>
      </w:r>
      <w:r w:rsidRPr="0048591C">
        <w:rPr>
          <w:rFonts w:cstheme="minorHAnsi"/>
        </w:rPr>
        <w:t xml:space="preserve"> </w:t>
      </w:r>
      <w:r w:rsidRPr="006C620D">
        <w:rPr>
          <w:rFonts w:cstheme="minorHAnsi"/>
          <w:sz w:val="24"/>
          <w:lang w:val="el-GR"/>
        </w:rPr>
        <w:t>τὸ</w:t>
      </w:r>
      <w:r w:rsidRPr="0048591C">
        <w:rPr>
          <w:rFonts w:cstheme="minorHAnsi"/>
        </w:rPr>
        <w:t xml:space="preserve"> </w:t>
      </w:r>
      <w:r w:rsidRPr="006C620D">
        <w:rPr>
          <w:rFonts w:cstheme="minorHAnsi"/>
          <w:sz w:val="24"/>
          <w:lang w:val="el-GR"/>
        </w:rPr>
        <w:t>ὄνομα</w:t>
      </w:r>
      <w:r>
        <w:rPr>
          <w:rFonts w:cstheme="minorHAnsi"/>
        </w:rPr>
        <w:t xml:space="preserve"> </w:t>
      </w:r>
      <w:r w:rsidRPr="006C620D">
        <w:rPr>
          <w:rFonts w:cstheme="minorHAnsi"/>
          <w:sz w:val="24"/>
          <w:lang w:val="el-GR"/>
        </w:rPr>
        <w:t>τοῦ</w:t>
      </w:r>
      <w:r w:rsidRPr="0048591C">
        <w:rPr>
          <w:rFonts w:cstheme="minorHAnsi"/>
        </w:rPr>
        <w:t xml:space="preserve"> </w:t>
      </w:r>
      <w:r w:rsidRPr="006C620D">
        <w:rPr>
          <w:rFonts w:cstheme="minorHAnsi"/>
          <w:sz w:val="24"/>
          <w:lang w:val="el-GR"/>
        </w:rPr>
        <w:t>υἱοῦ</w:t>
      </w:r>
      <w:r w:rsidRPr="0048591C">
        <w:rPr>
          <w:rFonts w:cstheme="minorHAnsi"/>
        </w:rPr>
        <w:t xml:space="preserve"> </w:t>
      </w:r>
      <w:r w:rsidRPr="006C620D">
        <w:rPr>
          <w:rFonts w:cstheme="minorHAnsi"/>
          <w:sz w:val="24"/>
          <w:lang w:val="el-GR"/>
        </w:rPr>
        <w:t>τοῦ</w:t>
      </w:r>
      <w:r w:rsidRPr="0048591C">
        <w:rPr>
          <w:rFonts w:cstheme="minorHAnsi"/>
        </w:rPr>
        <w:t xml:space="preserve"> </w:t>
      </w:r>
      <w:r w:rsidRPr="006C620D">
        <w:rPr>
          <w:rFonts w:cstheme="minorHAnsi"/>
          <w:sz w:val="24"/>
          <w:lang w:val="el-GR"/>
        </w:rPr>
        <w:t>θεοῦ</w:t>
      </w:r>
      <w:r w:rsidRPr="0048591C">
        <w:rPr>
          <w:rFonts w:cstheme="minorHAnsi"/>
        </w:rPr>
        <w:t>.</w:t>
      </w:r>
    </w:p>
    <w:p w:rsidR="00A948C7" w:rsidRPr="00871B66" w:rsidRDefault="00A948C7" w:rsidP="00422834">
      <w:pPr>
        <w:widowControl w:val="0"/>
        <w:spacing w:after="0"/>
        <w:rPr>
          <w:rFonts w:asciiTheme="majorHAnsi" w:eastAsiaTheme="majorEastAsia" w:hAnsiTheme="majorHAnsi" w:cstheme="majorBidi"/>
          <w:color w:val="2E74B5" w:themeColor="accent1" w:themeShade="BF"/>
          <w:sz w:val="32"/>
          <w:szCs w:val="32"/>
        </w:rPr>
      </w:pPr>
    </w:p>
    <w:p w:rsidR="00C05134" w:rsidRPr="007F064D" w:rsidRDefault="008E65F3" w:rsidP="00422834">
      <w:pPr>
        <w:widowControl w:val="0"/>
        <w:spacing w:after="0"/>
        <w:rPr>
          <w:rFonts w:asciiTheme="majorHAnsi" w:eastAsiaTheme="majorEastAsia" w:hAnsiTheme="majorHAnsi" w:cstheme="majorBidi"/>
          <w:color w:val="2E74B5" w:themeColor="accent1" w:themeShade="BF"/>
          <w:sz w:val="32"/>
          <w:szCs w:val="32"/>
        </w:rPr>
      </w:pPr>
      <w:r w:rsidRPr="00133253">
        <w:rPr>
          <w:rFonts w:asciiTheme="majorHAnsi" w:eastAsiaTheme="majorEastAsia" w:hAnsiTheme="majorHAnsi" w:cstheme="majorBidi"/>
          <w:color w:val="2E74B5" w:themeColor="accent1" w:themeShade="BF"/>
          <w:sz w:val="32"/>
          <w:szCs w:val="32"/>
        </w:rPr>
        <w:t>3</w:t>
      </w:r>
      <w:r w:rsidR="00C22905" w:rsidRPr="00133253">
        <w:rPr>
          <w:rFonts w:asciiTheme="majorHAnsi" w:eastAsiaTheme="majorEastAsia" w:hAnsiTheme="majorHAnsi" w:cstheme="majorBidi"/>
          <w:color w:val="2E74B5" w:themeColor="accent1" w:themeShade="BF"/>
          <w:sz w:val="32"/>
          <w:szCs w:val="32"/>
        </w:rPr>
        <w:t>.</w:t>
      </w:r>
      <w:r w:rsidRPr="00133253">
        <w:rPr>
          <w:rFonts w:asciiTheme="majorHAnsi" w:eastAsiaTheme="majorEastAsia" w:hAnsiTheme="majorHAnsi" w:cstheme="majorBidi"/>
          <w:color w:val="2E74B5" w:themeColor="accent1" w:themeShade="BF"/>
          <w:sz w:val="32"/>
          <w:szCs w:val="32"/>
        </w:rPr>
        <w:t xml:space="preserve"> Manuscript Variants in </w:t>
      </w:r>
      <w:proofErr w:type="gramStart"/>
      <w:r w:rsidRPr="00133253">
        <w:rPr>
          <w:rFonts w:asciiTheme="majorHAnsi" w:eastAsiaTheme="majorEastAsia" w:hAnsiTheme="majorHAnsi" w:cstheme="majorBidi"/>
          <w:color w:val="2E74B5" w:themeColor="accent1" w:themeShade="BF"/>
          <w:sz w:val="32"/>
          <w:szCs w:val="32"/>
        </w:rPr>
        <w:t>1</w:t>
      </w:r>
      <w:proofErr w:type="gramEnd"/>
      <w:r w:rsidRPr="00133253">
        <w:rPr>
          <w:rFonts w:asciiTheme="majorHAnsi" w:eastAsiaTheme="majorEastAsia" w:hAnsiTheme="majorHAnsi" w:cstheme="majorBidi"/>
          <w:color w:val="2E74B5" w:themeColor="accent1" w:themeShade="BF"/>
          <w:sz w:val="32"/>
          <w:szCs w:val="32"/>
        </w:rPr>
        <w:t xml:space="preserve"> John </w:t>
      </w:r>
      <w:r w:rsidR="000352F1" w:rsidRPr="00133253">
        <w:rPr>
          <w:rFonts w:asciiTheme="majorHAnsi" w:eastAsiaTheme="majorEastAsia" w:hAnsiTheme="majorHAnsi" w:cstheme="majorBidi"/>
          <w:color w:val="2E74B5" w:themeColor="accent1" w:themeShade="BF"/>
          <w:sz w:val="32"/>
          <w:szCs w:val="32"/>
        </w:rPr>
        <w:t>5</w:t>
      </w:r>
      <w:r w:rsidR="000352F1" w:rsidRPr="007F064D">
        <w:rPr>
          <w:rFonts w:asciiTheme="majorHAnsi" w:eastAsiaTheme="majorEastAsia" w:hAnsiTheme="majorHAnsi" w:cstheme="majorBidi"/>
          <w:color w:val="2E74B5" w:themeColor="accent1" w:themeShade="BF"/>
          <w:sz w:val="32"/>
          <w:szCs w:val="32"/>
        </w:rPr>
        <w:t>:</w:t>
      </w:r>
      <w:r w:rsidR="00C71663" w:rsidRPr="007F064D">
        <w:rPr>
          <w:rFonts w:asciiTheme="majorHAnsi" w:eastAsiaTheme="majorEastAsia" w:hAnsiTheme="majorHAnsi" w:cstheme="majorBidi"/>
          <w:color w:val="2E74B5" w:themeColor="accent1" w:themeShade="BF"/>
          <w:sz w:val="32"/>
          <w:szCs w:val="32"/>
        </w:rPr>
        <w:t>6-13</w:t>
      </w:r>
    </w:p>
    <w:p w:rsidR="006C620D" w:rsidRPr="00B8212F" w:rsidRDefault="006C620D" w:rsidP="006C620D">
      <w:pPr>
        <w:pStyle w:val="NormalWeb"/>
        <w:spacing w:after="0" w:line="240" w:lineRule="auto"/>
        <w:ind w:left="720" w:hanging="720"/>
        <w:rPr>
          <w:rFonts w:asciiTheme="minorHAnsi" w:hAnsiTheme="minorHAnsi" w:cstheme="minorHAnsi"/>
          <w:lang w:val="en-US"/>
        </w:rPr>
      </w:pPr>
      <w:r w:rsidRPr="00B8212F">
        <w:rPr>
          <w:rFonts w:asciiTheme="minorHAnsi" w:hAnsiTheme="minorHAnsi" w:cstheme="minorHAnsi"/>
          <w:b/>
          <w:bCs/>
          <w:lang w:val="en-US"/>
        </w:rPr>
        <w:t>5:6</w:t>
      </w:r>
      <w:r w:rsidRPr="00B8212F">
        <w:rPr>
          <w:rFonts w:asciiTheme="minorHAnsi" w:hAnsiTheme="minorHAnsi" w:cstheme="minorHAnsi"/>
          <w:b/>
          <w:bCs/>
          <w:lang w:val="en-US"/>
        </w:rPr>
        <w:tab/>
      </w:r>
      <w:proofErr w:type="gramStart"/>
      <w:r w:rsidRPr="00B8212F">
        <w:rPr>
          <w:rFonts w:asciiTheme="minorHAnsi" w:hAnsiTheme="minorHAnsi" w:cstheme="minorHAnsi"/>
          <w:lang w:val="en-US"/>
        </w:rPr>
        <w:t>From</w:t>
      </w:r>
      <w:proofErr w:type="gramEnd"/>
      <w:r w:rsidRPr="00B8212F">
        <w:rPr>
          <w:rFonts w:asciiTheme="minorHAnsi" w:hAnsiTheme="minorHAnsi" w:cstheme="minorHAnsi"/>
          <w:lang w:val="en-US"/>
        </w:rPr>
        <w:t xml:space="preserve">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insert “and Spirit” after “blood,” and from the 6</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others invert the order of these words to “Spirit and blood.”</w:t>
      </w:r>
    </w:p>
    <w:p w:rsidR="006C620D" w:rsidRPr="00B8212F" w:rsidRDefault="006C620D" w:rsidP="006C620D">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two manuscripts make “only” and adjective rather than an adverb.</w:t>
      </w:r>
    </w:p>
    <w:p w:rsidR="006C620D" w:rsidRPr="00B8212F" w:rsidRDefault="006C620D" w:rsidP="006C620D">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read “and the blood” instead of “and in the blood.” It is hard to know if the repeated preposition was original or not.</w:t>
      </w:r>
    </w:p>
    <w:p w:rsidR="006C620D" w:rsidRPr="00B8212F" w:rsidRDefault="006C620D" w:rsidP="006C620D">
      <w:pPr>
        <w:pStyle w:val="NormalWeb"/>
        <w:spacing w:after="0" w:line="240" w:lineRule="auto"/>
        <w:ind w:left="720" w:hanging="720"/>
        <w:rPr>
          <w:rFonts w:asciiTheme="minorHAnsi" w:hAnsiTheme="minorHAnsi" w:cstheme="minorHAnsi"/>
          <w:lang w:val="en-US"/>
        </w:rPr>
      </w:pPr>
      <w:proofErr w:type="gramStart"/>
      <w:r w:rsidRPr="00B8212F">
        <w:rPr>
          <w:rFonts w:asciiTheme="minorHAnsi" w:hAnsiTheme="minorHAnsi" w:cstheme="minorHAnsi"/>
          <w:b/>
          <w:bCs/>
          <w:lang w:val="en-US"/>
        </w:rPr>
        <w:t>5:</w:t>
      </w:r>
      <w:proofErr w:type="gramEnd"/>
      <w:r w:rsidRPr="00B8212F">
        <w:rPr>
          <w:rFonts w:asciiTheme="minorHAnsi" w:hAnsiTheme="minorHAnsi" w:cstheme="minorHAnsi"/>
          <w:b/>
          <w:bCs/>
          <w:lang w:val="en-US"/>
        </w:rPr>
        <w:t>7-8</w:t>
      </w:r>
      <w:r w:rsidRPr="00B8212F">
        <w:rPr>
          <w:rFonts w:asciiTheme="minorHAnsi" w:hAnsiTheme="minorHAnsi" w:cstheme="minorHAnsi"/>
          <w:lang w:val="en-US"/>
        </w:rPr>
        <w:tab/>
        <w:t>Some late versions of the New Testament insert the words, “For there are three that bear record in heaven, the Father, the Word, and the Holy Ghost: and these three are one. And there are three that bear witness in earth” (</w:t>
      </w:r>
      <w:proofErr w:type="spellStart"/>
      <w:r w:rsidRPr="00B8212F">
        <w:rPr>
          <w:rFonts w:asciiTheme="minorHAnsi" w:hAnsiTheme="minorHAnsi" w:cstheme="minorHAnsi"/>
          <w:lang w:val="en-US"/>
        </w:rPr>
        <w:t>KJV</w:t>
      </w:r>
      <w:proofErr w:type="spellEnd"/>
      <w:r w:rsidRPr="00B8212F">
        <w:rPr>
          <w:rFonts w:asciiTheme="minorHAnsi" w:hAnsiTheme="minorHAnsi" w:cstheme="minorHAnsi"/>
          <w:lang w:val="en-US"/>
        </w:rPr>
        <w:t xml:space="preserve">). However, these spurious </w:t>
      </w:r>
      <w:r w:rsidRPr="00B8212F">
        <w:rPr>
          <w:rFonts w:asciiTheme="minorHAnsi" w:hAnsiTheme="minorHAnsi" w:cstheme="minorHAnsi"/>
          <w:lang w:val="en-US"/>
        </w:rPr>
        <w:lastRenderedPageBreak/>
        <w:t>words were never part of the Greek New Testament or of ancient translations; they were added to some Latin translations after the 9</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w:t>
      </w:r>
      <w:proofErr w:type="gramStart"/>
      <w:r w:rsidRPr="00B8212F">
        <w:rPr>
          <w:rFonts w:asciiTheme="minorHAnsi" w:hAnsiTheme="minorHAnsi" w:cstheme="minorHAnsi"/>
          <w:lang w:val="en-US"/>
        </w:rPr>
        <w:t>century,</w:t>
      </w:r>
      <w:proofErr w:type="gramEnd"/>
      <w:r w:rsidRPr="00B8212F">
        <w:rPr>
          <w:rFonts w:asciiTheme="minorHAnsi" w:hAnsiTheme="minorHAnsi" w:cstheme="minorHAnsi"/>
          <w:lang w:val="en-US"/>
        </w:rPr>
        <w:t xml:space="preserve"> and to a few Greek manuscripts in the 16</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w:t>
      </w:r>
    </w:p>
    <w:p w:rsidR="006C620D" w:rsidRPr="00B8212F" w:rsidRDefault="006C620D" w:rsidP="006C620D">
      <w:pPr>
        <w:pStyle w:val="NormalWeb"/>
        <w:spacing w:after="0" w:line="240" w:lineRule="auto"/>
        <w:rPr>
          <w:rFonts w:asciiTheme="minorHAnsi" w:hAnsiTheme="minorHAnsi" w:cstheme="minorHAnsi"/>
          <w:lang w:val="en-US"/>
        </w:rPr>
      </w:pPr>
      <w:r w:rsidRPr="00B8212F">
        <w:rPr>
          <w:rFonts w:asciiTheme="minorHAnsi" w:hAnsiTheme="minorHAnsi" w:cstheme="minorHAnsi"/>
          <w:b/>
          <w:bCs/>
          <w:lang w:val="en-US"/>
        </w:rPr>
        <w:t>5:10</w:t>
      </w:r>
      <w:r>
        <w:rPr>
          <w:rFonts w:asciiTheme="minorHAnsi" w:hAnsiTheme="minorHAnsi" w:cstheme="minorHAnsi"/>
          <w:b/>
          <w:bCs/>
          <w:lang w:val="en-US"/>
        </w:rPr>
        <w:tab/>
      </w:r>
      <w:proofErr w:type="gramStart"/>
      <w:r w:rsidRPr="00B8212F">
        <w:rPr>
          <w:rFonts w:asciiTheme="minorHAnsi" w:hAnsiTheme="minorHAnsi" w:cstheme="minorHAnsi"/>
          <w:lang w:val="en-US"/>
        </w:rPr>
        <w:t>From</w:t>
      </w:r>
      <w:proofErr w:type="gramEnd"/>
      <w:r w:rsidRPr="00B8212F">
        <w:rPr>
          <w:rFonts w:asciiTheme="minorHAnsi" w:hAnsiTheme="minorHAnsi" w:cstheme="minorHAnsi"/>
          <w:lang w:val="en-US"/>
        </w:rPr>
        <w:t xml:space="preserve"> the 5</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a few manuscripts insert “of God” after “has the testimony”.</w:t>
      </w:r>
    </w:p>
    <w:p w:rsidR="006C620D" w:rsidRPr="00B8212F" w:rsidRDefault="006C620D" w:rsidP="006C620D">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a few manuscripts spell “himself” </w:t>
      </w:r>
      <w:proofErr w:type="spellStart"/>
      <w:r w:rsidRPr="00B8212F">
        <w:rPr>
          <w:rFonts w:asciiTheme="minorHAnsi" w:hAnsiTheme="minorHAnsi" w:cstheme="minorHAnsi"/>
          <w:i/>
          <w:iCs/>
          <w:lang w:val="en-US"/>
        </w:rPr>
        <w:t>eaut</w:t>
      </w:r>
      <w:r w:rsidRPr="00B8212F">
        <w:rPr>
          <w:rFonts w:asciiTheme="minorHAnsi" w:hAnsiTheme="minorHAnsi" w:cstheme="minorHAnsi"/>
          <w:i/>
          <w:iCs/>
        </w:rPr>
        <w:t>ôi</w:t>
      </w:r>
      <w:proofErr w:type="spellEnd"/>
      <w:r w:rsidRPr="00B8212F">
        <w:rPr>
          <w:rFonts w:asciiTheme="minorHAnsi" w:hAnsiTheme="minorHAnsi" w:cstheme="minorHAnsi"/>
          <w:lang w:val="en-US"/>
        </w:rPr>
        <w:t xml:space="preserve"> instead of </w:t>
      </w:r>
      <w:proofErr w:type="spellStart"/>
      <w:r w:rsidRPr="00B8212F">
        <w:rPr>
          <w:rFonts w:asciiTheme="minorHAnsi" w:hAnsiTheme="minorHAnsi" w:cstheme="minorHAnsi"/>
          <w:i/>
          <w:iCs/>
          <w:lang w:val="en-US"/>
        </w:rPr>
        <w:t>aut</w:t>
      </w:r>
      <w:r w:rsidRPr="00B8212F">
        <w:rPr>
          <w:rFonts w:asciiTheme="minorHAnsi" w:hAnsiTheme="minorHAnsi" w:cstheme="minorHAnsi"/>
          <w:i/>
          <w:iCs/>
        </w:rPr>
        <w:t>ôi</w:t>
      </w:r>
      <w:proofErr w:type="spellEnd"/>
      <w:r w:rsidRPr="00B8212F">
        <w:rPr>
          <w:rFonts w:asciiTheme="minorHAnsi" w:hAnsiTheme="minorHAnsi" w:cstheme="minorHAnsi"/>
        </w:rPr>
        <w:t>.</w:t>
      </w:r>
    </w:p>
    <w:p w:rsidR="006C620D" w:rsidRPr="00B8212F" w:rsidRDefault="006C620D" w:rsidP="006C620D">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5</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have “not believe the Son” instead of “not believe God.”</w:t>
      </w:r>
    </w:p>
    <w:p w:rsidR="006C620D" w:rsidRPr="00B8212F" w:rsidRDefault="006C620D" w:rsidP="006C620D">
      <w:pPr>
        <w:pStyle w:val="NormalWeb"/>
        <w:spacing w:after="0" w:line="240" w:lineRule="auto"/>
        <w:ind w:left="720" w:hanging="720"/>
        <w:rPr>
          <w:rFonts w:asciiTheme="minorHAnsi" w:hAnsiTheme="minorHAnsi" w:cstheme="minorHAnsi"/>
          <w:lang w:val="en-US"/>
        </w:rPr>
      </w:pPr>
      <w:r w:rsidRPr="00B8212F">
        <w:rPr>
          <w:rFonts w:asciiTheme="minorHAnsi" w:hAnsiTheme="minorHAnsi" w:cstheme="minorHAnsi"/>
          <w:b/>
          <w:bCs/>
          <w:lang w:val="en-US"/>
        </w:rPr>
        <w:t>5:11</w:t>
      </w:r>
      <w:r>
        <w:rPr>
          <w:rFonts w:asciiTheme="minorHAnsi" w:hAnsiTheme="minorHAnsi" w:cstheme="minorHAnsi"/>
          <w:b/>
          <w:bCs/>
          <w:lang w:val="en-US"/>
        </w:rPr>
        <w:tab/>
      </w:r>
      <w:proofErr w:type="gramStart"/>
      <w:r w:rsidRPr="00B8212F">
        <w:rPr>
          <w:rFonts w:asciiTheme="minorHAnsi" w:hAnsiTheme="minorHAnsi" w:cstheme="minorHAnsi"/>
          <w:lang w:val="en-US"/>
        </w:rPr>
        <w:t>From</w:t>
      </w:r>
      <w:proofErr w:type="gramEnd"/>
      <w:r w:rsidRPr="00B8212F">
        <w:rPr>
          <w:rFonts w:asciiTheme="minorHAnsi" w:hAnsiTheme="minorHAnsi" w:cstheme="minorHAnsi"/>
          <w:lang w:val="en-US"/>
        </w:rPr>
        <w:t xml:space="preserve">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change the order of the words, “that God gave us,” with no change in meaning.</w:t>
      </w:r>
    </w:p>
    <w:p w:rsidR="006C620D" w:rsidRPr="00CA01F5" w:rsidRDefault="006C620D" w:rsidP="006C620D">
      <w:pPr>
        <w:pStyle w:val="NormalWeb"/>
        <w:spacing w:after="0" w:line="240" w:lineRule="auto"/>
        <w:ind w:left="720" w:hanging="720"/>
        <w:rPr>
          <w:rFonts w:asciiTheme="minorHAnsi" w:hAnsiTheme="minorHAnsi" w:cstheme="minorHAnsi"/>
          <w:lang w:val="en-US"/>
        </w:rPr>
      </w:pPr>
      <w:r w:rsidRPr="00B8212F">
        <w:rPr>
          <w:rFonts w:asciiTheme="minorHAnsi" w:hAnsiTheme="minorHAnsi" w:cstheme="minorHAnsi"/>
          <w:b/>
          <w:bCs/>
          <w:lang w:val="en-US"/>
        </w:rPr>
        <w:t>5:13</w:t>
      </w:r>
      <w:r>
        <w:rPr>
          <w:rFonts w:asciiTheme="minorHAnsi" w:hAnsiTheme="minorHAnsi" w:cstheme="minorHAnsi"/>
          <w:b/>
          <w:bCs/>
          <w:lang w:val="en-US"/>
        </w:rPr>
        <w:tab/>
      </w:r>
      <w:r w:rsidRPr="00B8212F">
        <w:rPr>
          <w:rFonts w:asciiTheme="minorHAnsi" w:hAnsiTheme="minorHAnsi" w:cstheme="minorHAnsi"/>
          <w:lang w:val="en-US"/>
        </w:rPr>
        <w:t>From the 5</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alter the word order of the phrase, “you who believe in the name of the Son of God, that you may know that you have eternal life,” and some append the redundant phrase, “that you may believe.”</w:t>
      </w:r>
    </w:p>
    <w:p w:rsidR="007F064D" w:rsidRPr="006C620D" w:rsidRDefault="007F064D" w:rsidP="007F064D">
      <w:pPr>
        <w:rPr>
          <w:lang w:val="en-US"/>
        </w:rPr>
      </w:pPr>
      <w:r>
        <w:rPr>
          <w:lang w:val="en-US"/>
        </w:rPr>
        <w:br/>
      </w:r>
      <w:r>
        <w:rPr>
          <w:lang w:val="en-US"/>
        </w:rPr>
        <w:tab/>
        <w:t xml:space="preserve">Download from 1john.currah.download a more complete list of textual variants in </w:t>
      </w:r>
      <w:proofErr w:type="gramStart"/>
      <w:r>
        <w:rPr>
          <w:lang w:val="en-US"/>
        </w:rPr>
        <w:t>1</w:t>
      </w:r>
      <w:proofErr w:type="gramEnd"/>
      <w:r>
        <w:rPr>
          <w:lang w:val="en-US"/>
        </w:rPr>
        <w:t xml:space="preserve"> John 5:6-13.</w:t>
      </w:r>
    </w:p>
    <w:p w:rsidR="00C22905" w:rsidRPr="00871B66" w:rsidRDefault="000E427B" w:rsidP="009B37AC">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 xml:space="preserve">4. </w:t>
      </w:r>
      <w:r w:rsidR="00C22905" w:rsidRPr="00871B66">
        <w:rPr>
          <w:rFonts w:asciiTheme="majorHAnsi" w:eastAsiaTheme="majorEastAsia" w:hAnsiTheme="majorHAnsi" w:cstheme="majorBidi"/>
          <w:color w:val="2E74B5" w:themeColor="accent1" w:themeShade="BF"/>
          <w:sz w:val="32"/>
          <w:szCs w:val="32"/>
        </w:rPr>
        <w:t xml:space="preserve">Parallels between </w:t>
      </w:r>
      <w:proofErr w:type="gramStart"/>
      <w:r w:rsidR="00C22905" w:rsidRPr="00871B66">
        <w:rPr>
          <w:rFonts w:asciiTheme="majorHAnsi" w:eastAsiaTheme="majorEastAsia" w:hAnsiTheme="majorHAnsi" w:cstheme="majorBidi"/>
          <w:color w:val="2E74B5" w:themeColor="accent1" w:themeShade="BF"/>
          <w:sz w:val="32"/>
          <w:szCs w:val="32"/>
        </w:rPr>
        <w:t>1</w:t>
      </w:r>
      <w:proofErr w:type="gramEnd"/>
      <w:r w:rsidR="00C22905"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C71663">
        <w:rPr>
          <w:rFonts w:asciiTheme="majorHAnsi" w:eastAsiaTheme="majorEastAsia" w:hAnsiTheme="majorHAnsi" w:cstheme="majorBidi"/>
          <w:color w:val="2E74B5" w:themeColor="accent1" w:themeShade="BF"/>
          <w:sz w:val="32"/>
          <w:szCs w:val="32"/>
        </w:rPr>
        <w:t>6-13</w:t>
      </w:r>
      <w:r w:rsidR="00C22905" w:rsidRPr="00871B66">
        <w:rPr>
          <w:rFonts w:asciiTheme="majorHAnsi" w:eastAsiaTheme="majorEastAsia" w:hAnsiTheme="majorHAnsi" w:cstheme="majorBidi"/>
          <w:color w:val="2E74B5" w:themeColor="accent1" w:themeShade="BF"/>
          <w:sz w:val="32"/>
          <w:szCs w:val="32"/>
        </w:rPr>
        <w:t xml:space="preserve"> and the Gospel of John</w:t>
      </w:r>
      <w:r w:rsidR="00080C31">
        <w:rPr>
          <w:rFonts w:asciiTheme="majorHAnsi" w:eastAsiaTheme="majorEastAsia" w:hAnsiTheme="majorHAnsi" w:cstheme="majorBidi"/>
          <w:color w:val="2E74B5" w:themeColor="accent1" w:themeShade="BF"/>
          <w:sz w:val="32"/>
          <w:szCs w:val="32"/>
        </w:rPr>
        <w:br/>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33253" w:rsidRPr="009C2833" w:rsidTr="00EF15CC">
        <w:tc>
          <w:tcPr>
            <w:tcW w:w="4680" w:type="dxa"/>
            <w:shd w:val="clear" w:color="auto" w:fill="FFC000"/>
            <w:tcMar>
              <w:top w:w="100" w:type="dxa"/>
              <w:left w:w="100" w:type="dxa"/>
              <w:bottom w:w="100" w:type="dxa"/>
              <w:right w:w="100" w:type="dxa"/>
            </w:tcMar>
            <w:vAlign w:val="center"/>
          </w:tcPr>
          <w:p w:rsidR="00133253" w:rsidRPr="00B11625" w:rsidRDefault="00133253" w:rsidP="00133253">
            <w:pPr>
              <w:keepLines/>
              <w:widowControl w:val="0"/>
              <w:pBdr>
                <w:top w:val="nil"/>
                <w:left w:val="nil"/>
                <w:bottom w:val="nil"/>
                <w:right w:val="nil"/>
                <w:between w:val="nil"/>
              </w:pBdr>
              <w:spacing w:after="0" w:line="240" w:lineRule="auto"/>
              <w:jc w:val="center"/>
              <w:rPr>
                <w:rFonts w:cstheme="majorHAnsi"/>
              </w:rPr>
            </w:pPr>
            <w:r>
              <w:rPr>
                <w:rFonts w:cstheme="majorHAnsi"/>
              </w:rPr>
              <w:t>1 John</w:t>
            </w:r>
          </w:p>
        </w:tc>
        <w:tc>
          <w:tcPr>
            <w:tcW w:w="4680" w:type="dxa"/>
            <w:shd w:val="clear" w:color="auto" w:fill="FFC000"/>
            <w:tcMar>
              <w:top w:w="100" w:type="dxa"/>
              <w:left w:w="100" w:type="dxa"/>
              <w:bottom w:w="100" w:type="dxa"/>
              <w:right w:w="100" w:type="dxa"/>
            </w:tcMar>
            <w:vAlign w:val="center"/>
          </w:tcPr>
          <w:p w:rsidR="00133253" w:rsidRPr="00B11625" w:rsidRDefault="00133253" w:rsidP="00133253">
            <w:pPr>
              <w:keepLines/>
              <w:widowControl w:val="0"/>
              <w:spacing w:after="0" w:line="240" w:lineRule="auto"/>
              <w:jc w:val="center"/>
              <w:rPr>
                <w:rFonts w:cstheme="majorHAnsi"/>
              </w:rPr>
            </w:pPr>
            <w:r>
              <w:rPr>
                <w:rFonts w:cstheme="majorHAnsi"/>
              </w:rPr>
              <w:t>Gospel of John</w:t>
            </w:r>
          </w:p>
        </w:tc>
      </w:tr>
      <w:tr w:rsidR="00133253" w:rsidRPr="009C2833" w:rsidTr="00EF15C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pBdr>
                <w:top w:val="nil"/>
                <w:left w:val="nil"/>
                <w:bottom w:val="nil"/>
                <w:right w:val="nil"/>
                <w:between w:val="nil"/>
              </w:pBdr>
              <w:spacing w:after="0" w:line="240" w:lineRule="auto"/>
              <w:rPr>
                <w:rFonts w:cstheme="majorHAnsi"/>
              </w:rPr>
            </w:pPr>
            <w:r w:rsidRPr="007F064D">
              <w:rPr>
                <w:rFonts w:cstheme="majorHAnsi"/>
              </w:rPr>
              <w:t>It is the Spirit who bears witness, because the Spirit is truth 5.6</w:t>
            </w:r>
          </w:p>
        </w:t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The Spirit of truth, who proceeds from the Father, he will bear witness about me 15.26</w:t>
            </w:r>
          </w:p>
        </w:tc>
      </w:tr>
      <w:tr w:rsidR="00133253" w:rsidRPr="009C2833" w:rsidTr="00EF15C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There three are one 5.8</w:t>
            </w:r>
          </w:p>
        </w:t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I and the Father are one 10.30</w:t>
            </w:r>
          </w:p>
        </w:tc>
      </w:tr>
      <w:tr w:rsidR="00133253" w:rsidRPr="009C2833" w:rsidTr="00EF15C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The witness of God is greater. He has testified to his Son 5.9</w:t>
            </w:r>
          </w:p>
        </w:t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The Father, who sent Me, also testifies about Me 8.17</w:t>
            </w:r>
          </w:p>
        </w:tc>
      </w:tr>
      <w:tr w:rsidR="00133253" w:rsidRPr="009C2833" w:rsidTr="00EF15C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Whoever believes in the Son of God 1 John 5:10</w:t>
            </w:r>
          </w:p>
        </w:t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Whoever receives his testimony sets his seal to this, that God is true 3.33</w:t>
            </w:r>
          </w:p>
        </w:tc>
      </w:tr>
      <w:tr w:rsidR="00133253" w:rsidRPr="009C2833" w:rsidTr="00EF15C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He who believes in the Son… He who does not believe … has not believed the testimony that God has given to his Son 5.10</w:t>
            </w:r>
          </w:p>
        </w:t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Whoever believes in him is not condemned, but whoever does not believe is condemned already, because he has not believed in the name of the only Son of God 3.18</w:t>
            </w:r>
          </w:p>
        </w:tc>
      </w:tr>
      <w:tr w:rsidR="00133253" w:rsidRPr="009C2833" w:rsidTr="00EF15C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He who has the Son has life 5.12</w:t>
            </w:r>
          </w:p>
        </w:t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He gave his only Son, that whoever believes in him … have eternal life. John 3:16; 6:47</w:t>
            </w:r>
          </w:p>
        </w:tc>
      </w:tr>
      <w:tr w:rsidR="00133253" w:rsidRPr="009C2833" w:rsidTr="00EF15C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He who does not have the Son of God does not have life 5.12</w:t>
            </w:r>
          </w:p>
        </w:tc>
        <w:tc>
          <w:tcPr>
            <w:tcW w:w="4680" w:type="dxa"/>
            <w:shd w:val="clear" w:color="auto" w:fill="FFFF00"/>
            <w:tcMar>
              <w:top w:w="100" w:type="dxa"/>
              <w:left w:w="100" w:type="dxa"/>
              <w:bottom w:w="100" w:type="dxa"/>
              <w:right w:w="100" w:type="dxa"/>
            </w:tcMar>
            <w:vAlign w:val="center"/>
          </w:tcPr>
          <w:p w:rsidR="00133253" w:rsidRPr="007F064D" w:rsidRDefault="00133253" w:rsidP="00133253">
            <w:pPr>
              <w:keepLines/>
              <w:widowControl w:val="0"/>
              <w:spacing w:after="0" w:line="240" w:lineRule="auto"/>
              <w:rPr>
                <w:rFonts w:cstheme="majorHAnsi"/>
              </w:rPr>
            </w:pPr>
            <w:r w:rsidRPr="007F064D">
              <w:rPr>
                <w:rFonts w:cstheme="majorHAnsi"/>
              </w:rPr>
              <w:t>Whoever believes in the Son has eternal life; whoever does not obey the Son shall not see life, but the wrath of God remains on him 3.36</w:t>
            </w:r>
          </w:p>
        </w:tc>
      </w:tr>
    </w:tbl>
    <w:p w:rsidR="00E24B39" w:rsidRPr="00871B66" w:rsidRDefault="000E427B" w:rsidP="000D6A32">
      <w:pPr>
        <w:widowControl w:val="0"/>
        <w:spacing w:before="240"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lastRenderedPageBreak/>
        <w:t>5</w:t>
      </w:r>
      <w:r w:rsidR="008E65F3" w:rsidRPr="00871B66">
        <w:rPr>
          <w:rFonts w:asciiTheme="majorHAnsi" w:eastAsiaTheme="majorEastAsia" w:hAnsiTheme="majorHAnsi" w:cstheme="majorBidi"/>
          <w:color w:val="2E74B5" w:themeColor="accent1" w:themeShade="BF"/>
          <w:sz w:val="32"/>
          <w:szCs w:val="32"/>
        </w:rPr>
        <w:t xml:space="preserve">. Analytical outline for preachers, teachers </w:t>
      </w:r>
      <w:r w:rsidR="00DC7F65" w:rsidRPr="00871B66">
        <w:rPr>
          <w:rFonts w:asciiTheme="majorHAnsi" w:eastAsiaTheme="majorEastAsia" w:hAnsiTheme="majorHAnsi" w:cstheme="majorBidi"/>
          <w:color w:val="2E74B5" w:themeColor="accent1" w:themeShade="BF"/>
          <w:sz w:val="32"/>
          <w:szCs w:val="32"/>
        </w:rPr>
        <w:t>and groups leaders.</w:t>
      </w:r>
    </w:p>
    <w:p w:rsidR="00C71663" w:rsidRPr="00C71663" w:rsidRDefault="00080C31" w:rsidP="00133253">
      <w:pPr>
        <w:pStyle w:val="Title"/>
        <w:keepNext w:val="0"/>
        <w:keepLines w:val="0"/>
        <w:widowControl w:val="0"/>
        <w:jc w:val="center"/>
        <w:rPr>
          <w:rFonts w:asciiTheme="minorHAnsi" w:hAnsiTheme="minorHAnsi" w:cstheme="minorHAnsi"/>
          <w:sz w:val="24"/>
          <w:szCs w:val="24"/>
          <w:lang w:val="en-CA"/>
        </w:rPr>
      </w:pPr>
      <w:r>
        <w:rPr>
          <w:rFonts w:asciiTheme="minorHAnsi" w:hAnsiTheme="minorHAnsi" w:cstheme="minorHAnsi"/>
          <w:sz w:val="24"/>
          <w:szCs w:val="24"/>
          <w:lang w:val="en-CA"/>
        </w:rPr>
        <w:br/>
      </w:r>
      <w:r w:rsidR="00C71663" w:rsidRPr="00C71663">
        <w:rPr>
          <w:rFonts w:asciiTheme="minorHAnsi" w:hAnsiTheme="minorHAnsi" w:cstheme="minorHAnsi"/>
          <w:sz w:val="24"/>
          <w:szCs w:val="24"/>
          <w:lang w:val="en-CA"/>
        </w:rPr>
        <w:t xml:space="preserve">Part 4: </w:t>
      </w:r>
      <w:r w:rsidR="00C71663" w:rsidRPr="00C71663">
        <w:rPr>
          <w:rFonts w:asciiTheme="minorHAnsi" w:hAnsiTheme="minorHAnsi" w:cstheme="minorHAnsi"/>
          <w:b/>
          <w:bCs/>
          <w:sz w:val="24"/>
          <w:szCs w:val="24"/>
          <w:lang w:val="en-CA"/>
        </w:rPr>
        <w:t>The Source of Our Confidence</w:t>
      </w:r>
      <w:r w:rsidR="00C71663" w:rsidRPr="00C71663">
        <w:rPr>
          <w:rFonts w:asciiTheme="minorHAnsi" w:hAnsiTheme="minorHAnsi" w:cstheme="minorHAnsi"/>
          <w:sz w:val="24"/>
          <w:szCs w:val="24"/>
          <w:lang w:val="en-CA"/>
        </w:rPr>
        <w:t xml:space="preserve"> 5.6-21</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bookmarkStart w:id="1" w:name="xiii"/>
      <w:bookmarkEnd w:id="1"/>
      <w:r w:rsidRPr="00C71663">
        <w:rPr>
          <w:rFonts w:asciiTheme="minorHAnsi" w:hAnsiTheme="minorHAnsi" w:cstheme="minorHAnsi"/>
          <w:sz w:val="24"/>
          <w:szCs w:val="24"/>
          <w:lang w:val="en-CA"/>
        </w:rPr>
        <w:t xml:space="preserve">XIII. </w:t>
      </w:r>
      <w:r w:rsidRPr="00C71663">
        <w:rPr>
          <w:rFonts w:asciiTheme="minorHAnsi" w:hAnsiTheme="minorHAnsi" w:cstheme="minorHAnsi"/>
          <w:b/>
          <w:bCs/>
          <w:sz w:val="24"/>
          <w:szCs w:val="24"/>
          <w:lang w:val="en-CA"/>
        </w:rPr>
        <w:t>God’s Testimony</w:t>
      </w:r>
      <w:r w:rsidRPr="00C71663">
        <w:rPr>
          <w:rFonts w:asciiTheme="minorHAnsi" w:hAnsiTheme="minorHAnsi" w:cstheme="minorHAnsi"/>
          <w:sz w:val="24"/>
          <w:szCs w:val="24"/>
          <w:lang w:val="en-CA"/>
        </w:rPr>
        <w:t xml:space="preserve"> 5.6-13</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 xml:space="preserve">A. </w:t>
      </w:r>
      <w:r w:rsidRPr="00C71663">
        <w:rPr>
          <w:rFonts w:asciiTheme="minorHAnsi" w:hAnsiTheme="minorHAnsi" w:cstheme="minorHAnsi"/>
          <w:sz w:val="24"/>
          <w:szCs w:val="24"/>
          <w:u w:val="single"/>
          <w:lang w:val="en-CA"/>
        </w:rPr>
        <w:t>God’s testimony about Jesus</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t>1. Three events 5.6-8</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r>
      <w:r w:rsidRPr="00C71663">
        <w:rPr>
          <w:rFonts w:asciiTheme="minorHAnsi" w:hAnsiTheme="minorHAnsi" w:cstheme="minorHAnsi"/>
          <w:sz w:val="24"/>
          <w:szCs w:val="24"/>
          <w:lang w:val="en-CA"/>
        </w:rPr>
        <w:tab/>
      </w:r>
      <w:proofErr w:type="gramStart"/>
      <w:r w:rsidRPr="00C71663">
        <w:rPr>
          <w:rFonts w:asciiTheme="minorHAnsi" w:hAnsiTheme="minorHAnsi" w:cstheme="minorHAnsi"/>
          <w:sz w:val="24"/>
          <w:szCs w:val="24"/>
          <w:lang w:val="en-CA"/>
        </w:rPr>
        <w:t>a</w:t>
      </w:r>
      <w:proofErr w:type="gramEnd"/>
      <w:r w:rsidRPr="00C71663">
        <w:rPr>
          <w:rFonts w:asciiTheme="minorHAnsi" w:hAnsiTheme="minorHAnsi" w:cstheme="minorHAnsi"/>
          <w:sz w:val="24"/>
          <w:szCs w:val="24"/>
          <w:lang w:val="en-CA"/>
        </w:rPr>
        <w:t>. At Jesus’ baptism</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r>
      <w:r w:rsidRPr="00C71663">
        <w:rPr>
          <w:rFonts w:asciiTheme="minorHAnsi" w:hAnsiTheme="minorHAnsi" w:cstheme="minorHAnsi"/>
          <w:sz w:val="24"/>
          <w:szCs w:val="24"/>
          <w:lang w:val="en-CA"/>
        </w:rPr>
        <w:tab/>
      </w:r>
      <w:proofErr w:type="gramStart"/>
      <w:r w:rsidRPr="00C71663">
        <w:rPr>
          <w:rFonts w:asciiTheme="minorHAnsi" w:hAnsiTheme="minorHAnsi" w:cstheme="minorHAnsi"/>
          <w:sz w:val="24"/>
          <w:szCs w:val="24"/>
          <w:lang w:val="en-CA"/>
        </w:rPr>
        <w:t>b</w:t>
      </w:r>
      <w:proofErr w:type="gramEnd"/>
      <w:r w:rsidRPr="00C71663">
        <w:rPr>
          <w:rFonts w:asciiTheme="minorHAnsi" w:hAnsiTheme="minorHAnsi" w:cstheme="minorHAnsi"/>
          <w:sz w:val="24"/>
          <w:szCs w:val="24"/>
          <w:lang w:val="en-CA"/>
        </w:rPr>
        <w:t>. Before his crucifixion</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r>
      <w:r w:rsidRPr="00C71663">
        <w:rPr>
          <w:rFonts w:asciiTheme="minorHAnsi" w:hAnsiTheme="minorHAnsi" w:cstheme="minorHAnsi"/>
          <w:sz w:val="24"/>
          <w:szCs w:val="24"/>
          <w:lang w:val="en-CA"/>
        </w:rPr>
        <w:tab/>
      </w:r>
      <w:proofErr w:type="gramStart"/>
      <w:r w:rsidRPr="00C71663">
        <w:rPr>
          <w:rFonts w:asciiTheme="minorHAnsi" w:hAnsiTheme="minorHAnsi" w:cstheme="minorHAnsi"/>
          <w:sz w:val="24"/>
          <w:szCs w:val="24"/>
          <w:lang w:val="en-CA"/>
        </w:rPr>
        <w:t>c</w:t>
      </w:r>
      <w:proofErr w:type="gramEnd"/>
      <w:r w:rsidRPr="00C71663">
        <w:rPr>
          <w:rFonts w:asciiTheme="minorHAnsi" w:hAnsiTheme="minorHAnsi" w:cstheme="minorHAnsi"/>
          <w:sz w:val="24"/>
          <w:szCs w:val="24"/>
          <w:lang w:val="en-CA"/>
        </w:rPr>
        <w:t>. After his resurrection</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t>2. Its superiority 5.9</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 xml:space="preserve">B. </w:t>
      </w:r>
      <w:r w:rsidRPr="00C71663">
        <w:rPr>
          <w:rFonts w:asciiTheme="minorHAnsi" w:hAnsiTheme="minorHAnsi" w:cstheme="minorHAnsi"/>
          <w:sz w:val="24"/>
          <w:szCs w:val="24"/>
          <w:u w:val="single"/>
          <w:lang w:val="en-CA"/>
        </w:rPr>
        <w:t>Our response to God’s testimony</w:t>
      </w:r>
      <w:r w:rsidRPr="00C71663">
        <w:rPr>
          <w:rFonts w:asciiTheme="minorHAnsi" w:hAnsiTheme="minorHAnsi" w:cstheme="minorHAnsi"/>
          <w:sz w:val="24"/>
          <w:szCs w:val="24"/>
          <w:lang w:val="en-CA"/>
        </w:rPr>
        <w:t xml:space="preserve"> 5.10-12</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t>1. Faith 5.10</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t>2. Everlasting life 5.11</w:t>
      </w:r>
    </w:p>
    <w:p w:rsidR="00C71663" w:rsidRPr="00C71663" w:rsidRDefault="00C71663" w:rsidP="00133253">
      <w:pPr>
        <w:pStyle w:val="Title"/>
        <w:keepNext w:val="0"/>
        <w:keepLines w:val="0"/>
        <w:widowControl w:val="0"/>
        <w:ind w:left="2160"/>
        <w:rPr>
          <w:rFonts w:asciiTheme="minorHAnsi" w:hAnsiTheme="minorHAnsi" w:cstheme="minorHAnsi"/>
          <w:sz w:val="24"/>
          <w:szCs w:val="24"/>
          <w:lang w:val="en-CA"/>
        </w:rPr>
      </w:pPr>
      <w:r w:rsidRPr="00C71663">
        <w:rPr>
          <w:rFonts w:asciiTheme="minorHAnsi" w:hAnsiTheme="minorHAnsi" w:cstheme="minorHAnsi"/>
          <w:sz w:val="24"/>
          <w:szCs w:val="24"/>
          <w:lang w:val="en-CA"/>
        </w:rPr>
        <w:tab/>
        <w:t>3. One condition 5.12</w:t>
      </w:r>
    </w:p>
    <w:p w:rsidR="00C71663" w:rsidRPr="00C71663" w:rsidRDefault="00CE01D4" w:rsidP="00133253">
      <w:pPr>
        <w:pStyle w:val="Title"/>
        <w:keepNext w:val="0"/>
        <w:keepLines w:val="0"/>
        <w:widowControl w:val="0"/>
        <w:ind w:left="2160"/>
        <w:rPr>
          <w:rFonts w:asciiTheme="minorHAnsi" w:hAnsiTheme="minorHAnsi" w:cstheme="minorHAnsi"/>
          <w:sz w:val="24"/>
          <w:szCs w:val="24"/>
          <w:lang w:val="en-CA"/>
        </w:rPr>
      </w:pPr>
      <w:r>
        <w:rPr>
          <w:rFonts w:asciiTheme="minorHAnsi" w:hAnsiTheme="minorHAnsi" w:cstheme="minorHAnsi"/>
          <w:sz w:val="24"/>
          <w:szCs w:val="24"/>
          <w:lang w:val="en-CA"/>
        </w:rPr>
        <w:t>C</w:t>
      </w:r>
      <w:r w:rsidR="00C71663" w:rsidRPr="00C71663">
        <w:rPr>
          <w:rFonts w:asciiTheme="minorHAnsi" w:hAnsiTheme="minorHAnsi" w:cstheme="minorHAnsi"/>
          <w:sz w:val="24"/>
          <w:szCs w:val="24"/>
          <w:lang w:val="en-CA"/>
        </w:rPr>
        <w:t xml:space="preserve">. </w:t>
      </w:r>
      <w:r w:rsidR="00C71663" w:rsidRPr="00C71663">
        <w:rPr>
          <w:rFonts w:asciiTheme="minorHAnsi" w:hAnsiTheme="minorHAnsi" w:cstheme="minorHAnsi"/>
          <w:sz w:val="24"/>
          <w:szCs w:val="24"/>
          <w:u w:val="single"/>
          <w:lang w:val="en-CA"/>
        </w:rPr>
        <w:t>Our firm faith</w:t>
      </w:r>
      <w:r w:rsidR="00C71663" w:rsidRPr="00C71663">
        <w:rPr>
          <w:rFonts w:asciiTheme="minorHAnsi" w:hAnsiTheme="minorHAnsi" w:cstheme="minorHAnsi"/>
          <w:sz w:val="24"/>
          <w:szCs w:val="24"/>
          <w:lang w:val="en-CA"/>
        </w:rPr>
        <w:t xml:space="preserve"> 5.13</w:t>
      </w:r>
    </w:p>
    <w:p w:rsidR="00C71663" w:rsidRPr="00871B66" w:rsidRDefault="00C71663" w:rsidP="00A948C7">
      <w:pPr>
        <w:widowControl w:val="0"/>
        <w:spacing w:after="0"/>
        <w:rPr>
          <w:sz w:val="24"/>
          <w:szCs w:val="24"/>
        </w:rPr>
      </w:pPr>
    </w:p>
    <w:p w:rsidR="009B54A0" w:rsidRPr="00871B66" w:rsidRDefault="0081752A" w:rsidP="00A948C7">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6</w:t>
      </w:r>
      <w:r w:rsidR="003F6FA0" w:rsidRPr="00871B66">
        <w:rPr>
          <w:rFonts w:asciiTheme="majorHAnsi" w:eastAsiaTheme="majorEastAsia" w:hAnsiTheme="majorHAnsi" w:cstheme="majorBidi"/>
          <w:color w:val="2E74B5" w:themeColor="accent1" w:themeShade="BF"/>
          <w:sz w:val="32"/>
          <w:szCs w:val="32"/>
        </w:rPr>
        <w:t xml:space="preserve">. Important terms and their historical meanings in </w:t>
      </w:r>
      <w:proofErr w:type="gramStart"/>
      <w:r w:rsidR="003F6FA0" w:rsidRPr="00871B66">
        <w:rPr>
          <w:rFonts w:asciiTheme="majorHAnsi" w:eastAsiaTheme="majorEastAsia" w:hAnsiTheme="majorHAnsi" w:cstheme="majorBidi"/>
          <w:color w:val="2E74B5" w:themeColor="accent1" w:themeShade="BF"/>
          <w:sz w:val="32"/>
          <w:szCs w:val="32"/>
        </w:rPr>
        <w:t>1</w:t>
      </w:r>
      <w:proofErr w:type="gramEnd"/>
      <w:r w:rsidR="003F6FA0"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C71663">
        <w:rPr>
          <w:rFonts w:asciiTheme="majorHAnsi" w:eastAsiaTheme="majorEastAsia" w:hAnsiTheme="majorHAnsi" w:cstheme="majorBidi"/>
          <w:color w:val="2E74B5" w:themeColor="accent1" w:themeShade="BF"/>
          <w:sz w:val="32"/>
          <w:szCs w:val="32"/>
        </w:rPr>
        <w:t>6-13</w:t>
      </w:r>
    </w:p>
    <w:p w:rsidR="00133253" w:rsidRPr="00133253" w:rsidRDefault="00133253" w:rsidP="008230D0">
      <w:pPr>
        <w:spacing w:before="240"/>
        <w:ind w:left="720"/>
        <w:rPr>
          <w:rFonts w:cstheme="minorHAnsi"/>
        </w:rPr>
      </w:pPr>
      <w:proofErr w:type="gramStart"/>
      <w:r w:rsidRPr="00DE3F38">
        <w:rPr>
          <w:rFonts w:cstheme="minorHAnsi"/>
          <w:b/>
          <w:bCs/>
        </w:rPr>
        <w:t>blood</w:t>
      </w:r>
      <w:proofErr w:type="gramEnd"/>
      <w:r w:rsidRPr="00DE3F38">
        <w:rPr>
          <w:rFonts w:cstheme="minorHAnsi"/>
        </w:rPr>
        <w:t xml:space="preserve"> α</w:t>
      </w:r>
      <w:proofErr w:type="spellStart"/>
      <w:r w:rsidRPr="00DE3F38">
        <w:rPr>
          <w:rFonts w:cstheme="minorHAnsi"/>
        </w:rPr>
        <w:t>ἷμ</w:t>
      </w:r>
      <w:proofErr w:type="spellEnd"/>
      <w:r w:rsidRPr="00DE3F38">
        <w:rPr>
          <w:rFonts w:cstheme="minorHAnsi"/>
        </w:rPr>
        <w:t xml:space="preserve">α </w:t>
      </w:r>
      <w:proofErr w:type="spellStart"/>
      <w:r w:rsidRPr="00DE3F38">
        <w:rPr>
          <w:rFonts w:cstheme="minorHAnsi"/>
          <w:i/>
          <w:iCs/>
        </w:rPr>
        <w:t>haima</w:t>
      </w:r>
      <w:proofErr w:type="spellEnd"/>
      <w:r>
        <w:rPr>
          <w:rFonts w:cstheme="minorHAnsi"/>
          <w:b/>
          <w:bCs/>
        </w:rPr>
        <w:br/>
      </w:r>
      <w:r w:rsidRPr="00DE3F38">
        <w:rPr>
          <w:rFonts w:cstheme="minorHAnsi"/>
          <w:b/>
          <w:bCs/>
        </w:rPr>
        <w:t>b</w:t>
      </w:r>
      <w:r w:rsidRPr="00DE3F38">
        <w:rPr>
          <w:rFonts w:cstheme="minorHAnsi"/>
        </w:rPr>
        <w:t xml:space="preserve"> blood and life as an expiatory sacrifice … 1J 1:7 … 5:6, 8</w:t>
      </w:r>
    </w:p>
    <w:p w:rsidR="00133253" w:rsidRPr="00DE3F38" w:rsidRDefault="00133253" w:rsidP="00133253">
      <w:pPr>
        <w:ind w:left="720"/>
        <w:rPr>
          <w:rFonts w:cstheme="minorHAnsi"/>
        </w:rPr>
      </w:pPr>
      <w:proofErr w:type="gramStart"/>
      <w:r w:rsidRPr="00DE3F38">
        <w:rPr>
          <w:rFonts w:cstheme="minorHAnsi"/>
          <w:b/>
          <w:bCs/>
        </w:rPr>
        <w:t>water</w:t>
      </w:r>
      <w:proofErr w:type="gramEnd"/>
      <w:r w:rsidRPr="00DE3F38">
        <w:rPr>
          <w:rFonts w:cstheme="minorHAnsi"/>
        </w:rPr>
        <w:t xml:space="preserve"> </w:t>
      </w:r>
      <w:proofErr w:type="spellStart"/>
      <w:r w:rsidRPr="00DE3F38">
        <w:rPr>
          <w:rFonts w:cstheme="minorHAnsi"/>
        </w:rPr>
        <w:t>ὕδωρ</w:t>
      </w:r>
      <w:proofErr w:type="spellEnd"/>
      <w:r w:rsidRPr="00DE3F38">
        <w:rPr>
          <w:rFonts w:cstheme="minorHAnsi"/>
        </w:rPr>
        <w:t xml:space="preserve"> </w:t>
      </w:r>
      <w:proofErr w:type="spellStart"/>
      <w:r w:rsidRPr="00DE3F38">
        <w:rPr>
          <w:rFonts w:cstheme="minorHAnsi"/>
          <w:i/>
          <w:iCs/>
        </w:rPr>
        <w:t>hudôr</w:t>
      </w:r>
      <w:proofErr w:type="spellEnd"/>
      <w:r>
        <w:rPr>
          <w:rFonts w:cstheme="minorHAnsi"/>
        </w:rPr>
        <w:br/>
      </w:r>
      <w:r w:rsidRPr="00DE3F38">
        <w:rPr>
          <w:rFonts w:cstheme="minorHAnsi"/>
        </w:rPr>
        <w:t>of John’s baptism by water … Mt 3:11; Mk 1:8; Lk 3:16; J 1:33 (26, 31); Ac 1:5; 11:16</w:t>
      </w:r>
    </w:p>
    <w:p w:rsidR="000D6A32" w:rsidRPr="008230D0" w:rsidRDefault="00FC55AE" w:rsidP="008230D0">
      <w:pPr>
        <w:spacing w:before="240"/>
        <w:ind w:firstLine="720"/>
        <w:rPr>
          <w:sz w:val="24"/>
          <w:szCs w:val="24"/>
        </w:rPr>
      </w:pPr>
      <w:r w:rsidRPr="00871B66">
        <w:rPr>
          <w:sz w:val="24"/>
          <w:szCs w:val="24"/>
        </w:rPr>
        <w:t xml:space="preserve">Definitions condensed from Bauer, Arndt, Gingrich and Danker, </w:t>
      </w:r>
      <w:r w:rsidRPr="00871B66">
        <w:rPr>
          <w:i/>
          <w:iCs/>
          <w:sz w:val="24"/>
          <w:szCs w:val="24"/>
        </w:rPr>
        <w:t>Greek Lexicon</w:t>
      </w:r>
      <w:r w:rsidRPr="00871B66">
        <w:rPr>
          <w:sz w:val="24"/>
          <w:szCs w:val="24"/>
        </w:rPr>
        <w:t xml:space="preserve"> (2001). </w:t>
      </w:r>
    </w:p>
    <w:p w:rsidR="000166D3" w:rsidRPr="00871B66" w:rsidRDefault="0081752A" w:rsidP="00342E03">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7</w:t>
      </w:r>
      <w:r w:rsidR="003F6FA0" w:rsidRPr="00871B66">
        <w:rPr>
          <w:rFonts w:asciiTheme="majorHAnsi" w:eastAsiaTheme="majorEastAsia" w:hAnsiTheme="majorHAnsi" w:cstheme="majorBidi"/>
          <w:color w:val="2E74B5" w:themeColor="accent1" w:themeShade="BF"/>
          <w:sz w:val="32"/>
          <w:szCs w:val="32"/>
        </w:rPr>
        <w:t xml:space="preserve">. Greek grammar of </w:t>
      </w:r>
      <w:proofErr w:type="gramStart"/>
      <w:r w:rsidR="003F6FA0" w:rsidRPr="00871B66">
        <w:rPr>
          <w:rFonts w:asciiTheme="majorHAnsi" w:eastAsiaTheme="majorEastAsia" w:hAnsiTheme="majorHAnsi" w:cstheme="majorBidi"/>
          <w:color w:val="2E74B5" w:themeColor="accent1" w:themeShade="BF"/>
          <w:sz w:val="32"/>
          <w:szCs w:val="32"/>
        </w:rPr>
        <w:t>1</w:t>
      </w:r>
      <w:proofErr w:type="gramEnd"/>
      <w:r w:rsidR="003F6FA0"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C71663">
        <w:rPr>
          <w:rFonts w:asciiTheme="majorHAnsi" w:eastAsiaTheme="majorEastAsia" w:hAnsiTheme="majorHAnsi" w:cstheme="majorBidi"/>
          <w:color w:val="2E74B5" w:themeColor="accent1" w:themeShade="BF"/>
          <w:sz w:val="32"/>
          <w:szCs w:val="32"/>
        </w:rPr>
        <w:t>6-13</w:t>
      </w:r>
      <w:r w:rsidR="009B4E5F" w:rsidRPr="00871B66">
        <w:rPr>
          <w:rFonts w:asciiTheme="majorHAnsi" w:eastAsiaTheme="majorEastAsia" w:hAnsiTheme="majorHAnsi" w:cstheme="majorBidi"/>
          <w:color w:val="2E74B5" w:themeColor="accent1" w:themeShade="BF"/>
          <w:sz w:val="32"/>
          <w:szCs w:val="32"/>
        </w:rPr>
        <w:t xml:space="preserve">. </w:t>
      </w:r>
      <w:r w:rsidR="00342E03" w:rsidRPr="00342E03">
        <w:rPr>
          <w:rFonts w:asciiTheme="majorHAnsi" w:eastAsiaTheme="majorEastAsia" w:hAnsiTheme="majorHAnsi" w:cstheme="majorBidi"/>
          <w:color w:val="2E74B5" w:themeColor="accent1" w:themeShade="BF"/>
          <w:sz w:val="32"/>
          <w:szCs w:val="32"/>
        </w:rPr>
        <w:t>The Predicate Adjective</w:t>
      </w:r>
    </w:p>
    <w:p w:rsidR="00342E03" w:rsidRPr="009E4470" w:rsidRDefault="00342E03" w:rsidP="00342E03">
      <w:pPr>
        <w:jc w:val="center"/>
        <w:rPr>
          <w:b/>
          <w:bCs/>
        </w:rPr>
      </w:pPr>
      <w:r w:rsidRPr="009E4470">
        <w:rPr>
          <w:b/>
          <w:bCs/>
        </w:rPr>
        <w:t>The Predicate Adjective</w:t>
      </w:r>
      <w:r>
        <w:rPr>
          <w:b/>
          <w:bCs/>
        </w:rPr>
        <w:t xml:space="preserve"> </w:t>
      </w:r>
      <w:r w:rsidRPr="009E4470">
        <w:rPr>
          <w:b/>
          <w:bCs/>
        </w:rPr>
        <w:t>Corresponding to an Adverb</w:t>
      </w:r>
    </w:p>
    <w:p w:rsidR="00342E03" w:rsidRDefault="00342E03" w:rsidP="00342E03">
      <w:pPr>
        <w:ind w:firstLine="720"/>
      </w:pPr>
      <w:r>
        <w:t>Predicate nouns and adjectives in the accusative case can serve as adverbs.</w:t>
      </w:r>
    </w:p>
    <w:p w:rsidR="00342E03" w:rsidRDefault="00342E03" w:rsidP="00342E03">
      <w:pPr>
        <w:ind w:firstLine="720"/>
      </w:pPr>
      <w:r>
        <w:t>“In classical Greek a predicate adjective appears in certain expressions added to the predicate… The adjective [</w:t>
      </w:r>
      <w:proofErr w:type="spellStart"/>
      <w:r w:rsidRPr="009E4470">
        <w:rPr>
          <w:i/>
          <w:iCs/>
        </w:rPr>
        <w:t>monos</w:t>
      </w:r>
      <w:proofErr w:type="spellEnd"/>
      <w:r>
        <w:t>] and the adverb [</w:t>
      </w:r>
      <w:proofErr w:type="spellStart"/>
      <w:r w:rsidRPr="009E4470">
        <w:rPr>
          <w:i/>
          <w:iCs/>
        </w:rPr>
        <w:t>monon</w:t>
      </w:r>
      <w:proofErr w:type="spellEnd"/>
      <w:r>
        <w:t xml:space="preserve">], which have already grown close in classical, are occasionally confused … 1 </w:t>
      </w:r>
      <w:proofErr w:type="spellStart"/>
      <w:r>
        <w:t>Jn</w:t>
      </w:r>
      <w:proofErr w:type="spellEnd"/>
      <w:r>
        <w:t xml:space="preserve"> 5: 6.”</w:t>
      </w:r>
      <w:r w:rsidRPr="002632CE">
        <w:t xml:space="preserve"> </w:t>
      </w:r>
      <w:r>
        <w:t xml:space="preserve">Blass, </w:t>
      </w:r>
      <w:proofErr w:type="spellStart"/>
      <w:r>
        <w:t>Debrunner</w:t>
      </w:r>
      <w:proofErr w:type="spellEnd"/>
      <w:r>
        <w:t xml:space="preserve">, Funk, </w:t>
      </w:r>
      <w:r w:rsidRPr="001B6995">
        <w:rPr>
          <w:i/>
          <w:iCs/>
        </w:rPr>
        <w:t>Greek Grammar</w:t>
      </w:r>
      <w:r>
        <w:t>, #243</w:t>
      </w:r>
    </w:p>
    <w:p w:rsidR="00342E03" w:rsidRDefault="00342E03" w:rsidP="00342E03">
      <w:pPr>
        <w:ind w:firstLine="720"/>
      </w:pPr>
      <w:r w:rsidRPr="009E4470">
        <w:t xml:space="preserve">Thus, </w:t>
      </w:r>
      <w:proofErr w:type="gramStart"/>
      <w:r w:rsidRPr="009E4470">
        <w:t>1</w:t>
      </w:r>
      <w:proofErr w:type="gramEnd"/>
      <w:r w:rsidRPr="009E4470">
        <w:t xml:space="preserve"> John 5:6, “Jesus Christ; not by the water only [</w:t>
      </w:r>
      <w:proofErr w:type="spellStart"/>
      <w:r w:rsidRPr="009E4470">
        <w:rPr>
          <w:i/>
          <w:iCs/>
        </w:rPr>
        <w:t>monon</w:t>
      </w:r>
      <w:proofErr w:type="spellEnd"/>
      <w:r w:rsidRPr="009E4470">
        <w:t>] but by the water and the blood</w:t>
      </w:r>
      <w:r>
        <w:t>.</w:t>
      </w:r>
      <w:r w:rsidRPr="009E4470">
        <w:t>”</w:t>
      </w:r>
      <w:r>
        <w:t xml:space="preserve"> </w:t>
      </w:r>
    </w:p>
    <w:p w:rsidR="00342E03" w:rsidRPr="009E4470" w:rsidRDefault="00342E03" w:rsidP="00342E03">
      <w:pPr>
        <w:ind w:firstLine="720"/>
      </w:pPr>
      <w:r w:rsidRPr="009E4470">
        <w:t>In the 5</w:t>
      </w:r>
      <w:r w:rsidRPr="009E4470">
        <w:rPr>
          <w:vertAlign w:val="superscript"/>
        </w:rPr>
        <w:t>th</w:t>
      </w:r>
      <w:r w:rsidRPr="009E4470">
        <w:t xml:space="preserve"> century, one Greek manuscript, and another in the 11</w:t>
      </w:r>
      <w:r w:rsidRPr="009E4470">
        <w:rPr>
          <w:vertAlign w:val="superscript"/>
        </w:rPr>
        <w:t>th</w:t>
      </w:r>
      <w:r w:rsidRPr="009E4470">
        <w:t xml:space="preserve"> century, alter the </w:t>
      </w:r>
      <w:proofErr w:type="spellStart"/>
      <w:r w:rsidRPr="009E4470">
        <w:rPr>
          <w:i/>
          <w:iCs/>
        </w:rPr>
        <w:t>monon</w:t>
      </w:r>
      <w:proofErr w:type="spellEnd"/>
      <w:r w:rsidRPr="009E4470">
        <w:t xml:space="preserve"> accusative form of </w:t>
      </w:r>
      <w:proofErr w:type="spellStart"/>
      <w:r w:rsidRPr="009E4470">
        <w:t>monos</w:t>
      </w:r>
      <w:proofErr w:type="spellEnd"/>
      <w:r w:rsidRPr="009E4470">
        <w:t xml:space="preserve">, to its dative form, </w:t>
      </w:r>
      <w:proofErr w:type="spellStart"/>
      <w:r w:rsidRPr="009E4470">
        <w:rPr>
          <w:i/>
          <w:iCs/>
        </w:rPr>
        <w:t>monôi</w:t>
      </w:r>
      <w:proofErr w:type="spellEnd"/>
      <w:r w:rsidRPr="009E4470">
        <w:t>, which matches the preceding dative “by the water”. The meaning remains the same.</w:t>
      </w:r>
    </w:p>
    <w:p w:rsidR="003F6FA0" w:rsidRPr="00871B66" w:rsidRDefault="0081752A" w:rsidP="009B37AC">
      <w:pPr>
        <w:widowControl w:val="0"/>
        <w:spacing w:after="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lastRenderedPageBreak/>
        <w:t>8</w:t>
      </w:r>
      <w:r w:rsidR="00E147DA" w:rsidRPr="00871B66">
        <w:rPr>
          <w:rFonts w:asciiTheme="majorHAnsi" w:eastAsiaTheme="majorEastAsia" w:hAnsiTheme="majorHAnsi" w:cstheme="majorBidi"/>
          <w:color w:val="2E74B5" w:themeColor="accent1" w:themeShade="BF"/>
          <w:sz w:val="32"/>
          <w:szCs w:val="32"/>
        </w:rPr>
        <w:t xml:space="preserve">. Teachable </w:t>
      </w:r>
      <w:r w:rsidR="00DE1D7C" w:rsidRPr="00871B66">
        <w:rPr>
          <w:rFonts w:asciiTheme="majorHAnsi" w:eastAsiaTheme="majorEastAsia" w:hAnsiTheme="majorHAnsi" w:cstheme="majorBidi"/>
          <w:color w:val="2E74B5" w:themeColor="accent1" w:themeShade="BF"/>
          <w:sz w:val="32"/>
          <w:szCs w:val="32"/>
        </w:rPr>
        <w:t xml:space="preserve">points </w:t>
      </w:r>
      <w:r w:rsidR="00E147DA" w:rsidRPr="00871B66">
        <w:rPr>
          <w:rFonts w:asciiTheme="majorHAnsi" w:eastAsiaTheme="majorEastAsia" w:hAnsiTheme="majorHAnsi" w:cstheme="majorBidi"/>
          <w:color w:val="2E74B5" w:themeColor="accent1" w:themeShade="BF"/>
          <w:sz w:val="32"/>
          <w:szCs w:val="32"/>
        </w:rPr>
        <w:t xml:space="preserve">from </w:t>
      </w:r>
      <w:proofErr w:type="gramStart"/>
      <w:r w:rsidR="00E147DA" w:rsidRPr="00871B66">
        <w:rPr>
          <w:rFonts w:asciiTheme="majorHAnsi" w:eastAsiaTheme="majorEastAsia" w:hAnsiTheme="majorHAnsi" w:cstheme="majorBidi"/>
          <w:color w:val="2E74B5" w:themeColor="accent1" w:themeShade="BF"/>
          <w:sz w:val="32"/>
          <w:szCs w:val="32"/>
        </w:rPr>
        <w:t>1</w:t>
      </w:r>
      <w:proofErr w:type="gramEnd"/>
      <w:r w:rsidR="00E147DA"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C71663">
        <w:rPr>
          <w:rFonts w:asciiTheme="majorHAnsi" w:eastAsiaTheme="majorEastAsia" w:hAnsiTheme="majorHAnsi" w:cstheme="majorBidi"/>
          <w:color w:val="2E74B5" w:themeColor="accent1" w:themeShade="BF"/>
          <w:sz w:val="32"/>
          <w:szCs w:val="32"/>
        </w:rPr>
        <w:t>6-13</w:t>
      </w:r>
    </w:p>
    <w:p w:rsidR="00E147DA" w:rsidRPr="00871B66" w:rsidRDefault="00E147DA" w:rsidP="00DF457E">
      <w:pPr>
        <w:spacing w:before="240"/>
        <w:ind w:firstLine="720"/>
        <w:rPr>
          <w:sz w:val="24"/>
          <w:szCs w:val="26"/>
        </w:rPr>
      </w:pPr>
      <w:r w:rsidRPr="00871B66">
        <w:rPr>
          <w:sz w:val="24"/>
          <w:szCs w:val="26"/>
        </w:rPr>
        <w:t xml:space="preserve">Ask the Holy Spirit to show you teachable </w:t>
      </w:r>
      <w:r w:rsidR="00DF457E" w:rsidRPr="00871B66">
        <w:rPr>
          <w:sz w:val="24"/>
          <w:szCs w:val="26"/>
        </w:rPr>
        <w:t xml:space="preserve">points </w:t>
      </w:r>
      <w:r w:rsidRPr="00871B66">
        <w:rPr>
          <w:sz w:val="24"/>
          <w:szCs w:val="26"/>
        </w:rPr>
        <w:t>from the passage. For example:</w:t>
      </w:r>
    </w:p>
    <w:p w:rsidR="00F346E5" w:rsidRPr="00F346E5" w:rsidRDefault="00F346E5" w:rsidP="00F346E5">
      <w:pPr>
        <w:spacing w:after="0"/>
        <w:rPr>
          <w:sz w:val="24"/>
          <w:szCs w:val="26"/>
          <w:u w:val="single"/>
        </w:rPr>
      </w:pPr>
      <w:r w:rsidRPr="00F346E5">
        <w:rPr>
          <w:sz w:val="24"/>
          <w:szCs w:val="26"/>
          <w:u w:val="single"/>
        </w:rPr>
        <w:t>The Trinity</w:t>
      </w:r>
    </w:p>
    <w:p w:rsidR="00F346E5" w:rsidRPr="00F346E5" w:rsidRDefault="00F346E5" w:rsidP="00F346E5">
      <w:pPr>
        <w:spacing w:after="0"/>
        <w:rPr>
          <w:sz w:val="24"/>
          <w:szCs w:val="26"/>
        </w:rPr>
      </w:pPr>
      <w:r w:rsidRPr="00F346E5">
        <w:rPr>
          <w:sz w:val="24"/>
          <w:szCs w:val="26"/>
        </w:rPr>
        <w:t xml:space="preserve">  1. </w:t>
      </w:r>
      <w:r w:rsidR="00080C31">
        <w:rPr>
          <w:sz w:val="24"/>
          <w:szCs w:val="26"/>
        </w:rPr>
        <w:t xml:space="preserve">The </w:t>
      </w:r>
      <w:r w:rsidRPr="00F346E5">
        <w:rPr>
          <w:sz w:val="24"/>
          <w:szCs w:val="26"/>
        </w:rPr>
        <w:t>Spirit testifies 5.6</w:t>
      </w:r>
    </w:p>
    <w:p w:rsidR="00F346E5" w:rsidRPr="00F346E5" w:rsidRDefault="00F346E5" w:rsidP="00F346E5">
      <w:pPr>
        <w:spacing w:after="0"/>
        <w:rPr>
          <w:sz w:val="24"/>
          <w:szCs w:val="26"/>
        </w:rPr>
      </w:pPr>
      <w:r w:rsidRPr="00F346E5">
        <w:rPr>
          <w:sz w:val="24"/>
          <w:szCs w:val="26"/>
        </w:rPr>
        <w:t xml:space="preserve">  2. God has testified 5.9, 10</w:t>
      </w:r>
    </w:p>
    <w:p w:rsidR="00F346E5" w:rsidRPr="00F346E5" w:rsidRDefault="00F346E5" w:rsidP="00F346E5">
      <w:pPr>
        <w:spacing w:after="0"/>
        <w:rPr>
          <w:sz w:val="24"/>
          <w:szCs w:val="26"/>
        </w:rPr>
      </w:pPr>
      <w:r w:rsidRPr="00F346E5">
        <w:rPr>
          <w:sz w:val="24"/>
          <w:szCs w:val="26"/>
        </w:rPr>
        <w:t xml:space="preserve">  3. </w:t>
      </w:r>
      <w:proofErr w:type="gramStart"/>
      <w:r w:rsidRPr="00F346E5">
        <w:rPr>
          <w:sz w:val="24"/>
          <w:szCs w:val="26"/>
        </w:rPr>
        <w:t>About</w:t>
      </w:r>
      <w:proofErr w:type="gramEnd"/>
      <w:r w:rsidRPr="00F346E5">
        <w:rPr>
          <w:sz w:val="24"/>
          <w:szCs w:val="26"/>
        </w:rPr>
        <w:t xml:space="preserve"> his Son 5.9, 10, 12</w:t>
      </w:r>
    </w:p>
    <w:p w:rsidR="00F346E5" w:rsidRPr="00F346E5" w:rsidRDefault="00F346E5" w:rsidP="00F346E5">
      <w:pPr>
        <w:spacing w:after="0"/>
        <w:rPr>
          <w:sz w:val="24"/>
          <w:szCs w:val="26"/>
        </w:rPr>
      </w:pPr>
    </w:p>
    <w:p w:rsidR="00F346E5" w:rsidRPr="00F346E5" w:rsidRDefault="00F346E5" w:rsidP="00F346E5">
      <w:pPr>
        <w:spacing w:after="0"/>
        <w:rPr>
          <w:sz w:val="24"/>
          <w:szCs w:val="26"/>
          <w:u w:val="single"/>
        </w:rPr>
      </w:pPr>
      <w:r w:rsidRPr="00F346E5">
        <w:rPr>
          <w:sz w:val="24"/>
          <w:szCs w:val="26"/>
          <w:u w:val="single"/>
        </w:rPr>
        <w:t xml:space="preserve">Three testimonies </w:t>
      </w:r>
      <w:r w:rsidR="00A93924">
        <w:rPr>
          <w:sz w:val="24"/>
          <w:szCs w:val="26"/>
          <w:u w:val="single"/>
        </w:rPr>
        <w:t xml:space="preserve">that </w:t>
      </w:r>
      <w:r w:rsidRPr="00F346E5">
        <w:rPr>
          <w:sz w:val="24"/>
          <w:szCs w:val="26"/>
          <w:u w:val="single"/>
        </w:rPr>
        <w:t>agree</w:t>
      </w:r>
    </w:p>
    <w:p w:rsidR="00F346E5" w:rsidRPr="00F346E5" w:rsidRDefault="00F346E5" w:rsidP="00F346E5">
      <w:pPr>
        <w:spacing w:after="0"/>
        <w:rPr>
          <w:sz w:val="24"/>
          <w:szCs w:val="26"/>
        </w:rPr>
      </w:pPr>
      <w:r w:rsidRPr="00F346E5">
        <w:rPr>
          <w:sz w:val="24"/>
          <w:szCs w:val="26"/>
        </w:rPr>
        <w:t xml:space="preserve">  1. Water: “You are my beloved Son; with you I am well pleased” (Mark 1:11)</w:t>
      </w:r>
    </w:p>
    <w:p w:rsidR="00F346E5" w:rsidRPr="00F346E5" w:rsidRDefault="00F346E5" w:rsidP="00F346E5">
      <w:pPr>
        <w:spacing w:after="0"/>
        <w:rPr>
          <w:sz w:val="24"/>
          <w:szCs w:val="26"/>
        </w:rPr>
      </w:pPr>
      <w:r w:rsidRPr="00F346E5">
        <w:rPr>
          <w:sz w:val="24"/>
          <w:szCs w:val="26"/>
        </w:rPr>
        <w:t xml:space="preserve">  2. Blood: “This is my beloved Son, with whom I am well pleased; listen to him” (Matthew 17:5)</w:t>
      </w:r>
    </w:p>
    <w:p w:rsidR="00F346E5" w:rsidRPr="00F346E5" w:rsidRDefault="00F346E5" w:rsidP="00F346E5">
      <w:pPr>
        <w:spacing w:after="0"/>
        <w:rPr>
          <w:sz w:val="24"/>
          <w:szCs w:val="26"/>
        </w:rPr>
      </w:pPr>
      <w:r w:rsidRPr="00F346E5">
        <w:rPr>
          <w:sz w:val="24"/>
          <w:szCs w:val="26"/>
        </w:rPr>
        <w:t xml:space="preserve">  3. Spirit: “God has sent the Spirit of his Son into our hearts” (Galatians 4:6)</w:t>
      </w:r>
    </w:p>
    <w:p w:rsidR="00F346E5" w:rsidRPr="00F346E5" w:rsidRDefault="00F346E5" w:rsidP="00F346E5">
      <w:pPr>
        <w:spacing w:after="0"/>
        <w:rPr>
          <w:sz w:val="24"/>
          <w:szCs w:val="26"/>
        </w:rPr>
      </w:pPr>
    </w:p>
    <w:p w:rsidR="00F346E5" w:rsidRPr="00F346E5" w:rsidRDefault="00F346E5" w:rsidP="00F346E5">
      <w:pPr>
        <w:spacing w:after="0"/>
        <w:rPr>
          <w:sz w:val="24"/>
          <w:szCs w:val="26"/>
          <w:u w:val="single"/>
        </w:rPr>
      </w:pPr>
      <w:r w:rsidRPr="00F346E5">
        <w:rPr>
          <w:sz w:val="24"/>
          <w:szCs w:val="26"/>
          <w:u w:val="single"/>
        </w:rPr>
        <w:t>The logic of our faith</w:t>
      </w:r>
    </w:p>
    <w:p w:rsidR="00F346E5" w:rsidRPr="00F346E5" w:rsidRDefault="00F346E5" w:rsidP="00F346E5">
      <w:pPr>
        <w:spacing w:after="0"/>
        <w:rPr>
          <w:sz w:val="24"/>
          <w:szCs w:val="26"/>
        </w:rPr>
      </w:pPr>
      <w:r w:rsidRPr="00F346E5">
        <w:rPr>
          <w:sz w:val="24"/>
          <w:szCs w:val="26"/>
        </w:rPr>
        <w:t xml:space="preserve">  1. Jesus came, was baptized and crucified 5.6</w:t>
      </w:r>
    </w:p>
    <w:p w:rsidR="00F346E5" w:rsidRPr="00F346E5" w:rsidRDefault="00F346E5" w:rsidP="00F346E5">
      <w:pPr>
        <w:spacing w:after="0"/>
        <w:rPr>
          <w:sz w:val="24"/>
          <w:szCs w:val="26"/>
        </w:rPr>
      </w:pPr>
      <w:r w:rsidRPr="00F346E5">
        <w:rPr>
          <w:sz w:val="24"/>
          <w:szCs w:val="26"/>
        </w:rPr>
        <w:t xml:space="preserve">  2. God testified with a voice from heaven 5.7</w:t>
      </w:r>
    </w:p>
    <w:p w:rsidR="00F346E5" w:rsidRPr="00F346E5" w:rsidRDefault="00F346E5" w:rsidP="00F346E5">
      <w:pPr>
        <w:spacing w:after="0"/>
        <w:rPr>
          <w:sz w:val="24"/>
          <w:szCs w:val="26"/>
        </w:rPr>
      </w:pPr>
      <w:r w:rsidRPr="00F346E5">
        <w:rPr>
          <w:sz w:val="24"/>
          <w:szCs w:val="26"/>
        </w:rPr>
        <w:t xml:space="preserve">  3. We received the apostles’ testimony 5.9</w:t>
      </w:r>
    </w:p>
    <w:p w:rsidR="00F346E5" w:rsidRPr="00F346E5" w:rsidRDefault="00F346E5" w:rsidP="00F346E5">
      <w:pPr>
        <w:spacing w:after="0"/>
        <w:rPr>
          <w:sz w:val="24"/>
          <w:szCs w:val="26"/>
        </w:rPr>
      </w:pPr>
      <w:r w:rsidRPr="00F346E5">
        <w:rPr>
          <w:sz w:val="24"/>
          <w:szCs w:val="26"/>
        </w:rPr>
        <w:t xml:space="preserve">  4. We believe God’s testimony 5.10</w:t>
      </w:r>
    </w:p>
    <w:p w:rsidR="00F346E5" w:rsidRPr="00F346E5" w:rsidRDefault="00F346E5" w:rsidP="00F346E5">
      <w:pPr>
        <w:spacing w:after="0"/>
        <w:rPr>
          <w:sz w:val="24"/>
          <w:szCs w:val="26"/>
        </w:rPr>
      </w:pPr>
      <w:r w:rsidRPr="00F346E5">
        <w:rPr>
          <w:sz w:val="24"/>
          <w:szCs w:val="26"/>
        </w:rPr>
        <w:t xml:space="preserve">  5. We have the testimony in us 5.10</w:t>
      </w:r>
    </w:p>
    <w:p w:rsidR="00F346E5" w:rsidRPr="00F346E5" w:rsidRDefault="00F346E5" w:rsidP="00F346E5">
      <w:pPr>
        <w:spacing w:after="0"/>
        <w:rPr>
          <w:sz w:val="24"/>
          <w:szCs w:val="26"/>
        </w:rPr>
      </w:pPr>
      <w:r w:rsidRPr="00F346E5">
        <w:rPr>
          <w:sz w:val="24"/>
          <w:szCs w:val="26"/>
        </w:rPr>
        <w:t xml:space="preserve">  6. We have believed God 5.10</w:t>
      </w:r>
    </w:p>
    <w:p w:rsidR="00F346E5" w:rsidRPr="00F346E5" w:rsidRDefault="00F346E5" w:rsidP="00F346E5">
      <w:pPr>
        <w:spacing w:after="0"/>
        <w:rPr>
          <w:sz w:val="24"/>
          <w:szCs w:val="26"/>
        </w:rPr>
      </w:pPr>
      <w:r w:rsidRPr="00F346E5">
        <w:rPr>
          <w:sz w:val="24"/>
          <w:szCs w:val="26"/>
        </w:rPr>
        <w:t xml:space="preserve">  7. We believe in the Son of God 5.13</w:t>
      </w:r>
    </w:p>
    <w:p w:rsidR="00F346E5" w:rsidRPr="00F346E5" w:rsidRDefault="00F346E5" w:rsidP="00F346E5">
      <w:pPr>
        <w:spacing w:after="0"/>
        <w:rPr>
          <w:sz w:val="24"/>
          <w:szCs w:val="26"/>
        </w:rPr>
      </w:pPr>
      <w:r w:rsidRPr="00F346E5">
        <w:rPr>
          <w:sz w:val="24"/>
          <w:szCs w:val="26"/>
        </w:rPr>
        <w:t xml:space="preserve">  8. We have God’s Son 5.12</w:t>
      </w:r>
    </w:p>
    <w:p w:rsidR="00F346E5" w:rsidRPr="00F346E5" w:rsidRDefault="00F346E5" w:rsidP="00F346E5">
      <w:pPr>
        <w:spacing w:after="0"/>
        <w:rPr>
          <w:sz w:val="24"/>
          <w:szCs w:val="26"/>
        </w:rPr>
      </w:pPr>
      <w:r w:rsidRPr="00F346E5">
        <w:rPr>
          <w:sz w:val="24"/>
          <w:szCs w:val="26"/>
        </w:rPr>
        <w:t xml:space="preserve">  9. We have eternal life 5.12</w:t>
      </w:r>
    </w:p>
    <w:p w:rsidR="00F346E5" w:rsidRPr="00F346E5" w:rsidRDefault="00F346E5" w:rsidP="00F346E5">
      <w:pPr>
        <w:spacing w:after="0"/>
        <w:rPr>
          <w:sz w:val="24"/>
          <w:szCs w:val="26"/>
        </w:rPr>
      </w:pPr>
      <w:r w:rsidRPr="00F346E5">
        <w:rPr>
          <w:sz w:val="24"/>
          <w:szCs w:val="26"/>
        </w:rPr>
        <w:t>10. We know that we have eternal life 5.13</w:t>
      </w:r>
    </w:p>
    <w:p w:rsidR="00F346E5" w:rsidRPr="00F346E5" w:rsidRDefault="00F346E5" w:rsidP="00F346E5">
      <w:pPr>
        <w:spacing w:after="0"/>
        <w:rPr>
          <w:sz w:val="24"/>
          <w:szCs w:val="26"/>
        </w:rPr>
      </w:pPr>
    </w:p>
    <w:p w:rsidR="00F346E5" w:rsidRPr="00F346E5" w:rsidRDefault="00F346E5" w:rsidP="00F346E5">
      <w:pPr>
        <w:spacing w:after="0"/>
        <w:rPr>
          <w:sz w:val="24"/>
          <w:szCs w:val="26"/>
          <w:u w:val="single"/>
        </w:rPr>
      </w:pPr>
      <w:r w:rsidRPr="00F346E5">
        <w:rPr>
          <w:sz w:val="24"/>
          <w:szCs w:val="26"/>
          <w:u w:val="single"/>
        </w:rPr>
        <w:t>The objects of our faith</w:t>
      </w:r>
    </w:p>
    <w:p w:rsidR="00F346E5" w:rsidRPr="00F346E5" w:rsidRDefault="00F346E5" w:rsidP="00F346E5">
      <w:pPr>
        <w:spacing w:after="0"/>
        <w:rPr>
          <w:sz w:val="24"/>
          <w:szCs w:val="26"/>
        </w:rPr>
      </w:pPr>
      <w:r w:rsidRPr="00F346E5">
        <w:rPr>
          <w:sz w:val="24"/>
          <w:szCs w:val="26"/>
        </w:rPr>
        <w:t xml:space="preserve">  1. We have received human testimony 5.9</w:t>
      </w:r>
    </w:p>
    <w:p w:rsidR="00F346E5" w:rsidRPr="00F346E5" w:rsidRDefault="00F346E5" w:rsidP="00F346E5">
      <w:pPr>
        <w:spacing w:after="0"/>
        <w:rPr>
          <w:sz w:val="24"/>
          <w:szCs w:val="26"/>
        </w:rPr>
      </w:pPr>
      <w:r w:rsidRPr="00F346E5">
        <w:rPr>
          <w:sz w:val="24"/>
          <w:szCs w:val="26"/>
        </w:rPr>
        <w:t xml:space="preserve">  2. We have received God’s testimony 5.9, 10</w:t>
      </w:r>
    </w:p>
    <w:p w:rsidR="00F346E5" w:rsidRPr="00F346E5" w:rsidRDefault="00F346E5" w:rsidP="00F346E5">
      <w:pPr>
        <w:spacing w:after="0"/>
        <w:rPr>
          <w:sz w:val="24"/>
          <w:szCs w:val="26"/>
        </w:rPr>
      </w:pPr>
      <w:r w:rsidRPr="00F346E5">
        <w:rPr>
          <w:sz w:val="24"/>
          <w:szCs w:val="26"/>
        </w:rPr>
        <w:t xml:space="preserve">  3. We believe in the Son of God 5.10</w:t>
      </w:r>
    </w:p>
    <w:p w:rsidR="00F346E5" w:rsidRPr="00F346E5" w:rsidRDefault="00F346E5" w:rsidP="00F346E5">
      <w:pPr>
        <w:spacing w:after="0"/>
        <w:rPr>
          <w:sz w:val="24"/>
          <w:szCs w:val="26"/>
        </w:rPr>
      </w:pPr>
      <w:r w:rsidRPr="00F346E5">
        <w:rPr>
          <w:sz w:val="24"/>
          <w:szCs w:val="26"/>
        </w:rPr>
        <w:t xml:space="preserve">  4. We have the testimony within us 5.10</w:t>
      </w:r>
    </w:p>
    <w:p w:rsidR="00F346E5" w:rsidRPr="00F346E5" w:rsidRDefault="00F346E5" w:rsidP="00F346E5">
      <w:pPr>
        <w:spacing w:after="0"/>
        <w:rPr>
          <w:sz w:val="24"/>
          <w:szCs w:val="26"/>
        </w:rPr>
      </w:pPr>
      <w:r w:rsidRPr="00F346E5">
        <w:rPr>
          <w:sz w:val="24"/>
          <w:szCs w:val="26"/>
        </w:rPr>
        <w:t xml:space="preserve">  5. We have the Son of God 5.11</w:t>
      </w:r>
    </w:p>
    <w:p w:rsidR="00F346E5" w:rsidRPr="00F346E5" w:rsidRDefault="00F346E5" w:rsidP="00F346E5">
      <w:pPr>
        <w:spacing w:after="0"/>
        <w:rPr>
          <w:sz w:val="24"/>
          <w:szCs w:val="26"/>
        </w:rPr>
      </w:pPr>
      <w:r w:rsidRPr="00F346E5">
        <w:rPr>
          <w:sz w:val="24"/>
          <w:szCs w:val="26"/>
        </w:rPr>
        <w:t xml:space="preserve">  6. We have eternal life 5.12</w:t>
      </w:r>
    </w:p>
    <w:p w:rsidR="00871B66" w:rsidRDefault="00F346E5" w:rsidP="00F346E5">
      <w:pPr>
        <w:spacing w:after="0"/>
        <w:rPr>
          <w:sz w:val="24"/>
          <w:szCs w:val="26"/>
        </w:rPr>
      </w:pPr>
      <w:r w:rsidRPr="00F346E5">
        <w:rPr>
          <w:sz w:val="24"/>
          <w:szCs w:val="26"/>
        </w:rPr>
        <w:t xml:space="preserve">  7. We believe in the name of the Son of God 5.13</w:t>
      </w:r>
      <w:r>
        <w:rPr>
          <w:sz w:val="24"/>
          <w:szCs w:val="26"/>
        </w:rPr>
        <w:br/>
      </w:r>
    </w:p>
    <w:p w:rsidR="001A1598" w:rsidRDefault="001A1598" w:rsidP="001D161C">
      <w:pPr>
        <w:ind w:firstLine="720"/>
        <w:rPr>
          <w:sz w:val="24"/>
          <w:szCs w:val="26"/>
        </w:rPr>
      </w:pPr>
      <w:r w:rsidRPr="00871B66">
        <w:rPr>
          <w:sz w:val="24"/>
          <w:szCs w:val="26"/>
        </w:rPr>
        <w:t xml:space="preserve">Instead of reading or talking about all of these points, have learners form tiny groups. Have each group read a few verses of </w:t>
      </w:r>
      <w:proofErr w:type="gramStart"/>
      <w:r w:rsidRPr="00871B66">
        <w:rPr>
          <w:sz w:val="24"/>
          <w:szCs w:val="26"/>
        </w:rPr>
        <w:t>1</w:t>
      </w:r>
      <w:proofErr w:type="gramEnd"/>
      <w:r w:rsidRPr="00871B66">
        <w:rPr>
          <w:sz w:val="24"/>
          <w:szCs w:val="26"/>
        </w:rPr>
        <w:t xml:space="preserve"> John </w:t>
      </w:r>
      <w:r w:rsidR="000352F1" w:rsidRPr="00871B66">
        <w:rPr>
          <w:sz w:val="24"/>
          <w:szCs w:val="26"/>
        </w:rPr>
        <w:t>5:</w:t>
      </w:r>
      <w:r w:rsidR="00C71663">
        <w:rPr>
          <w:sz w:val="24"/>
          <w:szCs w:val="26"/>
        </w:rPr>
        <w:t>6-13</w:t>
      </w:r>
      <w:r w:rsidRPr="00871B66">
        <w:rPr>
          <w:sz w:val="24"/>
          <w:szCs w:val="26"/>
        </w:rPr>
        <w:t xml:space="preserve">, looking for </w:t>
      </w:r>
      <w:r w:rsidR="00D85D33" w:rsidRPr="00871B66">
        <w:rPr>
          <w:sz w:val="24"/>
          <w:szCs w:val="26"/>
        </w:rPr>
        <w:t xml:space="preserve">the </w:t>
      </w:r>
      <w:r w:rsidRPr="00871B66">
        <w:rPr>
          <w:sz w:val="24"/>
          <w:szCs w:val="26"/>
        </w:rPr>
        <w:t xml:space="preserve">topic. </w:t>
      </w:r>
      <w:r w:rsidR="00076FFC" w:rsidRPr="00871B66">
        <w:rPr>
          <w:sz w:val="24"/>
          <w:szCs w:val="26"/>
        </w:rPr>
        <w:t xml:space="preserve">It is not necessary to find or to report all of the items. </w:t>
      </w:r>
      <w:r w:rsidRPr="00871B66">
        <w:rPr>
          <w:sz w:val="24"/>
          <w:szCs w:val="26"/>
        </w:rPr>
        <w:t>A</w:t>
      </w:r>
      <w:r w:rsidR="00D85D33" w:rsidRPr="00871B66">
        <w:rPr>
          <w:sz w:val="24"/>
          <w:szCs w:val="26"/>
        </w:rPr>
        <w:t>fter a few minutes, a</w:t>
      </w:r>
      <w:r w:rsidRPr="00871B66">
        <w:rPr>
          <w:sz w:val="24"/>
          <w:szCs w:val="26"/>
        </w:rPr>
        <w:t xml:space="preserve">sk someone in each tiny group to tell two or three items that the group members found. Thank </w:t>
      </w:r>
      <w:r w:rsidR="00076FFC" w:rsidRPr="00871B66">
        <w:rPr>
          <w:sz w:val="24"/>
          <w:szCs w:val="26"/>
        </w:rPr>
        <w:t xml:space="preserve">all </w:t>
      </w:r>
      <w:r w:rsidRPr="00871B66">
        <w:rPr>
          <w:sz w:val="24"/>
          <w:szCs w:val="26"/>
        </w:rPr>
        <w:t>for their cooperation.</w:t>
      </w:r>
    </w:p>
    <w:p w:rsidR="00F346E5" w:rsidRPr="00871B66" w:rsidRDefault="00F346E5" w:rsidP="00F346E5">
      <w:pPr>
        <w:rPr>
          <w:sz w:val="24"/>
          <w:szCs w:val="26"/>
        </w:rPr>
      </w:pPr>
    </w:p>
    <w:p w:rsidR="00E147DA" w:rsidRDefault="0081752A" w:rsidP="00E20EBD">
      <w:pPr>
        <w:widowControl w:val="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lastRenderedPageBreak/>
        <w:t>9</w:t>
      </w:r>
      <w:r w:rsidR="00E147DA" w:rsidRPr="00871B66">
        <w:rPr>
          <w:rFonts w:asciiTheme="majorHAnsi" w:eastAsiaTheme="majorEastAsia" w:hAnsiTheme="majorHAnsi" w:cstheme="majorBidi"/>
          <w:color w:val="2E74B5" w:themeColor="accent1" w:themeShade="BF"/>
          <w:sz w:val="32"/>
          <w:szCs w:val="32"/>
        </w:rPr>
        <w:t xml:space="preserve">. </w:t>
      </w:r>
      <w:r w:rsidR="003E1010" w:rsidRPr="00871B66">
        <w:rPr>
          <w:rFonts w:asciiTheme="majorHAnsi" w:eastAsiaTheme="majorEastAsia" w:hAnsiTheme="majorHAnsi" w:cstheme="majorBidi"/>
          <w:color w:val="2E74B5" w:themeColor="accent1" w:themeShade="BF"/>
          <w:sz w:val="32"/>
          <w:szCs w:val="32"/>
        </w:rPr>
        <w:t xml:space="preserve">An historical Christian doctrine: </w:t>
      </w:r>
      <w:r w:rsidR="00A46911">
        <w:rPr>
          <w:rFonts w:asciiTheme="majorHAnsi" w:eastAsiaTheme="majorEastAsia" w:hAnsiTheme="majorHAnsi" w:cstheme="majorBidi"/>
          <w:color w:val="2E74B5" w:themeColor="accent1" w:themeShade="BF"/>
          <w:sz w:val="32"/>
          <w:szCs w:val="32"/>
        </w:rPr>
        <w:t xml:space="preserve">The </w:t>
      </w:r>
      <w:r w:rsidR="00E20EBD">
        <w:rPr>
          <w:rFonts w:asciiTheme="majorHAnsi" w:eastAsiaTheme="majorEastAsia" w:hAnsiTheme="majorHAnsi" w:cstheme="majorBidi"/>
          <w:color w:val="2E74B5" w:themeColor="accent1" w:themeShade="BF"/>
          <w:sz w:val="32"/>
          <w:szCs w:val="32"/>
        </w:rPr>
        <w:t>testimony</w:t>
      </w:r>
      <w:r w:rsidR="00A46911">
        <w:rPr>
          <w:rFonts w:asciiTheme="majorHAnsi" w:eastAsiaTheme="majorEastAsia" w:hAnsiTheme="majorHAnsi" w:cstheme="majorBidi"/>
          <w:color w:val="2E74B5" w:themeColor="accent1" w:themeShade="BF"/>
          <w:sz w:val="32"/>
          <w:szCs w:val="32"/>
        </w:rPr>
        <w:t xml:space="preserve"> of God</w:t>
      </w:r>
    </w:p>
    <w:p w:rsidR="00E20EBD" w:rsidRPr="00E20EBD" w:rsidRDefault="00E20EBD" w:rsidP="00E20EBD">
      <w:pPr>
        <w:ind w:firstLine="720"/>
        <w:rPr>
          <w:sz w:val="24"/>
          <w:szCs w:val="26"/>
        </w:rPr>
      </w:pPr>
      <w:r w:rsidRPr="00E20EBD">
        <w:rPr>
          <w:i/>
          <w:iCs/>
          <w:sz w:val="24"/>
          <w:szCs w:val="26"/>
        </w:rPr>
        <w:t>The testimony of God</w:t>
      </w:r>
      <w:r w:rsidRPr="00E20EBD">
        <w:rPr>
          <w:sz w:val="24"/>
          <w:szCs w:val="26"/>
        </w:rPr>
        <w:t xml:space="preserve">. The Creator God has borne testimony to his own existence and power, to every generation of every human community. He has done so in many ways, including logic, philosophy, dreams, prophets, prayers, Scripture, intuition and scientific inquiry. </w:t>
      </w:r>
    </w:p>
    <w:p w:rsidR="00E20EBD" w:rsidRPr="00E20EBD" w:rsidRDefault="00E20EBD" w:rsidP="00E20EBD">
      <w:pPr>
        <w:ind w:firstLine="720"/>
        <w:rPr>
          <w:sz w:val="24"/>
          <w:szCs w:val="26"/>
        </w:rPr>
      </w:pPr>
      <w:r w:rsidRPr="00E20EBD">
        <w:rPr>
          <w:sz w:val="24"/>
          <w:szCs w:val="26"/>
        </w:rPr>
        <w:t xml:space="preserve">God the Father has borne testimony to his own Son, Jesus, in many ways, including God’s voice from heaven, Jesus’ miracles, </w:t>
      </w:r>
      <w:proofErr w:type="gramStart"/>
      <w:r w:rsidRPr="00E20EBD">
        <w:rPr>
          <w:sz w:val="24"/>
          <w:szCs w:val="26"/>
        </w:rPr>
        <w:t>his</w:t>
      </w:r>
      <w:proofErr w:type="gramEnd"/>
      <w:r w:rsidRPr="00E20EBD">
        <w:rPr>
          <w:sz w:val="24"/>
          <w:szCs w:val="26"/>
        </w:rPr>
        <w:t xml:space="preserve"> resurrection from death, his ascension into heaven, the Holy Spirit indwelling believers, and answers to prayer made in Jesus’ name.</w:t>
      </w:r>
    </w:p>
    <w:p w:rsidR="00E20EBD" w:rsidRDefault="00E20EBD" w:rsidP="00080C31">
      <w:pPr>
        <w:spacing w:after="0"/>
        <w:ind w:firstLine="720"/>
        <w:rPr>
          <w:sz w:val="24"/>
          <w:szCs w:val="26"/>
        </w:rPr>
      </w:pPr>
      <w:r w:rsidRPr="00E20EBD">
        <w:rPr>
          <w:sz w:val="24"/>
          <w:szCs w:val="26"/>
        </w:rPr>
        <w:t>God continues to bear testimony to Jesus through his apostles’ Scriptures, by answers to prayer, by the Holy Spirit indwelling Christian believers, and sometimes by dreams or visions.</w:t>
      </w:r>
    </w:p>
    <w:p w:rsidR="00080C31" w:rsidRPr="00080C31" w:rsidRDefault="00080C31" w:rsidP="00080C31">
      <w:pPr>
        <w:spacing w:after="0"/>
        <w:ind w:firstLine="720"/>
        <w:rPr>
          <w:sz w:val="24"/>
          <w:szCs w:val="26"/>
        </w:rPr>
      </w:pPr>
    </w:p>
    <w:p w:rsidR="00510B0F" w:rsidRPr="00871B66" w:rsidRDefault="0081752A" w:rsidP="00B36E85">
      <w:pPr>
        <w:widowControl w:val="0"/>
        <w:rPr>
          <w:rFonts w:asciiTheme="majorHAnsi" w:eastAsiaTheme="majorEastAsia" w:hAnsiTheme="majorHAnsi" w:cstheme="majorBidi"/>
          <w:color w:val="2E74B5" w:themeColor="accent1" w:themeShade="BF"/>
          <w:sz w:val="32"/>
          <w:szCs w:val="32"/>
        </w:rPr>
      </w:pPr>
      <w:r w:rsidRPr="00871B66">
        <w:rPr>
          <w:rFonts w:asciiTheme="majorHAnsi" w:eastAsiaTheme="majorEastAsia" w:hAnsiTheme="majorHAnsi" w:cstheme="majorBidi"/>
          <w:color w:val="2E74B5" w:themeColor="accent1" w:themeShade="BF"/>
          <w:sz w:val="32"/>
          <w:szCs w:val="32"/>
        </w:rPr>
        <w:t>10</w:t>
      </w:r>
      <w:r w:rsidR="00E147DA" w:rsidRPr="00871B66">
        <w:rPr>
          <w:rFonts w:asciiTheme="majorHAnsi" w:eastAsiaTheme="majorEastAsia" w:hAnsiTheme="majorHAnsi" w:cstheme="majorBidi"/>
          <w:color w:val="2E74B5" w:themeColor="accent1" w:themeShade="BF"/>
          <w:sz w:val="32"/>
          <w:szCs w:val="32"/>
        </w:rPr>
        <w:t xml:space="preserve">. Practical application of </w:t>
      </w:r>
      <w:proofErr w:type="gramStart"/>
      <w:r w:rsidR="00E147DA" w:rsidRPr="00871B66">
        <w:rPr>
          <w:rFonts w:asciiTheme="majorHAnsi" w:eastAsiaTheme="majorEastAsia" w:hAnsiTheme="majorHAnsi" w:cstheme="majorBidi"/>
          <w:color w:val="2E74B5" w:themeColor="accent1" w:themeShade="BF"/>
          <w:sz w:val="32"/>
          <w:szCs w:val="32"/>
        </w:rPr>
        <w:t>1</w:t>
      </w:r>
      <w:proofErr w:type="gramEnd"/>
      <w:r w:rsidR="00E147DA" w:rsidRPr="00871B66">
        <w:rPr>
          <w:rFonts w:asciiTheme="majorHAnsi" w:eastAsiaTheme="majorEastAsia" w:hAnsiTheme="majorHAnsi" w:cstheme="majorBidi"/>
          <w:color w:val="2E74B5" w:themeColor="accent1" w:themeShade="BF"/>
          <w:sz w:val="32"/>
          <w:szCs w:val="32"/>
        </w:rPr>
        <w:t xml:space="preserve"> John </w:t>
      </w:r>
      <w:r w:rsidR="000352F1" w:rsidRPr="00871B66">
        <w:rPr>
          <w:rFonts w:asciiTheme="majorHAnsi" w:eastAsiaTheme="majorEastAsia" w:hAnsiTheme="majorHAnsi" w:cstheme="majorBidi"/>
          <w:color w:val="2E74B5" w:themeColor="accent1" w:themeShade="BF"/>
          <w:sz w:val="32"/>
          <w:szCs w:val="32"/>
        </w:rPr>
        <w:t>5:</w:t>
      </w:r>
      <w:r w:rsidR="00C71663">
        <w:rPr>
          <w:rFonts w:asciiTheme="majorHAnsi" w:eastAsiaTheme="majorEastAsia" w:hAnsiTheme="majorHAnsi" w:cstheme="majorBidi"/>
          <w:color w:val="2E74B5" w:themeColor="accent1" w:themeShade="BF"/>
          <w:sz w:val="32"/>
          <w:szCs w:val="32"/>
        </w:rPr>
        <w:t>6-13</w:t>
      </w:r>
      <w:r w:rsidR="00E147DA" w:rsidRPr="00871B66">
        <w:rPr>
          <w:rFonts w:asciiTheme="majorHAnsi" w:eastAsiaTheme="majorEastAsia" w:hAnsiTheme="majorHAnsi" w:cstheme="majorBidi"/>
          <w:color w:val="2E74B5" w:themeColor="accent1" w:themeShade="BF"/>
          <w:sz w:val="32"/>
          <w:szCs w:val="32"/>
        </w:rPr>
        <w:t xml:space="preserve"> for Christians</w:t>
      </w:r>
    </w:p>
    <w:p w:rsidR="00510B0F" w:rsidRPr="00871B66" w:rsidRDefault="00690AF0" w:rsidP="00B63FE3">
      <w:pPr>
        <w:widowControl w:val="0"/>
        <w:spacing w:after="0"/>
        <w:ind w:firstLine="720"/>
        <w:rPr>
          <w:rFonts w:cstheme="minorHAnsi"/>
          <w:sz w:val="24"/>
          <w:szCs w:val="24"/>
        </w:rPr>
      </w:pPr>
      <w:r w:rsidRPr="00871B66">
        <w:rPr>
          <w:rFonts w:cstheme="minorHAnsi"/>
          <w:sz w:val="24"/>
          <w:szCs w:val="24"/>
        </w:rPr>
        <w:t xml:space="preserve">After someone or several have read or recited </w:t>
      </w:r>
      <w:proofErr w:type="gramStart"/>
      <w:r w:rsidRPr="00871B66">
        <w:rPr>
          <w:rFonts w:cstheme="minorHAnsi"/>
          <w:sz w:val="24"/>
          <w:szCs w:val="24"/>
        </w:rPr>
        <w:t>1</w:t>
      </w:r>
      <w:proofErr w:type="gramEnd"/>
      <w:r w:rsidRPr="00871B66">
        <w:rPr>
          <w:rFonts w:cstheme="minorHAnsi"/>
          <w:sz w:val="24"/>
          <w:szCs w:val="24"/>
        </w:rPr>
        <w:t xml:space="preserve"> John </w:t>
      </w:r>
      <w:r w:rsidR="000352F1" w:rsidRPr="00871B66">
        <w:rPr>
          <w:rFonts w:cstheme="minorHAnsi"/>
          <w:sz w:val="24"/>
          <w:szCs w:val="24"/>
        </w:rPr>
        <w:t>5:</w:t>
      </w:r>
      <w:r w:rsidR="00C71663">
        <w:rPr>
          <w:rFonts w:cstheme="minorHAnsi"/>
          <w:sz w:val="24"/>
          <w:szCs w:val="24"/>
        </w:rPr>
        <w:t>6-13</w:t>
      </w:r>
      <w:r w:rsidRPr="00871B66">
        <w:rPr>
          <w:rFonts w:cstheme="minorHAnsi"/>
          <w:sz w:val="24"/>
          <w:szCs w:val="24"/>
        </w:rPr>
        <w:t xml:space="preserve"> </w:t>
      </w:r>
      <w:r w:rsidR="00581F90" w:rsidRPr="00871B66">
        <w:rPr>
          <w:rFonts w:cstheme="minorHAnsi"/>
          <w:sz w:val="24"/>
          <w:szCs w:val="24"/>
        </w:rPr>
        <w:t xml:space="preserve">in </w:t>
      </w:r>
      <w:r w:rsidR="00E147DA" w:rsidRPr="00871B66">
        <w:rPr>
          <w:rFonts w:cstheme="minorHAnsi"/>
          <w:sz w:val="24"/>
          <w:szCs w:val="24"/>
        </w:rPr>
        <w:t>small gatherings of learners,</w:t>
      </w:r>
      <w:r w:rsidR="00AC1849" w:rsidRPr="00871B66">
        <w:rPr>
          <w:rFonts w:cstheme="minorHAnsi"/>
          <w:sz w:val="24"/>
          <w:szCs w:val="24"/>
        </w:rPr>
        <w:t xml:space="preserve"> </w:t>
      </w:r>
      <w:r w:rsidR="00E147DA" w:rsidRPr="00871B66">
        <w:rPr>
          <w:rFonts w:cstheme="minorHAnsi"/>
          <w:sz w:val="24"/>
          <w:szCs w:val="24"/>
        </w:rPr>
        <w:t>pose queries such as these:</w:t>
      </w:r>
    </w:p>
    <w:p w:rsidR="00CF61D6" w:rsidRPr="00871B66" w:rsidRDefault="00E147DA" w:rsidP="00B43093">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about </w:t>
      </w:r>
      <w:r w:rsidR="00B43093" w:rsidRPr="00871B66">
        <w:rPr>
          <w:rFonts w:cstheme="minorHAnsi"/>
          <w:sz w:val="24"/>
          <w:szCs w:val="24"/>
        </w:rPr>
        <w:t>God</w:t>
      </w:r>
      <w:r w:rsidRPr="00871B66">
        <w:rPr>
          <w:rFonts w:cstheme="minorHAnsi"/>
          <w:sz w:val="24"/>
          <w:szCs w:val="24"/>
        </w:rPr>
        <w:t>?</w:t>
      </w:r>
    </w:p>
    <w:p w:rsidR="00E147DA" w:rsidRPr="00871B66" w:rsidRDefault="00E147DA" w:rsidP="00B43093">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about </w:t>
      </w:r>
      <w:r w:rsidR="00B43093" w:rsidRPr="00871B66">
        <w:rPr>
          <w:rFonts w:cstheme="minorHAnsi"/>
          <w:sz w:val="24"/>
          <w:szCs w:val="24"/>
        </w:rPr>
        <w:t>Jesus</w:t>
      </w:r>
      <w:r w:rsidRPr="00871B66">
        <w:rPr>
          <w:rFonts w:cstheme="minorHAnsi"/>
          <w:sz w:val="24"/>
          <w:szCs w:val="24"/>
        </w:rPr>
        <w:t>?</w:t>
      </w:r>
    </w:p>
    <w:p w:rsidR="00E147DA" w:rsidRDefault="00E147DA" w:rsidP="00A72A2A">
      <w:pPr>
        <w:pStyle w:val="ListParagraph"/>
        <w:widowControl w:val="0"/>
        <w:numPr>
          <w:ilvl w:val="0"/>
          <w:numId w:val="1"/>
        </w:numPr>
        <w:spacing w:after="0"/>
        <w:rPr>
          <w:rFonts w:cstheme="minorHAnsi"/>
          <w:sz w:val="24"/>
          <w:szCs w:val="24"/>
        </w:rPr>
      </w:pPr>
      <w:r w:rsidRPr="00871B66">
        <w:rPr>
          <w:rFonts w:cstheme="minorHAnsi"/>
          <w:sz w:val="24"/>
          <w:szCs w:val="24"/>
        </w:rPr>
        <w:t xml:space="preserve">What have you learnt from this passage </w:t>
      </w:r>
      <w:r w:rsidR="003B6057" w:rsidRPr="00871B66">
        <w:rPr>
          <w:rFonts w:cstheme="minorHAnsi"/>
          <w:sz w:val="24"/>
          <w:szCs w:val="24"/>
        </w:rPr>
        <w:t xml:space="preserve">about </w:t>
      </w:r>
      <w:r w:rsidR="00A72A2A">
        <w:rPr>
          <w:rFonts w:cstheme="minorHAnsi"/>
          <w:sz w:val="24"/>
          <w:szCs w:val="24"/>
        </w:rPr>
        <w:t>God’s own testimony?</w:t>
      </w:r>
    </w:p>
    <w:p w:rsidR="008949E0" w:rsidRPr="008949E0" w:rsidRDefault="008949E0" w:rsidP="00A72A2A">
      <w:pPr>
        <w:pStyle w:val="ListParagraph"/>
        <w:widowControl w:val="0"/>
        <w:numPr>
          <w:ilvl w:val="0"/>
          <w:numId w:val="1"/>
        </w:numPr>
        <w:spacing w:after="0"/>
        <w:rPr>
          <w:rFonts w:cstheme="minorHAnsi"/>
          <w:sz w:val="24"/>
          <w:szCs w:val="24"/>
        </w:rPr>
      </w:pPr>
      <w:r w:rsidRPr="00871B66">
        <w:rPr>
          <w:rFonts w:cstheme="minorHAnsi"/>
          <w:sz w:val="24"/>
          <w:szCs w:val="24"/>
        </w:rPr>
        <w:t>What have you learnt from this passage about</w:t>
      </w:r>
      <w:r w:rsidR="00A72A2A">
        <w:rPr>
          <w:rFonts w:cstheme="minorHAnsi"/>
          <w:sz w:val="24"/>
          <w:szCs w:val="24"/>
        </w:rPr>
        <w:t xml:space="preserve"> everlasting life?</w:t>
      </w:r>
    </w:p>
    <w:p w:rsidR="00216456" w:rsidRPr="00871B66" w:rsidRDefault="00216456" w:rsidP="00BA5DA3">
      <w:pPr>
        <w:spacing w:after="0"/>
        <w:ind w:firstLine="720"/>
        <w:rPr>
          <w:rFonts w:cstheme="minorHAnsi"/>
          <w:sz w:val="24"/>
          <w:szCs w:val="24"/>
        </w:rPr>
      </w:pPr>
    </w:p>
    <w:p w:rsidR="00684666" w:rsidRPr="00871B66" w:rsidRDefault="00684666" w:rsidP="00BA5DA3">
      <w:pPr>
        <w:spacing w:after="0"/>
        <w:ind w:firstLine="720"/>
        <w:rPr>
          <w:rFonts w:cstheme="minorHAnsi"/>
          <w:sz w:val="24"/>
          <w:szCs w:val="24"/>
        </w:rPr>
      </w:pPr>
      <w:r w:rsidRPr="00871B66">
        <w:rPr>
          <w:rFonts w:cstheme="minorHAnsi"/>
          <w:sz w:val="24"/>
          <w:szCs w:val="24"/>
        </w:rPr>
        <w:t>Whilst preaching, teaching or leading, recommend ways in which to apply the passage or put it into practice. For example:</w:t>
      </w:r>
    </w:p>
    <w:p w:rsidR="00A72A2A" w:rsidRDefault="00A72A2A" w:rsidP="00421A83">
      <w:pPr>
        <w:pStyle w:val="ListParagraph"/>
        <w:widowControl w:val="0"/>
        <w:numPr>
          <w:ilvl w:val="0"/>
          <w:numId w:val="1"/>
        </w:numPr>
        <w:spacing w:after="0"/>
        <w:rPr>
          <w:rFonts w:cstheme="minorHAnsi"/>
          <w:sz w:val="24"/>
          <w:szCs w:val="24"/>
        </w:rPr>
      </w:pPr>
      <w:r>
        <w:rPr>
          <w:rFonts w:cstheme="minorHAnsi"/>
          <w:sz w:val="24"/>
          <w:szCs w:val="24"/>
        </w:rPr>
        <w:t>Review the main events of Jesus’ life and ways in which God showed that Jesus is his Son. Show pictures that illustrate Jesus’ baptism, crucifixion and resurrection.</w:t>
      </w:r>
    </w:p>
    <w:p w:rsidR="00A72A2A" w:rsidRDefault="00A72A2A" w:rsidP="00A72A2A">
      <w:pPr>
        <w:pStyle w:val="ListParagraph"/>
        <w:widowControl w:val="0"/>
        <w:numPr>
          <w:ilvl w:val="0"/>
          <w:numId w:val="1"/>
        </w:numPr>
        <w:spacing w:after="0"/>
        <w:rPr>
          <w:rFonts w:cstheme="minorHAnsi"/>
          <w:sz w:val="24"/>
          <w:szCs w:val="24"/>
        </w:rPr>
      </w:pPr>
      <w:r>
        <w:rPr>
          <w:rFonts w:cstheme="minorHAnsi"/>
          <w:sz w:val="24"/>
          <w:szCs w:val="24"/>
        </w:rPr>
        <w:t xml:space="preserve">Review the events of the Day of Pentecost, the arrival of the Holy Spirit, and the command that Peter gave to </w:t>
      </w:r>
      <w:proofErr w:type="gramStart"/>
      <w:r>
        <w:rPr>
          <w:rFonts w:cstheme="minorHAnsi"/>
          <w:sz w:val="24"/>
          <w:szCs w:val="24"/>
        </w:rPr>
        <w:t>be baptized</w:t>
      </w:r>
      <w:proofErr w:type="gramEnd"/>
      <w:r>
        <w:rPr>
          <w:rFonts w:cstheme="minorHAnsi"/>
          <w:sz w:val="24"/>
          <w:szCs w:val="24"/>
        </w:rPr>
        <w:t xml:space="preserve"> and to receive the Holy Spirit.</w:t>
      </w:r>
    </w:p>
    <w:p w:rsidR="00A72A2A" w:rsidRDefault="00A72A2A" w:rsidP="00A72A2A">
      <w:pPr>
        <w:pStyle w:val="ListParagraph"/>
        <w:widowControl w:val="0"/>
        <w:numPr>
          <w:ilvl w:val="0"/>
          <w:numId w:val="1"/>
        </w:numPr>
        <w:spacing w:after="0"/>
        <w:rPr>
          <w:rFonts w:cstheme="minorHAnsi"/>
          <w:sz w:val="24"/>
          <w:szCs w:val="24"/>
        </w:rPr>
      </w:pPr>
      <w:r>
        <w:rPr>
          <w:rFonts w:cstheme="minorHAnsi"/>
          <w:sz w:val="24"/>
          <w:szCs w:val="24"/>
        </w:rPr>
        <w:t>Invite everyone to put their trust in Jesus crucified and risen. Arrange to baptize those who do so.</w:t>
      </w:r>
    </w:p>
    <w:p w:rsidR="008949E0" w:rsidRPr="00871B66" w:rsidRDefault="00A72A2A" w:rsidP="00A72A2A">
      <w:pPr>
        <w:pStyle w:val="ListParagraph"/>
        <w:widowControl w:val="0"/>
        <w:numPr>
          <w:ilvl w:val="0"/>
          <w:numId w:val="1"/>
        </w:numPr>
        <w:spacing w:after="0"/>
        <w:rPr>
          <w:rFonts w:cstheme="minorHAnsi"/>
          <w:sz w:val="24"/>
          <w:szCs w:val="24"/>
        </w:rPr>
      </w:pPr>
      <w:r>
        <w:rPr>
          <w:rFonts w:cstheme="minorHAnsi"/>
          <w:sz w:val="24"/>
          <w:szCs w:val="24"/>
        </w:rPr>
        <w:t>F</w:t>
      </w:r>
      <w:r w:rsidR="00760B7E">
        <w:rPr>
          <w:rFonts w:cstheme="minorHAnsi"/>
          <w:sz w:val="24"/>
          <w:szCs w:val="24"/>
        </w:rPr>
        <w:t>i</w:t>
      </w:r>
      <w:r>
        <w:rPr>
          <w:rFonts w:cstheme="minorHAnsi"/>
          <w:sz w:val="24"/>
          <w:szCs w:val="24"/>
        </w:rPr>
        <w:t xml:space="preserve">nd or prepare teaching materials, diagrams and images, then supply copies of these to heads of household, to small-group leaders and to house church </w:t>
      </w:r>
      <w:proofErr w:type="gramStart"/>
      <w:r>
        <w:rPr>
          <w:rFonts w:cstheme="minorHAnsi"/>
          <w:sz w:val="24"/>
          <w:szCs w:val="24"/>
        </w:rPr>
        <w:t>shepherds, that</w:t>
      </w:r>
      <w:proofErr w:type="gramEnd"/>
      <w:r>
        <w:rPr>
          <w:rFonts w:cstheme="minorHAnsi"/>
          <w:sz w:val="24"/>
          <w:szCs w:val="24"/>
        </w:rPr>
        <w:t xml:space="preserve"> they can use in teaching others this lesson.</w:t>
      </w:r>
      <w:r w:rsidR="00B36E85">
        <w:rPr>
          <w:rFonts w:cstheme="minorHAnsi"/>
          <w:sz w:val="24"/>
          <w:szCs w:val="24"/>
        </w:rPr>
        <w:br/>
      </w:r>
    </w:p>
    <w:p w:rsidR="00E147DA" w:rsidRPr="00871B66" w:rsidRDefault="00E147DA" w:rsidP="00B36E85">
      <w:pPr>
        <w:widowControl w:val="0"/>
        <w:rPr>
          <w:rFonts w:cstheme="minorHAnsi"/>
          <w:sz w:val="24"/>
          <w:szCs w:val="24"/>
        </w:rPr>
      </w:pPr>
      <w:r w:rsidRPr="00B36E85">
        <w:rPr>
          <w:rFonts w:asciiTheme="majorHAnsi" w:eastAsiaTheme="majorEastAsia" w:hAnsiTheme="majorHAnsi" w:cstheme="majorBidi"/>
          <w:color w:val="2E74B5" w:themeColor="accent1" w:themeShade="BF"/>
          <w:sz w:val="32"/>
          <w:szCs w:val="32"/>
        </w:rPr>
        <w:t>Conclusion</w:t>
      </w:r>
    </w:p>
    <w:p w:rsidR="00E147DA" w:rsidRPr="00871B66" w:rsidRDefault="00E147DA" w:rsidP="00BA5DA3">
      <w:pPr>
        <w:pStyle w:val="ListParagraph"/>
        <w:widowControl w:val="0"/>
        <w:numPr>
          <w:ilvl w:val="0"/>
          <w:numId w:val="1"/>
        </w:numPr>
        <w:spacing w:after="0"/>
        <w:rPr>
          <w:rFonts w:cstheme="minorHAnsi"/>
          <w:sz w:val="24"/>
          <w:szCs w:val="24"/>
        </w:rPr>
      </w:pPr>
      <w:r w:rsidRPr="00871B66">
        <w:rPr>
          <w:rFonts w:cstheme="minorHAnsi"/>
          <w:sz w:val="24"/>
          <w:szCs w:val="24"/>
        </w:rPr>
        <w:t>Download document</w:t>
      </w:r>
      <w:r w:rsidR="003B6057" w:rsidRPr="00871B66">
        <w:rPr>
          <w:rFonts w:cstheme="minorHAnsi"/>
          <w:sz w:val="24"/>
          <w:szCs w:val="24"/>
        </w:rPr>
        <w:t>s</w:t>
      </w:r>
      <w:r w:rsidRPr="00871B66">
        <w:rPr>
          <w:rFonts w:cstheme="minorHAnsi"/>
          <w:sz w:val="24"/>
          <w:szCs w:val="24"/>
        </w:rPr>
        <w:t xml:space="preserve"> </w:t>
      </w:r>
      <w:r w:rsidR="003B6057" w:rsidRPr="00871B66">
        <w:rPr>
          <w:rFonts w:cstheme="minorHAnsi"/>
          <w:sz w:val="24"/>
          <w:szCs w:val="24"/>
        </w:rPr>
        <w:t xml:space="preserve">for </w:t>
      </w:r>
      <w:r w:rsidRPr="00871B66">
        <w:rPr>
          <w:rFonts w:cstheme="minorHAnsi"/>
          <w:sz w:val="24"/>
          <w:szCs w:val="24"/>
        </w:rPr>
        <w:t>this lesson at 1john.currah.download.</w:t>
      </w:r>
    </w:p>
    <w:p w:rsidR="00E147DA" w:rsidRPr="00871B66" w:rsidRDefault="00E147DA" w:rsidP="00BC06C7">
      <w:pPr>
        <w:pStyle w:val="ListParagraph"/>
        <w:widowControl w:val="0"/>
        <w:numPr>
          <w:ilvl w:val="0"/>
          <w:numId w:val="1"/>
        </w:numPr>
        <w:spacing w:after="0"/>
        <w:rPr>
          <w:rFonts w:cstheme="minorHAnsi"/>
          <w:sz w:val="24"/>
          <w:szCs w:val="24"/>
        </w:rPr>
      </w:pPr>
      <w:r w:rsidRPr="00871B66">
        <w:rPr>
          <w:rFonts w:cstheme="minorHAnsi"/>
          <w:sz w:val="24"/>
          <w:szCs w:val="24"/>
        </w:rPr>
        <w:t xml:space="preserve">Read five times 1 John </w:t>
      </w:r>
      <w:r w:rsidR="008949E0">
        <w:rPr>
          <w:rFonts w:cstheme="minorHAnsi"/>
          <w:sz w:val="24"/>
          <w:szCs w:val="24"/>
        </w:rPr>
        <w:t>5:</w:t>
      </w:r>
      <w:r w:rsidR="00BC06C7">
        <w:rPr>
          <w:rFonts w:cstheme="minorHAnsi"/>
          <w:sz w:val="24"/>
          <w:szCs w:val="24"/>
        </w:rPr>
        <w:t xml:space="preserve">14-17 </w:t>
      </w:r>
      <w:r w:rsidRPr="00871B66">
        <w:rPr>
          <w:rFonts w:cstheme="minorHAnsi"/>
          <w:sz w:val="24"/>
          <w:szCs w:val="24"/>
        </w:rPr>
        <w:t>before you view the next video lesson.</w:t>
      </w:r>
    </w:p>
    <w:p w:rsidR="00E147DA" w:rsidRPr="00871B66" w:rsidRDefault="00E147DA" w:rsidP="00690AF0">
      <w:pPr>
        <w:pStyle w:val="ListParagraph"/>
        <w:widowControl w:val="0"/>
        <w:numPr>
          <w:ilvl w:val="0"/>
          <w:numId w:val="1"/>
        </w:numPr>
        <w:spacing w:after="0"/>
        <w:rPr>
          <w:rFonts w:cstheme="minorHAnsi"/>
          <w:sz w:val="24"/>
          <w:szCs w:val="24"/>
        </w:rPr>
      </w:pPr>
      <w:r w:rsidRPr="00871B66">
        <w:rPr>
          <w:rFonts w:cstheme="minorHAnsi"/>
          <w:sz w:val="24"/>
          <w:szCs w:val="24"/>
        </w:rPr>
        <w:t xml:space="preserve">Please, leave comments or queries, or write to me at the download site. I shall try to reply to you by email or </w:t>
      </w:r>
      <w:r w:rsidR="00690AF0" w:rsidRPr="00871B66">
        <w:rPr>
          <w:rFonts w:cstheme="minorHAnsi"/>
          <w:sz w:val="24"/>
          <w:szCs w:val="24"/>
        </w:rPr>
        <w:t>in a video</w:t>
      </w:r>
      <w:r w:rsidRPr="00871B66">
        <w:rPr>
          <w:rFonts w:cstheme="minorHAnsi"/>
          <w:sz w:val="24"/>
          <w:szCs w:val="24"/>
        </w:rPr>
        <w:t>.</w:t>
      </w:r>
    </w:p>
    <w:sectPr w:rsidR="00E147DA" w:rsidRPr="00871B66" w:rsidSect="009062D0">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CF" w:rsidRDefault="00BB49CF" w:rsidP="00155E5E">
      <w:pPr>
        <w:spacing w:after="0" w:line="240" w:lineRule="auto"/>
      </w:pPr>
      <w:r>
        <w:separator/>
      </w:r>
    </w:p>
  </w:endnote>
  <w:endnote w:type="continuationSeparator" w:id="0">
    <w:p w:rsidR="00BB49CF" w:rsidRDefault="00BB49CF"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C23B0D">
      <w:rPr>
        <w:noProof/>
      </w:rPr>
      <w:t>6</w:t>
    </w:r>
    <w:r>
      <w:fldChar w:fldCharType="end"/>
    </w:r>
    <w:r>
      <w:t xml:space="preserve"> of </w:t>
    </w:r>
    <w:r w:rsidR="00BB49CF">
      <w:fldChar w:fldCharType="begin"/>
    </w:r>
    <w:r w:rsidR="00BB49CF">
      <w:instrText xml:space="preserve"> NUMPAGES   \* MERGEFORMAT </w:instrText>
    </w:r>
    <w:r w:rsidR="00BB49CF">
      <w:fldChar w:fldCharType="separate"/>
    </w:r>
    <w:r w:rsidR="00C23B0D">
      <w:rPr>
        <w:noProof/>
      </w:rPr>
      <w:t>6</w:t>
    </w:r>
    <w:r w:rsidR="00BB49C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C23B0D">
      <w:rPr>
        <w:noProof/>
      </w:rPr>
      <w:t>1</w:t>
    </w:r>
    <w:r>
      <w:fldChar w:fldCharType="end"/>
    </w:r>
    <w:r>
      <w:t xml:space="preserve"> of </w:t>
    </w:r>
    <w:r w:rsidR="00BB49CF">
      <w:fldChar w:fldCharType="begin"/>
    </w:r>
    <w:r w:rsidR="00BB49CF">
      <w:instrText xml:space="preserve"> NUMPAGES   \* MERGEFORMAT </w:instrText>
    </w:r>
    <w:r w:rsidR="00BB49CF">
      <w:fldChar w:fldCharType="separate"/>
    </w:r>
    <w:r w:rsidR="00C23B0D">
      <w:rPr>
        <w:noProof/>
      </w:rPr>
      <w:t>6</w:t>
    </w:r>
    <w:r w:rsidR="00BB49C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CF" w:rsidRDefault="00BB49CF" w:rsidP="00155E5E">
      <w:pPr>
        <w:spacing w:after="0" w:line="240" w:lineRule="auto"/>
      </w:pPr>
      <w:r>
        <w:separator/>
      </w:r>
    </w:p>
  </w:footnote>
  <w:footnote w:type="continuationSeparator" w:id="0">
    <w:p w:rsidR="00BB49CF" w:rsidRDefault="00BB49CF"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Pr="009B54A0" w:rsidRDefault="00C00801" w:rsidP="00C71663">
    <w:pPr>
      <w:widowControl w:val="0"/>
      <w:spacing w:after="0"/>
      <w:jc w:val="center"/>
      <w:rPr>
        <w:b/>
        <w:bCs/>
      </w:rPr>
    </w:pPr>
    <w:r w:rsidRPr="00FD2982">
      <w:rPr>
        <w:b/>
        <w:bCs/>
      </w:rPr>
      <w:t>First Epistle of John</w:t>
    </w:r>
    <w:r>
      <w:rPr>
        <w:b/>
        <w:bCs/>
      </w:rPr>
      <w:t xml:space="preserve">, </w:t>
    </w:r>
    <w:r w:rsidR="000352F1" w:rsidRPr="000352F1">
      <w:rPr>
        <w:b/>
        <w:bCs/>
      </w:rPr>
      <w:t xml:space="preserve">Lesson </w:t>
    </w:r>
    <w:r w:rsidR="00C71663" w:rsidRPr="00871B66">
      <w:rPr>
        <w:b/>
        <w:bCs/>
      </w:rPr>
      <w:t>1</w:t>
    </w:r>
    <w:r w:rsidR="00C71663">
      <w:rPr>
        <w:b/>
        <w:bCs/>
      </w:rPr>
      <w:t>3</w:t>
    </w:r>
    <w:r w:rsidR="00C71663" w:rsidRPr="00871B66">
      <w:rPr>
        <w:b/>
        <w:bCs/>
      </w:rPr>
      <w:t>, 1 John 5:</w:t>
    </w:r>
    <w:r w:rsidR="00C71663">
      <w:rPr>
        <w:b/>
        <w:bCs/>
      </w:rPr>
      <w:t>6-13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48B6"/>
    <w:multiLevelType w:val="hybridMultilevel"/>
    <w:tmpl w:val="DDC805BC"/>
    <w:lvl w:ilvl="0" w:tplc="3A6A7076">
      <w:start w:val="1"/>
      <w:numFmt w:val="decimal"/>
      <w:lvlText w:val="%1."/>
      <w:lvlJc w:val="left"/>
      <w:pPr>
        <w:ind w:left="1188" w:hanging="360"/>
      </w:pPr>
      <w:rPr>
        <w:rFonts w:hint="default"/>
      </w:rPr>
    </w:lvl>
    <w:lvl w:ilvl="1" w:tplc="10090019" w:tentative="1">
      <w:start w:val="1"/>
      <w:numFmt w:val="lowerLetter"/>
      <w:lvlText w:val="%2."/>
      <w:lvlJc w:val="left"/>
      <w:pPr>
        <w:ind w:left="1908" w:hanging="360"/>
      </w:pPr>
    </w:lvl>
    <w:lvl w:ilvl="2" w:tplc="1009001B" w:tentative="1">
      <w:start w:val="1"/>
      <w:numFmt w:val="lowerRoman"/>
      <w:lvlText w:val="%3."/>
      <w:lvlJc w:val="right"/>
      <w:pPr>
        <w:ind w:left="2628" w:hanging="180"/>
      </w:pPr>
    </w:lvl>
    <w:lvl w:ilvl="3" w:tplc="1009000F" w:tentative="1">
      <w:start w:val="1"/>
      <w:numFmt w:val="decimal"/>
      <w:lvlText w:val="%4."/>
      <w:lvlJc w:val="left"/>
      <w:pPr>
        <w:ind w:left="3348" w:hanging="360"/>
      </w:pPr>
    </w:lvl>
    <w:lvl w:ilvl="4" w:tplc="10090019" w:tentative="1">
      <w:start w:val="1"/>
      <w:numFmt w:val="lowerLetter"/>
      <w:lvlText w:val="%5."/>
      <w:lvlJc w:val="left"/>
      <w:pPr>
        <w:ind w:left="4068" w:hanging="360"/>
      </w:pPr>
    </w:lvl>
    <w:lvl w:ilvl="5" w:tplc="1009001B" w:tentative="1">
      <w:start w:val="1"/>
      <w:numFmt w:val="lowerRoman"/>
      <w:lvlText w:val="%6."/>
      <w:lvlJc w:val="right"/>
      <w:pPr>
        <w:ind w:left="4788" w:hanging="180"/>
      </w:pPr>
    </w:lvl>
    <w:lvl w:ilvl="6" w:tplc="1009000F" w:tentative="1">
      <w:start w:val="1"/>
      <w:numFmt w:val="decimal"/>
      <w:lvlText w:val="%7."/>
      <w:lvlJc w:val="left"/>
      <w:pPr>
        <w:ind w:left="5508" w:hanging="360"/>
      </w:pPr>
    </w:lvl>
    <w:lvl w:ilvl="7" w:tplc="10090019" w:tentative="1">
      <w:start w:val="1"/>
      <w:numFmt w:val="lowerLetter"/>
      <w:lvlText w:val="%8."/>
      <w:lvlJc w:val="left"/>
      <w:pPr>
        <w:ind w:left="6228" w:hanging="360"/>
      </w:pPr>
    </w:lvl>
    <w:lvl w:ilvl="8" w:tplc="1009001B" w:tentative="1">
      <w:start w:val="1"/>
      <w:numFmt w:val="lowerRoman"/>
      <w:lvlText w:val="%9."/>
      <w:lvlJc w:val="right"/>
      <w:pPr>
        <w:ind w:left="6948" w:hanging="180"/>
      </w:pPr>
    </w:lvl>
  </w:abstractNum>
  <w:abstractNum w:abstractNumId="1"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D73E72"/>
    <w:multiLevelType w:val="hybridMultilevel"/>
    <w:tmpl w:val="C03C56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FD456C1"/>
    <w:multiLevelType w:val="hybridMultilevel"/>
    <w:tmpl w:val="FB46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01526"/>
    <w:rsid w:val="00007A55"/>
    <w:rsid w:val="000166D3"/>
    <w:rsid w:val="00020AAE"/>
    <w:rsid w:val="00020E64"/>
    <w:rsid w:val="00025095"/>
    <w:rsid w:val="00025A55"/>
    <w:rsid w:val="00033507"/>
    <w:rsid w:val="000352F1"/>
    <w:rsid w:val="000504E1"/>
    <w:rsid w:val="0005782E"/>
    <w:rsid w:val="00076FFC"/>
    <w:rsid w:val="00080C31"/>
    <w:rsid w:val="000B08DE"/>
    <w:rsid w:val="000B2E93"/>
    <w:rsid w:val="000C7BFA"/>
    <w:rsid w:val="000D6A32"/>
    <w:rsid w:val="000E427B"/>
    <w:rsid w:val="000E437D"/>
    <w:rsid w:val="00100F8C"/>
    <w:rsid w:val="00124E77"/>
    <w:rsid w:val="00125710"/>
    <w:rsid w:val="00133253"/>
    <w:rsid w:val="00146937"/>
    <w:rsid w:val="00151400"/>
    <w:rsid w:val="00155E5E"/>
    <w:rsid w:val="00171A91"/>
    <w:rsid w:val="0018084C"/>
    <w:rsid w:val="00192751"/>
    <w:rsid w:val="001A1598"/>
    <w:rsid w:val="001A2B7B"/>
    <w:rsid w:val="001D161C"/>
    <w:rsid w:val="001F396E"/>
    <w:rsid w:val="00215EB1"/>
    <w:rsid w:val="00216456"/>
    <w:rsid w:val="00225AF0"/>
    <w:rsid w:val="0023324B"/>
    <w:rsid w:val="0023722A"/>
    <w:rsid w:val="00245CC0"/>
    <w:rsid w:val="00273C5F"/>
    <w:rsid w:val="00276743"/>
    <w:rsid w:val="00292A52"/>
    <w:rsid w:val="00294D37"/>
    <w:rsid w:val="002A3612"/>
    <w:rsid w:val="002B2C0A"/>
    <w:rsid w:val="002D6EFF"/>
    <w:rsid w:val="002F2B90"/>
    <w:rsid w:val="002F6ECD"/>
    <w:rsid w:val="00302995"/>
    <w:rsid w:val="0030301A"/>
    <w:rsid w:val="00303B3B"/>
    <w:rsid w:val="00305728"/>
    <w:rsid w:val="00310289"/>
    <w:rsid w:val="00310C05"/>
    <w:rsid w:val="0032258C"/>
    <w:rsid w:val="00325644"/>
    <w:rsid w:val="00342E03"/>
    <w:rsid w:val="003502D1"/>
    <w:rsid w:val="003618F7"/>
    <w:rsid w:val="00364D48"/>
    <w:rsid w:val="003657C3"/>
    <w:rsid w:val="00383701"/>
    <w:rsid w:val="003B6057"/>
    <w:rsid w:val="003D50C5"/>
    <w:rsid w:val="003D6B5D"/>
    <w:rsid w:val="003E1010"/>
    <w:rsid w:val="003E21DA"/>
    <w:rsid w:val="003F6B58"/>
    <w:rsid w:val="003F6C87"/>
    <w:rsid w:val="003F6FA0"/>
    <w:rsid w:val="004113A5"/>
    <w:rsid w:val="00421A83"/>
    <w:rsid w:val="00422834"/>
    <w:rsid w:val="004309E0"/>
    <w:rsid w:val="00431824"/>
    <w:rsid w:val="004451C0"/>
    <w:rsid w:val="004512A8"/>
    <w:rsid w:val="0045642D"/>
    <w:rsid w:val="0046197A"/>
    <w:rsid w:val="00471773"/>
    <w:rsid w:val="004857F7"/>
    <w:rsid w:val="004875D1"/>
    <w:rsid w:val="004A5EE9"/>
    <w:rsid w:val="004B04E6"/>
    <w:rsid w:val="004C0E87"/>
    <w:rsid w:val="004F6960"/>
    <w:rsid w:val="004F70B1"/>
    <w:rsid w:val="00505364"/>
    <w:rsid w:val="00507B0E"/>
    <w:rsid w:val="00510B0F"/>
    <w:rsid w:val="005134C4"/>
    <w:rsid w:val="005160D2"/>
    <w:rsid w:val="00523286"/>
    <w:rsid w:val="005270AD"/>
    <w:rsid w:val="0053318C"/>
    <w:rsid w:val="005359C8"/>
    <w:rsid w:val="0054159F"/>
    <w:rsid w:val="005454B8"/>
    <w:rsid w:val="00566199"/>
    <w:rsid w:val="0056639F"/>
    <w:rsid w:val="005672F6"/>
    <w:rsid w:val="005723AA"/>
    <w:rsid w:val="00581F90"/>
    <w:rsid w:val="005B6034"/>
    <w:rsid w:val="005D7E0F"/>
    <w:rsid w:val="005E0137"/>
    <w:rsid w:val="005E3B04"/>
    <w:rsid w:val="006146D4"/>
    <w:rsid w:val="00634256"/>
    <w:rsid w:val="00674685"/>
    <w:rsid w:val="00675CEB"/>
    <w:rsid w:val="00684666"/>
    <w:rsid w:val="0068794B"/>
    <w:rsid w:val="00687CC4"/>
    <w:rsid w:val="00690AF0"/>
    <w:rsid w:val="006A5562"/>
    <w:rsid w:val="006B67E3"/>
    <w:rsid w:val="006C35B5"/>
    <w:rsid w:val="006C41EF"/>
    <w:rsid w:val="006C620D"/>
    <w:rsid w:val="0070222C"/>
    <w:rsid w:val="00711E92"/>
    <w:rsid w:val="00724A4C"/>
    <w:rsid w:val="00756DBB"/>
    <w:rsid w:val="00760B7E"/>
    <w:rsid w:val="007920AC"/>
    <w:rsid w:val="00793B29"/>
    <w:rsid w:val="00797CB8"/>
    <w:rsid w:val="007A5071"/>
    <w:rsid w:val="007B3658"/>
    <w:rsid w:val="007E54B0"/>
    <w:rsid w:val="007F064D"/>
    <w:rsid w:val="007F25F6"/>
    <w:rsid w:val="00816F2A"/>
    <w:rsid w:val="0081752A"/>
    <w:rsid w:val="00820260"/>
    <w:rsid w:val="008230D0"/>
    <w:rsid w:val="008315D6"/>
    <w:rsid w:val="00841063"/>
    <w:rsid w:val="00842512"/>
    <w:rsid w:val="00843547"/>
    <w:rsid w:val="00860BD5"/>
    <w:rsid w:val="008647BE"/>
    <w:rsid w:val="00871B66"/>
    <w:rsid w:val="00877633"/>
    <w:rsid w:val="00883905"/>
    <w:rsid w:val="008855A2"/>
    <w:rsid w:val="008949E0"/>
    <w:rsid w:val="00897F99"/>
    <w:rsid w:val="008A20C3"/>
    <w:rsid w:val="008A361D"/>
    <w:rsid w:val="008C6C1E"/>
    <w:rsid w:val="008D2DF7"/>
    <w:rsid w:val="008D3ECA"/>
    <w:rsid w:val="008E65F3"/>
    <w:rsid w:val="008E72BB"/>
    <w:rsid w:val="008F1C37"/>
    <w:rsid w:val="008F5747"/>
    <w:rsid w:val="009062D0"/>
    <w:rsid w:val="009231C0"/>
    <w:rsid w:val="00934BAF"/>
    <w:rsid w:val="00941885"/>
    <w:rsid w:val="0094302F"/>
    <w:rsid w:val="00952E2C"/>
    <w:rsid w:val="00967FAD"/>
    <w:rsid w:val="009875D3"/>
    <w:rsid w:val="009A1D41"/>
    <w:rsid w:val="009A4302"/>
    <w:rsid w:val="009B37AC"/>
    <w:rsid w:val="009B4E5F"/>
    <w:rsid w:val="009B54A0"/>
    <w:rsid w:val="009C0F09"/>
    <w:rsid w:val="009C4A51"/>
    <w:rsid w:val="009F23F3"/>
    <w:rsid w:val="00A030C8"/>
    <w:rsid w:val="00A06DF6"/>
    <w:rsid w:val="00A101C1"/>
    <w:rsid w:val="00A15D53"/>
    <w:rsid w:val="00A46911"/>
    <w:rsid w:val="00A72A2A"/>
    <w:rsid w:val="00A8647B"/>
    <w:rsid w:val="00A93924"/>
    <w:rsid w:val="00A948C7"/>
    <w:rsid w:val="00AB2961"/>
    <w:rsid w:val="00AB2EED"/>
    <w:rsid w:val="00AB7CB7"/>
    <w:rsid w:val="00AC1849"/>
    <w:rsid w:val="00AD4C21"/>
    <w:rsid w:val="00AE02B5"/>
    <w:rsid w:val="00AE06F5"/>
    <w:rsid w:val="00AE2066"/>
    <w:rsid w:val="00AF5FB2"/>
    <w:rsid w:val="00B17119"/>
    <w:rsid w:val="00B21FF8"/>
    <w:rsid w:val="00B348D8"/>
    <w:rsid w:val="00B349E6"/>
    <w:rsid w:val="00B34E7D"/>
    <w:rsid w:val="00B36E85"/>
    <w:rsid w:val="00B43093"/>
    <w:rsid w:val="00B63FE3"/>
    <w:rsid w:val="00B866E6"/>
    <w:rsid w:val="00B933BA"/>
    <w:rsid w:val="00B94090"/>
    <w:rsid w:val="00B96FB3"/>
    <w:rsid w:val="00BA01C9"/>
    <w:rsid w:val="00BA159E"/>
    <w:rsid w:val="00BA5DA3"/>
    <w:rsid w:val="00BB2DFA"/>
    <w:rsid w:val="00BB49CF"/>
    <w:rsid w:val="00BB5230"/>
    <w:rsid w:val="00BC06C7"/>
    <w:rsid w:val="00C00801"/>
    <w:rsid w:val="00C05134"/>
    <w:rsid w:val="00C21F93"/>
    <w:rsid w:val="00C22905"/>
    <w:rsid w:val="00C23B0D"/>
    <w:rsid w:val="00C25750"/>
    <w:rsid w:val="00C32661"/>
    <w:rsid w:val="00C4234D"/>
    <w:rsid w:val="00C4448A"/>
    <w:rsid w:val="00C44D58"/>
    <w:rsid w:val="00C55896"/>
    <w:rsid w:val="00C57B80"/>
    <w:rsid w:val="00C71663"/>
    <w:rsid w:val="00C7233A"/>
    <w:rsid w:val="00C87300"/>
    <w:rsid w:val="00C96E0C"/>
    <w:rsid w:val="00CA52E1"/>
    <w:rsid w:val="00CB4638"/>
    <w:rsid w:val="00CB4ABA"/>
    <w:rsid w:val="00CC2B80"/>
    <w:rsid w:val="00CE01D4"/>
    <w:rsid w:val="00CE5314"/>
    <w:rsid w:val="00CF00FC"/>
    <w:rsid w:val="00CF57A3"/>
    <w:rsid w:val="00CF61D6"/>
    <w:rsid w:val="00CF75D9"/>
    <w:rsid w:val="00D0166E"/>
    <w:rsid w:val="00D1670F"/>
    <w:rsid w:val="00D473A6"/>
    <w:rsid w:val="00D538EC"/>
    <w:rsid w:val="00D5773B"/>
    <w:rsid w:val="00D72CF4"/>
    <w:rsid w:val="00D764E4"/>
    <w:rsid w:val="00D805A1"/>
    <w:rsid w:val="00D85D33"/>
    <w:rsid w:val="00D965EB"/>
    <w:rsid w:val="00DB1450"/>
    <w:rsid w:val="00DC7F65"/>
    <w:rsid w:val="00DE1D7C"/>
    <w:rsid w:val="00DE43E7"/>
    <w:rsid w:val="00DF457E"/>
    <w:rsid w:val="00E1254D"/>
    <w:rsid w:val="00E12908"/>
    <w:rsid w:val="00E147DA"/>
    <w:rsid w:val="00E20EBD"/>
    <w:rsid w:val="00E22016"/>
    <w:rsid w:val="00E24B39"/>
    <w:rsid w:val="00E41092"/>
    <w:rsid w:val="00E4228E"/>
    <w:rsid w:val="00E52FA6"/>
    <w:rsid w:val="00E76608"/>
    <w:rsid w:val="00E82D9C"/>
    <w:rsid w:val="00EA2B24"/>
    <w:rsid w:val="00EA4167"/>
    <w:rsid w:val="00EF1E24"/>
    <w:rsid w:val="00F05482"/>
    <w:rsid w:val="00F16A88"/>
    <w:rsid w:val="00F24F12"/>
    <w:rsid w:val="00F346E5"/>
    <w:rsid w:val="00F35ABC"/>
    <w:rsid w:val="00F5093B"/>
    <w:rsid w:val="00F60B20"/>
    <w:rsid w:val="00F614E6"/>
    <w:rsid w:val="00F77439"/>
    <w:rsid w:val="00F944D4"/>
    <w:rsid w:val="00F955A2"/>
    <w:rsid w:val="00FC0D9B"/>
    <w:rsid w:val="00FC4D4C"/>
    <w:rsid w:val="00FC55AE"/>
    <w:rsid w:val="00FD2982"/>
    <w:rsid w:val="00FE7ED4"/>
    <w:rsid w:val="00FF5D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2F9B"/>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 w:type="paragraph" w:styleId="NormalWeb">
    <w:name w:val="Normal (Web)"/>
    <w:basedOn w:val="Normal"/>
    <w:uiPriority w:val="99"/>
    <w:unhideWhenUsed/>
    <w:rsid w:val="005359C8"/>
    <w:pPr>
      <w:spacing w:before="100" w:beforeAutospacing="1" w:after="142" w:line="276"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0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642D"/>
    <w:rPr>
      <w:rFonts w:ascii="Calibri-Bold" w:hAnsi="Calibri-Bold" w:hint="default"/>
      <w:b/>
      <w:bCs/>
      <w:i w:val="0"/>
      <w:iCs w:val="0"/>
      <w:color w:val="000000"/>
      <w:sz w:val="22"/>
      <w:szCs w:val="22"/>
    </w:rPr>
  </w:style>
  <w:style w:type="character" w:customStyle="1" w:styleId="fontstyle21">
    <w:name w:val="fontstyle21"/>
    <w:basedOn w:val="DefaultParagraphFont"/>
    <w:rsid w:val="0045642D"/>
    <w:rPr>
      <w:rFonts w:ascii="Calibri" w:hAnsi="Calibri" w:cs="Calibri" w:hint="default"/>
      <w:b w:val="0"/>
      <w:bCs w:val="0"/>
      <w:i w:val="0"/>
      <w:iCs w:val="0"/>
      <w:color w:val="000000"/>
      <w:sz w:val="22"/>
      <w:szCs w:val="22"/>
    </w:rPr>
  </w:style>
  <w:style w:type="paragraph" w:customStyle="1" w:styleId="paragraph5">
    <w:name w:val="paragraph5"/>
    <w:basedOn w:val="Normal"/>
    <w:rsid w:val="005134C4"/>
    <w:pPr>
      <w:spacing w:before="24" w:after="120" w:line="240" w:lineRule="auto"/>
      <w:ind w:left="240" w:right="24"/>
    </w:pPr>
    <w:rPr>
      <w:rFonts w:ascii="Arial" w:eastAsia="Times New Roman" w:hAnsi="Arial" w:cs="Arial"/>
      <w:color w:val="000000"/>
      <w:sz w:val="19"/>
      <w:szCs w:val="19"/>
      <w:lang w:eastAsia="en-CA"/>
    </w:rPr>
  </w:style>
  <w:style w:type="paragraph" w:customStyle="1" w:styleId="heading10">
    <w:name w:val="heading1"/>
    <w:basedOn w:val="Normal"/>
    <w:rsid w:val="005134C4"/>
    <w:pPr>
      <w:spacing w:before="24" w:after="120" w:line="240" w:lineRule="auto"/>
      <w:ind w:left="24" w:right="24"/>
    </w:pPr>
    <w:rPr>
      <w:rFonts w:ascii="Arial" w:eastAsia="Times New Roman" w:hAnsi="Arial" w:cs="Arial"/>
      <w:b/>
      <w:bCs/>
      <w:sz w:val="31"/>
      <w:szCs w:val="31"/>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2645">
      <w:bodyDiv w:val="1"/>
      <w:marLeft w:val="0"/>
      <w:marRight w:val="0"/>
      <w:marTop w:val="0"/>
      <w:marBottom w:val="0"/>
      <w:divBdr>
        <w:top w:val="none" w:sz="0" w:space="0" w:color="auto"/>
        <w:left w:val="none" w:sz="0" w:space="0" w:color="auto"/>
        <w:bottom w:val="none" w:sz="0" w:space="0" w:color="auto"/>
        <w:right w:val="none" w:sz="0" w:space="0" w:color="auto"/>
      </w:divBdr>
    </w:div>
    <w:div w:id="751127994">
      <w:bodyDiv w:val="1"/>
      <w:marLeft w:val="0"/>
      <w:marRight w:val="0"/>
      <w:marTop w:val="0"/>
      <w:marBottom w:val="0"/>
      <w:divBdr>
        <w:top w:val="none" w:sz="0" w:space="0" w:color="auto"/>
        <w:left w:val="none" w:sz="0" w:space="0" w:color="auto"/>
        <w:bottom w:val="none" w:sz="0" w:space="0" w:color="auto"/>
        <w:right w:val="none" w:sz="0" w:space="0" w:color="auto"/>
      </w:divBdr>
    </w:div>
    <w:div w:id="821896747">
      <w:bodyDiv w:val="1"/>
      <w:marLeft w:val="0"/>
      <w:marRight w:val="0"/>
      <w:marTop w:val="0"/>
      <w:marBottom w:val="0"/>
      <w:divBdr>
        <w:top w:val="none" w:sz="0" w:space="0" w:color="auto"/>
        <w:left w:val="none" w:sz="0" w:space="0" w:color="auto"/>
        <w:bottom w:val="none" w:sz="0" w:space="0" w:color="auto"/>
        <w:right w:val="none" w:sz="0" w:space="0" w:color="auto"/>
      </w:divBdr>
    </w:div>
    <w:div w:id="1539079035">
      <w:bodyDiv w:val="1"/>
      <w:marLeft w:val="0"/>
      <w:marRight w:val="0"/>
      <w:marTop w:val="0"/>
      <w:marBottom w:val="0"/>
      <w:divBdr>
        <w:top w:val="none" w:sz="0" w:space="0" w:color="auto"/>
        <w:left w:val="none" w:sz="0" w:space="0" w:color="auto"/>
        <w:bottom w:val="none" w:sz="0" w:space="0" w:color="auto"/>
        <w:right w:val="none" w:sz="0" w:space="0" w:color="auto"/>
      </w:divBdr>
    </w:div>
    <w:div w:id="2035880544">
      <w:bodyDiv w:val="1"/>
      <w:marLeft w:val="0"/>
      <w:marRight w:val="0"/>
      <w:marTop w:val="0"/>
      <w:marBottom w:val="0"/>
      <w:divBdr>
        <w:top w:val="none" w:sz="0" w:space="0" w:color="auto"/>
        <w:left w:val="none" w:sz="0" w:space="0" w:color="auto"/>
        <w:bottom w:val="none" w:sz="0" w:space="0" w:color="auto"/>
        <w:right w:val="none" w:sz="0" w:space="0" w:color="auto"/>
      </w:divBdr>
    </w:div>
    <w:div w:id="21006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3603</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127</cp:revision>
  <cp:lastPrinted>2019-10-05T19:04:00Z</cp:lastPrinted>
  <dcterms:created xsi:type="dcterms:W3CDTF">2019-09-08T19:19:00Z</dcterms:created>
  <dcterms:modified xsi:type="dcterms:W3CDTF">2019-10-29T18:03:00Z</dcterms:modified>
</cp:coreProperties>
</file>