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F10E" w14:textId="77777777" w:rsidR="007E4210" w:rsidRPr="007E4210" w:rsidRDefault="007E4210" w:rsidP="007E4210">
      <w:pPr>
        <w:pStyle w:val="Heading2"/>
      </w:pPr>
      <w:r w:rsidRPr="007E4210">
        <w:t xml:space="preserve">LET Us Teach the New </w:t>
      </w:r>
      <w:proofErr w:type="gramStart"/>
      <w:r w:rsidRPr="007E4210">
        <w:t>Testament !</w:t>
      </w:r>
      <w:proofErr w:type="gramEnd"/>
    </w:p>
    <w:p w14:paraId="119B7178" w14:textId="77777777" w:rsidR="007E4210" w:rsidRPr="0001768B" w:rsidRDefault="007E4210" w:rsidP="007E4210">
      <w:pPr>
        <w:pStyle w:val="Heading1"/>
        <w:spacing w:before="0"/>
        <w:rPr>
          <w:b/>
          <w:bCs/>
        </w:rPr>
      </w:pPr>
      <w:r w:rsidRPr="0001768B">
        <w:rPr>
          <w:b/>
          <w:bCs/>
        </w:rPr>
        <w:t>First Epistle of John</w:t>
      </w:r>
    </w:p>
    <w:p w14:paraId="135CB1BC" w14:textId="77777777" w:rsidR="007E4210" w:rsidRPr="007E4210" w:rsidRDefault="007E4210" w:rsidP="007E4210">
      <w:pPr>
        <w:pStyle w:val="Heading2"/>
      </w:pPr>
      <w:r w:rsidRPr="007E4210">
        <w:t>Introduction</w:t>
      </w:r>
      <w:r>
        <w:t xml:space="preserve"> and Background</w:t>
      </w:r>
    </w:p>
    <w:p w14:paraId="661B220E" w14:textId="77777777" w:rsidR="007E4210" w:rsidRDefault="007E4210" w:rsidP="007E4210">
      <w:pPr>
        <w:pStyle w:val="Heading3"/>
      </w:pPr>
      <w:r>
        <w:t>For preachers, teachers and small group leaders</w:t>
      </w:r>
    </w:p>
    <w:p w14:paraId="39F66C19" w14:textId="168C64F3" w:rsidR="007E4210" w:rsidRDefault="007E4210" w:rsidP="007E4210">
      <w:pPr>
        <w:pStyle w:val="Heading3"/>
      </w:pPr>
      <w:r>
        <w:t>Presenter: Dr Galen Currah, July 2019</w:t>
      </w:r>
      <w:r w:rsidR="001F239A">
        <w:t>, rev. 2024</w:t>
      </w:r>
    </w:p>
    <w:p w14:paraId="3D9DBBF8" w14:textId="77777777" w:rsidR="007E4210" w:rsidRDefault="007E4210" w:rsidP="007E4210">
      <w:pPr>
        <w:pStyle w:val="Heading3"/>
      </w:pPr>
      <w:r>
        <w:t xml:space="preserve">Download site: </w:t>
      </w:r>
      <w:proofErr w:type="gramStart"/>
      <w:r>
        <w:t>1john.currah.download</w:t>
      </w:r>
      <w:proofErr w:type="gramEnd"/>
    </w:p>
    <w:p w14:paraId="6740FE78" w14:textId="77777777" w:rsidR="007E4210" w:rsidRDefault="007E4210" w:rsidP="007E4210">
      <w:pPr>
        <w:spacing w:after="0" w:line="240" w:lineRule="auto"/>
      </w:pPr>
    </w:p>
    <w:p w14:paraId="436F3894" w14:textId="77777777" w:rsidR="007E4210" w:rsidRDefault="007E4210" w:rsidP="007E4210">
      <w:pPr>
        <w:pStyle w:val="Heading2"/>
      </w:pPr>
      <w:r w:rsidRPr="00854713">
        <w:t>Introduction</w:t>
      </w:r>
    </w:p>
    <w:p w14:paraId="1CDA70B1" w14:textId="77777777" w:rsidR="007E4210" w:rsidRDefault="007E4210" w:rsidP="007E4210">
      <w:pPr>
        <w:spacing w:after="0" w:line="240" w:lineRule="auto"/>
      </w:pPr>
      <w:r>
        <w:t xml:space="preserve">This video series presents 15 lessons that may help you to prepare messages, </w:t>
      </w:r>
      <w:proofErr w:type="gramStart"/>
      <w:r>
        <w:t>lessons</w:t>
      </w:r>
      <w:proofErr w:type="gramEnd"/>
      <w:r>
        <w:t xml:space="preserve"> or discussion guides on 1 John for your pastoral, teaching or small-group ministry. </w:t>
      </w:r>
    </w:p>
    <w:p w14:paraId="0321F180" w14:textId="77777777" w:rsidR="007E4210" w:rsidRDefault="007E4210" w:rsidP="007E4210">
      <w:pPr>
        <w:spacing w:after="0" w:line="240" w:lineRule="auto"/>
      </w:pPr>
    </w:p>
    <w:p w14:paraId="483A5BA5" w14:textId="77777777" w:rsidR="007E4210" w:rsidRDefault="007E4210" w:rsidP="007E4210">
      <w:pPr>
        <w:spacing w:after="0" w:line="240" w:lineRule="auto"/>
      </w:pPr>
      <w:r>
        <w:t>In this introduction, you will find:</w:t>
      </w:r>
    </w:p>
    <w:p w14:paraId="01DA9FDD" w14:textId="77777777" w:rsidR="007E4210" w:rsidRDefault="007E4210" w:rsidP="007E4210">
      <w:pPr>
        <w:spacing w:after="0" w:line="240" w:lineRule="auto"/>
      </w:pPr>
    </w:p>
    <w:p w14:paraId="3B33A060" w14:textId="77777777" w:rsidR="007E4210" w:rsidRDefault="007E4210" w:rsidP="0001768B">
      <w:pPr>
        <w:pStyle w:val="ListParagraph"/>
        <w:numPr>
          <w:ilvl w:val="0"/>
          <w:numId w:val="3"/>
        </w:numPr>
        <w:spacing w:after="0" w:line="240" w:lineRule="auto"/>
        <w:ind w:left="540" w:hanging="180"/>
      </w:pPr>
      <w:r>
        <w:t xml:space="preserve">A brief description of the 15 lessons </w:t>
      </w:r>
    </w:p>
    <w:p w14:paraId="469C5A78" w14:textId="77777777" w:rsidR="007E4210" w:rsidRDefault="007E4210" w:rsidP="0001768B">
      <w:pPr>
        <w:pStyle w:val="ListParagraph"/>
        <w:numPr>
          <w:ilvl w:val="0"/>
          <w:numId w:val="3"/>
        </w:numPr>
        <w:spacing w:after="0" w:line="240" w:lineRule="auto"/>
        <w:ind w:left="540" w:hanging="180"/>
      </w:pPr>
      <w:r>
        <w:t xml:space="preserve">Who was John? </w:t>
      </w:r>
    </w:p>
    <w:p w14:paraId="77478508" w14:textId="77777777" w:rsidR="007E4210" w:rsidRDefault="007E4210" w:rsidP="0001768B">
      <w:pPr>
        <w:pStyle w:val="ListParagraph"/>
        <w:numPr>
          <w:ilvl w:val="0"/>
          <w:numId w:val="3"/>
        </w:numPr>
        <w:spacing w:after="0" w:line="240" w:lineRule="auto"/>
        <w:ind w:left="540" w:hanging="180"/>
      </w:pPr>
      <w:r>
        <w:t>Date and purpose of the</w:t>
      </w:r>
      <w:r w:rsidRPr="00854713">
        <w:t xml:space="preserve"> </w:t>
      </w:r>
      <w:r>
        <w:t xml:space="preserve">1 John </w:t>
      </w:r>
    </w:p>
    <w:p w14:paraId="0DC78323" w14:textId="77777777" w:rsidR="007E4210" w:rsidRDefault="007E4210" w:rsidP="0001768B">
      <w:pPr>
        <w:pStyle w:val="ListParagraph"/>
        <w:numPr>
          <w:ilvl w:val="0"/>
          <w:numId w:val="3"/>
        </w:numPr>
        <w:spacing w:after="0" w:line="240" w:lineRule="auto"/>
        <w:ind w:left="540" w:hanging="180"/>
      </w:pPr>
      <w:r>
        <w:t xml:space="preserve">Importance 1 John </w:t>
      </w:r>
    </w:p>
    <w:p w14:paraId="39FE99AD" w14:textId="77777777" w:rsidR="007E4210" w:rsidRDefault="007E4210" w:rsidP="0001768B">
      <w:pPr>
        <w:pStyle w:val="ListParagraph"/>
        <w:numPr>
          <w:ilvl w:val="0"/>
          <w:numId w:val="3"/>
        </w:numPr>
        <w:spacing w:after="0" w:line="240" w:lineRule="auto"/>
        <w:ind w:left="540" w:hanging="180"/>
      </w:pPr>
      <w:r>
        <w:t xml:space="preserve">Analytical outline of its contents </w:t>
      </w:r>
    </w:p>
    <w:p w14:paraId="775A5205" w14:textId="77777777" w:rsidR="007E4210" w:rsidRDefault="007E4210" w:rsidP="0001768B">
      <w:pPr>
        <w:pStyle w:val="ListParagraph"/>
        <w:numPr>
          <w:ilvl w:val="0"/>
          <w:numId w:val="3"/>
        </w:numPr>
        <w:spacing w:after="0" w:line="240" w:lineRule="auto"/>
        <w:ind w:left="540" w:hanging="180"/>
      </w:pPr>
      <w:r>
        <w:t xml:space="preserve">Advice for teachers and group leaders </w:t>
      </w:r>
    </w:p>
    <w:p w14:paraId="5F09714A" w14:textId="77777777" w:rsidR="007E4210" w:rsidRDefault="007E4210" w:rsidP="0001768B">
      <w:pPr>
        <w:pStyle w:val="ListParagraph"/>
        <w:numPr>
          <w:ilvl w:val="0"/>
          <w:numId w:val="3"/>
        </w:numPr>
        <w:spacing w:after="0" w:line="240" w:lineRule="auto"/>
        <w:ind w:left="540" w:hanging="180"/>
      </w:pPr>
      <w:r w:rsidRPr="000909DD">
        <w:t>Greek manuscripts of 1 John</w:t>
      </w:r>
      <w:r>
        <w:t xml:space="preserve"> </w:t>
      </w:r>
    </w:p>
    <w:p w14:paraId="084C1E3F" w14:textId="77777777" w:rsidR="007E4210" w:rsidRDefault="007E4210" w:rsidP="0001768B">
      <w:pPr>
        <w:pStyle w:val="ListParagraph"/>
        <w:numPr>
          <w:ilvl w:val="0"/>
          <w:numId w:val="3"/>
        </w:numPr>
        <w:spacing w:after="0" w:line="240" w:lineRule="auto"/>
        <w:ind w:left="540" w:hanging="180"/>
      </w:pPr>
      <w:r w:rsidRPr="002233F4">
        <w:t xml:space="preserve">Philosophies that </w:t>
      </w:r>
      <w:r>
        <w:t xml:space="preserve">may lead Christians astray </w:t>
      </w:r>
    </w:p>
    <w:p w14:paraId="6B30FBC0" w14:textId="77777777" w:rsidR="007E4210" w:rsidRDefault="007E4210" w:rsidP="007E4210">
      <w:pPr>
        <w:spacing w:after="0" w:line="240" w:lineRule="auto"/>
      </w:pPr>
    </w:p>
    <w:p w14:paraId="5136DCAD" w14:textId="77777777" w:rsidR="007E4210" w:rsidRDefault="007E4210" w:rsidP="007E4210">
      <w:pPr>
        <w:pStyle w:val="Heading2"/>
      </w:pPr>
      <w:r>
        <w:t>Description of 15 lessons</w:t>
      </w:r>
    </w:p>
    <w:p w14:paraId="40BCB04A" w14:textId="77777777" w:rsidR="007E4210" w:rsidRDefault="007E4210" w:rsidP="007E4210">
      <w:pPr>
        <w:spacing w:after="0" w:line="240" w:lineRule="auto"/>
      </w:pPr>
      <w:r>
        <w:t>These 15 lessons are intended for those who teach others. Each lesson, video or module, will provide the following kinds of material:</w:t>
      </w:r>
    </w:p>
    <w:p w14:paraId="21C3DFC0" w14:textId="77777777" w:rsidR="007E4210" w:rsidRDefault="007E4210" w:rsidP="007E4210">
      <w:pPr>
        <w:spacing w:after="0" w:line="240" w:lineRule="auto"/>
      </w:pPr>
    </w:p>
    <w:p w14:paraId="726B8C8F" w14:textId="77777777" w:rsidR="007E4210" w:rsidRPr="0001768B" w:rsidRDefault="007E4210" w:rsidP="0001768B">
      <w:pPr>
        <w:pStyle w:val="ListParagraph"/>
        <w:numPr>
          <w:ilvl w:val="0"/>
          <w:numId w:val="2"/>
        </w:numPr>
        <w:spacing w:after="0" w:line="240" w:lineRule="auto"/>
        <w:ind w:left="450" w:hanging="90"/>
        <w:rPr>
          <w:rFonts w:ascii="MS Shell Dlg 2" w:hAnsi="MS Shell Dlg 2" w:cs="MS Shell Dlg 2"/>
        </w:rPr>
      </w:pPr>
      <w:r>
        <w:t xml:space="preserve">The </w:t>
      </w:r>
      <w:proofErr w:type="spellStart"/>
      <w:r>
        <w:t>SBL</w:t>
      </w:r>
      <w:proofErr w:type="spellEnd"/>
      <w:r>
        <w:t xml:space="preserve"> Greek text for the module</w:t>
      </w:r>
    </w:p>
    <w:p w14:paraId="22FC328D" w14:textId="77777777" w:rsidR="007E4210" w:rsidRDefault="007E4210" w:rsidP="0001768B">
      <w:pPr>
        <w:pStyle w:val="ListParagraph"/>
        <w:numPr>
          <w:ilvl w:val="0"/>
          <w:numId w:val="2"/>
        </w:numPr>
        <w:spacing w:after="0" w:line="240" w:lineRule="auto"/>
        <w:ind w:left="450" w:hanging="90"/>
      </w:pPr>
      <w:r>
        <w:t>Greek manuscript variants</w:t>
      </w:r>
    </w:p>
    <w:p w14:paraId="402C1494" w14:textId="77777777" w:rsidR="007E4210" w:rsidRDefault="007E4210" w:rsidP="0001768B">
      <w:pPr>
        <w:pStyle w:val="ListParagraph"/>
        <w:numPr>
          <w:ilvl w:val="0"/>
          <w:numId w:val="2"/>
        </w:numPr>
        <w:spacing w:after="0" w:line="240" w:lineRule="auto"/>
        <w:ind w:left="450" w:hanging="90"/>
      </w:pPr>
      <w:r>
        <w:t>The English Standard Version</w:t>
      </w:r>
    </w:p>
    <w:p w14:paraId="761E44EF" w14:textId="77777777" w:rsidR="007E4210" w:rsidRDefault="007E4210" w:rsidP="0001768B">
      <w:pPr>
        <w:pStyle w:val="ListParagraph"/>
        <w:numPr>
          <w:ilvl w:val="0"/>
          <w:numId w:val="2"/>
        </w:numPr>
        <w:spacing w:after="0" w:line="240" w:lineRule="auto"/>
        <w:ind w:left="450" w:hanging="90"/>
      </w:pPr>
      <w:r>
        <w:t>An analytical outline of the text</w:t>
      </w:r>
    </w:p>
    <w:p w14:paraId="0247767F" w14:textId="77777777" w:rsidR="007E4210" w:rsidRDefault="007E4210" w:rsidP="0001768B">
      <w:pPr>
        <w:pStyle w:val="ListParagraph"/>
        <w:numPr>
          <w:ilvl w:val="0"/>
          <w:numId w:val="2"/>
        </w:numPr>
        <w:spacing w:after="0" w:line="240" w:lineRule="auto"/>
        <w:ind w:left="450" w:hanging="90"/>
      </w:pPr>
      <w:r>
        <w:t>Historical background facts</w:t>
      </w:r>
    </w:p>
    <w:p w14:paraId="0A998862" w14:textId="77777777" w:rsidR="007E4210" w:rsidRDefault="007E4210" w:rsidP="0001768B">
      <w:pPr>
        <w:pStyle w:val="ListParagraph"/>
        <w:numPr>
          <w:ilvl w:val="0"/>
          <w:numId w:val="2"/>
        </w:numPr>
        <w:spacing w:after="0" w:line="240" w:lineRule="auto"/>
        <w:ind w:left="450" w:hanging="90"/>
      </w:pPr>
      <w:r>
        <w:t>Comments on various interpretations</w:t>
      </w:r>
    </w:p>
    <w:p w14:paraId="3F11CB74" w14:textId="77777777" w:rsidR="007E4210" w:rsidRDefault="007E4210" w:rsidP="0001768B">
      <w:pPr>
        <w:pStyle w:val="ListParagraph"/>
        <w:numPr>
          <w:ilvl w:val="0"/>
          <w:numId w:val="2"/>
        </w:numPr>
        <w:spacing w:after="0" w:line="240" w:lineRule="auto"/>
        <w:ind w:left="450" w:hanging="90"/>
      </w:pPr>
      <w:r>
        <w:t>Word definitions from Bauer’s Lexicon</w:t>
      </w:r>
    </w:p>
    <w:p w14:paraId="28B70649" w14:textId="77777777" w:rsidR="007E4210" w:rsidRDefault="007E4210" w:rsidP="0001768B">
      <w:pPr>
        <w:pStyle w:val="ListParagraph"/>
        <w:numPr>
          <w:ilvl w:val="0"/>
          <w:numId w:val="2"/>
        </w:numPr>
        <w:spacing w:after="0" w:line="240" w:lineRule="auto"/>
        <w:ind w:left="450" w:hanging="90"/>
      </w:pPr>
      <w:r>
        <w:t>Parallel texts in John’s Gospel</w:t>
      </w:r>
    </w:p>
    <w:p w14:paraId="1078F152" w14:textId="77777777" w:rsidR="007E4210" w:rsidRDefault="007E4210" w:rsidP="0001768B">
      <w:pPr>
        <w:pStyle w:val="ListParagraph"/>
        <w:numPr>
          <w:ilvl w:val="0"/>
          <w:numId w:val="2"/>
        </w:numPr>
        <w:spacing w:after="0" w:line="240" w:lineRule="auto"/>
        <w:ind w:left="450" w:hanging="90"/>
      </w:pPr>
      <w:r>
        <w:t>Culturally-sensitive applications</w:t>
      </w:r>
    </w:p>
    <w:p w14:paraId="0ACE7F41" w14:textId="77777777" w:rsidR="007E4210" w:rsidRDefault="007E4210" w:rsidP="0001768B">
      <w:pPr>
        <w:pStyle w:val="ListParagraph"/>
        <w:numPr>
          <w:ilvl w:val="0"/>
          <w:numId w:val="2"/>
        </w:numPr>
        <w:spacing w:after="0" w:line="240" w:lineRule="auto"/>
        <w:ind w:left="450" w:hanging="90"/>
      </w:pPr>
      <w:r>
        <w:t>Replies to your queries</w:t>
      </w:r>
    </w:p>
    <w:p w14:paraId="2EF49763" w14:textId="77777777" w:rsidR="007E4210" w:rsidRDefault="007E4210" w:rsidP="007E4210">
      <w:pPr>
        <w:spacing w:after="0" w:line="240" w:lineRule="auto"/>
      </w:pPr>
    </w:p>
    <w:p w14:paraId="78608255" w14:textId="77777777" w:rsidR="007E4210" w:rsidRDefault="007E4210" w:rsidP="007E4210">
      <w:pPr>
        <w:spacing w:after="0" w:line="240" w:lineRule="auto"/>
      </w:pPr>
      <w:r>
        <w:t>The modules will not promote the following:</w:t>
      </w:r>
    </w:p>
    <w:p w14:paraId="29750120" w14:textId="77777777" w:rsidR="007E4210" w:rsidRDefault="007E4210" w:rsidP="0001768B">
      <w:pPr>
        <w:pStyle w:val="ListParagraph"/>
        <w:numPr>
          <w:ilvl w:val="0"/>
          <w:numId w:val="3"/>
        </w:numPr>
        <w:spacing w:after="0" w:line="240" w:lineRule="auto"/>
        <w:ind w:left="540" w:hanging="180"/>
      </w:pPr>
      <w:r>
        <w:t>Rationalistic speculation (Atheism, Documentary hypothesis, Evolutionism, etc.)</w:t>
      </w:r>
    </w:p>
    <w:p w14:paraId="08B8E10D" w14:textId="77777777" w:rsidR="007E4210" w:rsidRDefault="007E4210" w:rsidP="0001768B">
      <w:pPr>
        <w:pStyle w:val="ListParagraph"/>
        <w:numPr>
          <w:ilvl w:val="0"/>
          <w:numId w:val="3"/>
        </w:numPr>
        <w:spacing w:after="0" w:line="240" w:lineRule="auto"/>
        <w:ind w:left="540" w:hanging="180"/>
      </w:pPr>
      <w:r>
        <w:t xml:space="preserve">A particular systematic theology (Arminian, Calvinist, Covenant, Dispensational, Feminist, Liberation, Queer, Reformed, etc.) </w:t>
      </w:r>
    </w:p>
    <w:p w14:paraId="379E5A95" w14:textId="77777777" w:rsidR="007E4210" w:rsidRDefault="007E4210" w:rsidP="0001768B">
      <w:pPr>
        <w:pStyle w:val="ListParagraph"/>
        <w:numPr>
          <w:ilvl w:val="0"/>
          <w:numId w:val="3"/>
        </w:numPr>
        <w:spacing w:after="0" w:line="240" w:lineRule="auto"/>
        <w:ind w:left="540" w:hanging="180"/>
      </w:pPr>
      <w:r>
        <w:t>Denominational interpretations (Adventist, Baptist, Catholic, Ecumenical, Lutheran, Orthodox, Pentecostal, Unitarian, etc.)</w:t>
      </w:r>
    </w:p>
    <w:p w14:paraId="5105DC12" w14:textId="77777777" w:rsidR="007E4210" w:rsidRDefault="007E4210" w:rsidP="0001768B">
      <w:pPr>
        <w:pStyle w:val="ListParagraph"/>
        <w:numPr>
          <w:ilvl w:val="0"/>
          <w:numId w:val="3"/>
        </w:numPr>
        <w:spacing w:after="0" w:line="240" w:lineRule="auto"/>
        <w:ind w:left="540" w:hanging="180"/>
      </w:pPr>
      <w:r>
        <w:t xml:space="preserve">Arguments for a preferred Greek text or Bible translation (KJV, </w:t>
      </w:r>
      <w:r w:rsidR="00F62F4C" w:rsidRPr="00F62F4C">
        <w:t xml:space="preserve">, </w:t>
      </w:r>
      <w:proofErr w:type="spellStart"/>
      <w:r w:rsidR="00F62F4C" w:rsidRPr="00F62F4C">
        <w:t>NRSV</w:t>
      </w:r>
      <w:proofErr w:type="spellEnd"/>
      <w:r w:rsidR="00F62F4C" w:rsidRPr="00F62F4C">
        <w:t>, Textus Receptus, Nestle)</w:t>
      </w:r>
    </w:p>
    <w:p w14:paraId="68D8857D" w14:textId="77777777" w:rsidR="007E4210" w:rsidRDefault="007E4210" w:rsidP="00BF290F">
      <w:pPr>
        <w:spacing w:after="0" w:line="240" w:lineRule="auto"/>
      </w:pPr>
      <w:r>
        <w:lastRenderedPageBreak/>
        <w:t>That said, the author admits to subscribing to the Evangelical World Alliance Statement of Faith (</w:t>
      </w:r>
      <w:r w:rsidR="00BF290F" w:rsidRPr="00BF290F">
        <w:t>https://www.worldea.org/whoweare/statementoffaith</w:t>
      </w:r>
      <w:r>
        <w:t xml:space="preserve">). </w:t>
      </w:r>
    </w:p>
    <w:p w14:paraId="5585FC47" w14:textId="77777777" w:rsidR="007E4210" w:rsidRDefault="007E4210" w:rsidP="007E4210">
      <w:pPr>
        <w:spacing w:after="0" w:line="240" w:lineRule="auto"/>
      </w:pPr>
    </w:p>
    <w:p w14:paraId="102C10E7" w14:textId="77777777" w:rsidR="007E4210" w:rsidRDefault="007E4210" w:rsidP="00920DD8">
      <w:pPr>
        <w:spacing w:after="0" w:line="240" w:lineRule="auto"/>
      </w:pPr>
      <w:r>
        <w:t xml:space="preserve">Obtain notes on this introduction and on each lesson from our download site at 1john.currah.download </w:t>
      </w:r>
    </w:p>
    <w:p w14:paraId="059130FC" w14:textId="77777777" w:rsidR="007E4210" w:rsidRDefault="007E4210" w:rsidP="007E4210">
      <w:pPr>
        <w:spacing w:after="0" w:line="240" w:lineRule="auto"/>
      </w:pPr>
    </w:p>
    <w:p w14:paraId="2E10D677" w14:textId="77777777" w:rsidR="00BF290F" w:rsidRDefault="00BF290F" w:rsidP="007E4210">
      <w:pPr>
        <w:spacing w:after="0" w:line="240" w:lineRule="auto"/>
      </w:pPr>
    </w:p>
    <w:p w14:paraId="57005F6E" w14:textId="77777777" w:rsidR="007E4210" w:rsidRDefault="007E4210" w:rsidP="007E4210">
      <w:pPr>
        <w:pStyle w:val="Heading2"/>
      </w:pPr>
      <w:r>
        <w:t>Background to John’s First Epistle</w:t>
      </w:r>
    </w:p>
    <w:p w14:paraId="4459F4C0" w14:textId="77777777" w:rsidR="007E4210" w:rsidRDefault="007E4210" w:rsidP="007E4210">
      <w:pPr>
        <w:spacing w:after="0" w:line="240" w:lineRule="auto"/>
      </w:pPr>
    </w:p>
    <w:p w14:paraId="4A0F31E8" w14:textId="77777777" w:rsidR="007E4210" w:rsidRDefault="007E4210" w:rsidP="007E4210">
      <w:pPr>
        <w:spacing w:after="0" w:line="240" w:lineRule="auto"/>
      </w:pPr>
      <w:r>
        <w:rPr>
          <w:u w:val="single"/>
        </w:rPr>
        <w:t>Who was John</w:t>
      </w:r>
      <w:r>
        <w:t>?</w:t>
      </w:r>
    </w:p>
    <w:p w14:paraId="43FA680C" w14:textId="77777777" w:rsidR="007E4210" w:rsidRDefault="007E4210" w:rsidP="007E4210">
      <w:pPr>
        <w:spacing w:after="0" w:line="240" w:lineRule="auto"/>
      </w:pPr>
    </w:p>
    <w:p w14:paraId="78767B3C" w14:textId="77777777" w:rsidR="007E4210" w:rsidRPr="006C0BE5" w:rsidRDefault="007E4210" w:rsidP="007E4210">
      <w:pPr>
        <w:spacing w:after="0" w:line="240" w:lineRule="auto"/>
      </w:pPr>
      <w:r>
        <w:t>John was son of Zebedee, who was a Judean Jew, a fisherman by trade, and of his wife Salome, a relative of Jesus’ mother, Mary (Jn 19:25; Mt 27:56; Mk 15:40).</w:t>
      </w:r>
    </w:p>
    <w:p w14:paraId="746295B2" w14:textId="77777777" w:rsidR="007E4210" w:rsidRDefault="007E4210" w:rsidP="007E4210">
      <w:pPr>
        <w:spacing w:after="0" w:line="240" w:lineRule="auto"/>
      </w:pPr>
    </w:p>
    <w:p w14:paraId="0515B2E5" w14:textId="77777777" w:rsidR="007E4210" w:rsidRDefault="007E4210" w:rsidP="007E4210">
      <w:pPr>
        <w:spacing w:after="0" w:line="240" w:lineRule="auto"/>
        <w:rPr>
          <w:lang w:val="en-US"/>
        </w:rPr>
      </w:pPr>
      <w:r>
        <w:t xml:space="preserve">Nearly all tradition and historical inquiry affirms that John was one of Jesus’ twelve disciples. For example, </w:t>
      </w:r>
      <w:r w:rsidRPr="004124A0">
        <w:rPr>
          <w:lang w:val="en-US"/>
        </w:rPr>
        <w:t xml:space="preserve">Polycarp </w:t>
      </w:r>
      <w:r>
        <w:rPr>
          <w:lang w:val="en-US"/>
        </w:rPr>
        <w:t>(</w:t>
      </w:r>
      <w:r w:rsidRPr="004124A0">
        <w:rPr>
          <w:lang w:val="en-US"/>
        </w:rPr>
        <w:t>69-155 CE</w:t>
      </w:r>
      <w:r>
        <w:rPr>
          <w:lang w:val="en-US"/>
        </w:rPr>
        <w:t>)</w:t>
      </w:r>
      <w:r w:rsidRPr="004124A0">
        <w:rPr>
          <w:lang w:val="en-US"/>
        </w:rPr>
        <w:t xml:space="preserve">, a 2nd-century Christian bishop of Smyrna, </w:t>
      </w:r>
      <w:r>
        <w:rPr>
          <w:lang w:val="en-US"/>
        </w:rPr>
        <w:t xml:space="preserve">who had been </w:t>
      </w:r>
      <w:r w:rsidRPr="004124A0">
        <w:rPr>
          <w:lang w:val="en-US"/>
        </w:rPr>
        <w:t xml:space="preserve">a disciple of John, </w:t>
      </w:r>
      <w:r>
        <w:rPr>
          <w:lang w:val="en-US"/>
        </w:rPr>
        <w:t>cited 1 John 4:2-3 when he wrote: “Everyone who does not confess that Jesus Christ has come in the flesh is an antichrist.”</w:t>
      </w:r>
    </w:p>
    <w:p w14:paraId="2C7CBDF4" w14:textId="77777777" w:rsidR="007E4210" w:rsidRDefault="007E4210" w:rsidP="007E4210">
      <w:pPr>
        <w:spacing w:after="0" w:line="240" w:lineRule="auto"/>
        <w:rPr>
          <w:lang w:val="en-US"/>
        </w:rPr>
      </w:pPr>
    </w:p>
    <w:p w14:paraId="48900D69" w14:textId="77777777" w:rsidR="007E4210" w:rsidRDefault="007E4210" w:rsidP="007E4210">
      <w:pPr>
        <w:spacing w:after="0" w:line="240" w:lineRule="auto"/>
        <w:rPr>
          <w:lang w:val="en-US"/>
        </w:rPr>
      </w:pPr>
      <w:r w:rsidRPr="004F550F">
        <w:rPr>
          <w:lang w:val="el-GR"/>
        </w:rPr>
        <w:t>Πᾶς</w:t>
      </w:r>
      <w:r w:rsidRPr="007E4210">
        <w:rPr>
          <w:lang w:val="en-US"/>
        </w:rPr>
        <w:t xml:space="preserve"> </w:t>
      </w:r>
      <w:r w:rsidRPr="004F550F">
        <w:rPr>
          <w:lang w:val="el-GR"/>
        </w:rPr>
        <w:t>γὰρ</w:t>
      </w:r>
      <w:r w:rsidRPr="007E4210">
        <w:rPr>
          <w:lang w:val="en-US"/>
        </w:rPr>
        <w:t xml:space="preserve"> </w:t>
      </w:r>
      <w:r w:rsidRPr="004F550F">
        <w:rPr>
          <w:lang w:val="el-GR"/>
        </w:rPr>
        <w:t>ὃς</w:t>
      </w:r>
      <w:r w:rsidRPr="007E4210">
        <w:rPr>
          <w:lang w:val="en-US"/>
        </w:rPr>
        <w:t xml:space="preserve"> </w:t>
      </w:r>
      <w:r w:rsidRPr="004F550F">
        <w:rPr>
          <w:lang w:val="el-GR"/>
        </w:rPr>
        <w:t>ἂν</w:t>
      </w:r>
      <w:r w:rsidRPr="007E4210">
        <w:rPr>
          <w:lang w:val="en-US"/>
        </w:rPr>
        <w:t xml:space="preserve"> </w:t>
      </w:r>
      <w:r w:rsidRPr="004F550F">
        <w:rPr>
          <w:lang w:val="el-GR"/>
        </w:rPr>
        <w:t>μὴ</w:t>
      </w:r>
      <w:r w:rsidRPr="007E4210">
        <w:rPr>
          <w:lang w:val="en-US"/>
        </w:rPr>
        <w:t xml:space="preserve"> </w:t>
      </w:r>
      <w:r w:rsidRPr="004F550F">
        <w:rPr>
          <w:lang w:val="el-GR"/>
        </w:rPr>
        <w:t>ὁμολογῇ</w:t>
      </w:r>
      <w:r w:rsidRPr="007E4210">
        <w:rPr>
          <w:lang w:val="en-US"/>
        </w:rPr>
        <w:t xml:space="preserve"> </w:t>
      </w:r>
      <w:r w:rsidRPr="004F550F">
        <w:rPr>
          <w:lang w:val="el-GR"/>
        </w:rPr>
        <w:t>Ἰησοῦν</w:t>
      </w:r>
      <w:r w:rsidRPr="007E4210">
        <w:rPr>
          <w:lang w:val="en-US"/>
        </w:rPr>
        <w:t xml:space="preserve"> </w:t>
      </w:r>
      <w:r w:rsidRPr="004F550F">
        <w:rPr>
          <w:lang w:val="el-GR"/>
        </w:rPr>
        <w:t>Χριστὸν</w:t>
      </w:r>
      <w:r w:rsidRPr="007E4210">
        <w:rPr>
          <w:lang w:val="en-US"/>
        </w:rPr>
        <w:t xml:space="preserve"> </w:t>
      </w:r>
      <w:r w:rsidRPr="004F550F">
        <w:rPr>
          <w:lang w:val="el-GR"/>
        </w:rPr>
        <w:t>ἐν</w:t>
      </w:r>
      <w:r w:rsidRPr="007E4210">
        <w:rPr>
          <w:lang w:val="en-US"/>
        </w:rPr>
        <w:t xml:space="preserve"> </w:t>
      </w:r>
      <w:r w:rsidRPr="004F550F">
        <w:rPr>
          <w:lang w:val="el-GR"/>
        </w:rPr>
        <w:t>σαρκὶ</w:t>
      </w:r>
      <w:r w:rsidRPr="007E4210">
        <w:rPr>
          <w:lang w:val="en-US"/>
        </w:rPr>
        <w:t xml:space="preserve"> </w:t>
      </w:r>
      <w:r w:rsidRPr="004F550F">
        <w:rPr>
          <w:lang w:val="el-GR"/>
        </w:rPr>
        <w:t>ἐληλυθέναι</w:t>
      </w:r>
      <w:r w:rsidRPr="007E4210">
        <w:rPr>
          <w:lang w:val="en-US"/>
        </w:rPr>
        <w:t xml:space="preserve">, </w:t>
      </w:r>
      <w:r w:rsidRPr="004F550F">
        <w:rPr>
          <w:lang w:val="el-GR"/>
        </w:rPr>
        <w:t>ἀντιχριστός</w:t>
      </w:r>
      <w:r w:rsidRPr="007E4210">
        <w:rPr>
          <w:lang w:val="en-US"/>
        </w:rPr>
        <w:t xml:space="preserve"> </w:t>
      </w:r>
      <w:r w:rsidRPr="004F550F">
        <w:rPr>
          <w:lang w:val="el-GR"/>
        </w:rPr>
        <w:t>ἐστιν</w:t>
      </w:r>
      <w:r w:rsidRPr="007E4210">
        <w:rPr>
          <w:lang w:val="en-US"/>
        </w:rPr>
        <w:t>.</w:t>
      </w:r>
      <w:r w:rsidRPr="004124A0">
        <w:rPr>
          <w:lang w:val="en-US"/>
        </w:rPr>
        <w:t xml:space="preserve"> </w:t>
      </w:r>
      <w:r w:rsidRPr="00B45DDC">
        <w:rPr>
          <w:i/>
          <w:iCs/>
          <w:lang w:val="en-US"/>
        </w:rPr>
        <w:t>The Epistle of Polycarp to the Philippians</w:t>
      </w:r>
      <w:r w:rsidRPr="004124A0">
        <w:rPr>
          <w:lang w:val="en-US"/>
        </w:rPr>
        <w:t xml:space="preserve"> 7:1</w:t>
      </w:r>
      <w:r>
        <w:rPr>
          <w:lang w:val="en-US"/>
        </w:rPr>
        <w:t xml:space="preserve"> (Apostolic Fathers I, Loeb Classical Library, Harvard University Press, Cambridge, 1975, 292-3.)</w:t>
      </w:r>
    </w:p>
    <w:p w14:paraId="595F51D4" w14:textId="77777777" w:rsidR="007E4210" w:rsidRPr="00B45DDC" w:rsidRDefault="007E4210" w:rsidP="007E4210">
      <w:pPr>
        <w:spacing w:after="0" w:line="240" w:lineRule="auto"/>
      </w:pPr>
    </w:p>
    <w:p w14:paraId="38D3264E" w14:textId="04CDD23F" w:rsidR="007E4210" w:rsidRDefault="007E4210" w:rsidP="007E4210">
      <w:pPr>
        <w:spacing w:after="0" w:line="240" w:lineRule="auto"/>
      </w:pPr>
      <w:r>
        <w:t xml:space="preserve">Thus, John was an ear and </w:t>
      </w:r>
      <w:proofErr w:type="gramStart"/>
      <w:r>
        <w:t>eye witnesses</w:t>
      </w:r>
      <w:proofErr w:type="gramEnd"/>
      <w:r>
        <w:t xml:space="preserve"> to Jesus</w:t>
      </w:r>
      <w:r w:rsidR="001F239A">
        <w:t>’</w:t>
      </w:r>
      <w:r>
        <w:t xml:space="preserve"> travels, teaching, discourses, deeds, death and resurrection. John was the author of the Gospel of John, in which he recounts several of Jesus’ discourses that are not reported elsewhere. </w:t>
      </w:r>
    </w:p>
    <w:p w14:paraId="17715495" w14:textId="77777777" w:rsidR="007E4210" w:rsidRDefault="007E4210" w:rsidP="007E4210">
      <w:pPr>
        <w:spacing w:after="0" w:line="240" w:lineRule="auto"/>
      </w:pPr>
    </w:p>
    <w:p w14:paraId="71C68E39" w14:textId="77777777" w:rsidR="007E4210" w:rsidRDefault="007E4210" w:rsidP="007E4210">
      <w:pPr>
        <w:spacing w:after="0" w:line="240" w:lineRule="auto"/>
      </w:pPr>
      <w:r>
        <w:t>Late in his life, John became a leader of churches at Ephesus and Asia Minor, where he penned this Epistle. John lived to about age 90, dying around the year 100 CE.</w:t>
      </w:r>
    </w:p>
    <w:p w14:paraId="694B2674" w14:textId="77777777" w:rsidR="007E4210" w:rsidRDefault="007E4210" w:rsidP="007E4210">
      <w:pPr>
        <w:spacing w:after="0" w:line="240" w:lineRule="auto"/>
      </w:pPr>
    </w:p>
    <w:p w14:paraId="030F12D3" w14:textId="77777777" w:rsidR="007E4210" w:rsidRPr="00920DD8" w:rsidRDefault="007E4210" w:rsidP="0001768B">
      <w:pPr>
        <w:keepNext/>
        <w:spacing w:after="0" w:line="240" w:lineRule="auto"/>
        <w:rPr>
          <w:u w:val="single"/>
        </w:rPr>
      </w:pPr>
      <w:r>
        <w:rPr>
          <w:u w:val="single"/>
        </w:rPr>
        <w:t>Date and Purpose of 1 John</w:t>
      </w:r>
    </w:p>
    <w:p w14:paraId="7451E498" w14:textId="77777777" w:rsidR="007E4210" w:rsidRDefault="007E4210" w:rsidP="007E4210">
      <w:pPr>
        <w:spacing w:after="0" w:line="240" w:lineRule="auto"/>
      </w:pPr>
    </w:p>
    <w:p w14:paraId="04BB810D" w14:textId="09B540A5" w:rsidR="007E4210" w:rsidRDefault="007E4210" w:rsidP="007E4210">
      <w:pPr>
        <w:spacing w:after="0" w:line="240" w:lineRule="auto"/>
      </w:pPr>
      <w:r>
        <w:t>Near the end of the first century CE, the Christians of Asia Minor were in their second and third generations, and the population had become tolerant of their new religion. Thus, their main opposition came not from persecution (</w:t>
      </w:r>
      <w:r w:rsidR="0051395D">
        <w:t>Acts</w:t>
      </w:r>
      <w:r>
        <w:t xml:space="preserve"> 19.29; R</w:t>
      </w:r>
      <w:r w:rsidR="00F62F4C">
        <w:t>e</w:t>
      </w:r>
      <w:r>
        <w:t>v</w:t>
      </w:r>
      <w:r w:rsidR="00F62F4C">
        <w:t>.</w:t>
      </w:r>
      <w:r>
        <w:t xml:space="preserve"> 2.13)</w:t>
      </w:r>
      <w:r w:rsidR="001F239A">
        <w:t xml:space="preserve"> </w:t>
      </w:r>
      <w:r>
        <w:t>but from the appeal of Greek philosophy and the allure of Roman wealth.</w:t>
      </w:r>
    </w:p>
    <w:p w14:paraId="2852946F" w14:textId="77777777" w:rsidR="007E4210" w:rsidRDefault="007E4210" w:rsidP="007E4210">
      <w:pPr>
        <w:spacing w:after="0" w:line="240" w:lineRule="auto"/>
      </w:pPr>
    </w:p>
    <w:p w14:paraId="03152F75" w14:textId="33CEA201" w:rsidR="007E4210" w:rsidRDefault="007E4210" w:rsidP="007E4210">
      <w:pPr>
        <w:spacing w:after="0" w:line="240" w:lineRule="auto"/>
      </w:pPr>
      <w:r>
        <w:t xml:space="preserve">John probably wrote this epistle near the year 100 CE, to steer young generations of Christians towards the original Good News about Jesus, whilst affirming his love for them. He states the aims of his epistle </w:t>
      </w:r>
      <w:r w:rsidR="001F239A">
        <w:t>to be</w:t>
      </w:r>
      <w:r>
        <w:t>:</w:t>
      </w:r>
    </w:p>
    <w:p w14:paraId="5ECA59C5" w14:textId="77777777" w:rsidR="007E4210" w:rsidRDefault="007E4210" w:rsidP="007E4210">
      <w:pPr>
        <w:spacing w:after="0" w:line="240" w:lineRule="auto"/>
      </w:pPr>
    </w:p>
    <w:p w14:paraId="13E2B23D" w14:textId="77777777" w:rsidR="007E4210" w:rsidRDefault="007E4210" w:rsidP="0001768B">
      <w:pPr>
        <w:pStyle w:val="ListParagraph"/>
        <w:numPr>
          <w:ilvl w:val="0"/>
          <w:numId w:val="3"/>
        </w:numPr>
        <w:spacing w:after="0" w:line="240" w:lineRule="auto"/>
        <w:ind w:left="540" w:hanging="180"/>
      </w:pPr>
      <w:r>
        <w:t>To gain full joy 1.4</w:t>
      </w:r>
    </w:p>
    <w:p w14:paraId="7ADC8634" w14:textId="77777777" w:rsidR="007E4210" w:rsidRDefault="007E4210" w:rsidP="0001768B">
      <w:pPr>
        <w:pStyle w:val="ListParagraph"/>
        <w:numPr>
          <w:ilvl w:val="0"/>
          <w:numId w:val="3"/>
        </w:numPr>
        <w:spacing w:after="0" w:line="240" w:lineRule="auto"/>
        <w:ind w:left="540" w:hanging="180"/>
      </w:pPr>
      <w:r>
        <w:t>To urge them not to sin 2.1</w:t>
      </w:r>
    </w:p>
    <w:p w14:paraId="791573FF" w14:textId="77777777" w:rsidR="007E4210" w:rsidRDefault="007E4210" w:rsidP="0001768B">
      <w:pPr>
        <w:pStyle w:val="ListParagraph"/>
        <w:numPr>
          <w:ilvl w:val="0"/>
          <w:numId w:val="3"/>
        </w:numPr>
        <w:spacing w:after="0" w:line="240" w:lineRule="auto"/>
        <w:ind w:left="540" w:hanging="180"/>
      </w:pPr>
      <w:r>
        <w:t>To remind Christians of their spiritual advantages 2.12-14, 21</w:t>
      </w:r>
    </w:p>
    <w:p w14:paraId="470FE842" w14:textId="77777777" w:rsidR="007E4210" w:rsidRDefault="007E4210" w:rsidP="0001768B">
      <w:pPr>
        <w:pStyle w:val="ListParagraph"/>
        <w:numPr>
          <w:ilvl w:val="0"/>
          <w:numId w:val="3"/>
        </w:numPr>
        <w:spacing w:after="0" w:line="240" w:lineRule="auto"/>
        <w:ind w:left="540" w:hanging="180"/>
      </w:pPr>
      <w:r>
        <w:t>To warn them about deceivers 2.26</w:t>
      </w:r>
    </w:p>
    <w:p w14:paraId="484E1819" w14:textId="77777777" w:rsidR="007E4210" w:rsidRDefault="007E4210" w:rsidP="0001768B">
      <w:pPr>
        <w:pStyle w:val="ListParagraph"/>
        <w:numPr>
          <w:ilvl w:val="0"/>
          <w:numId w:val="3"/>
        </w:numPr>
        <w:spacing w:after="0" w:line="240" w:lineRule="auto"/>
        <w:ind w:left="540" w:hanging="180"/>
      </w:pPr>
      <w:r>
        <w:t>To assure them that they have eternal life 5.13</w:t>
      </w:r>
    </w:p>
    <w:p w14:paraId="76FF550A" w14:textId="77777777" w:rsidR="007E4210" w:rsidRDefault="007E4210" w:rsidP="007E4210">
      <w:pPr>
        <w:spacing w:after="0" w:line="240" w:lineRule="auto"/>
      </w:pPr>
    </w:p>
    <w:p w14:paraId="3C6E584B" w14:textId="77777777" w:rsidR="007E4210" w:rsidRDefault="007E4210" w:rsidP="0001768B">
      <w:pPr>
        <w:keepNext/>
        <w:spacing w:after="0" w:line="240" w:lineRule="auto"/>
        <w:rPr>
          <w:u w:val="single"/>
        </w:rPr>
      </w:pPr>
      <w:r>
        <w:rPr>
          <w:u w:val="single"/>
        </w:rPr>
        <w:lastRenderedPageBreak/>
        <w:t>Importance of 1 John</w:t>
      </w:r>
    </w:p>
    <w:p w14:paraId="703E123B" w14:textId="77777777" w:rsidR="007E4210" w:rsidRDefault="00920DD8" w:rsidP="007E4210">
      <w:pPr>
        <w:spacing w:after="0" w:line="240" w:lineRule="auto"/>
      </w:pPr>
      <w:r>
        <w:br/>
      </w:r>
      <w:r w:rsidR="007E4210">
        <w:t>This book stands as an authentic document written by one of Jesus’ apostles. As such, it provides Christians everywhere with the basic principles by which to lead their life correctly:</w:t>
      </w:r>
    </w:p>
    <w:p w14:paraId="184E4B3C" w14:textId="77777777" w:rsidR="007E4210" w:rsidRDefault="007E4210" w:rsidP="007E4210">
      <w:pPr>
        <w:spacing w:after="0" w:line="240" w:lineRule="auto"/>
      </w:pPr>
    </w:p>
    <w:p w14:paraId="0EA9028F" w14:textId="71BC7B91" w:rsidR="007E4210" w:rsidRDefault="007E4210" w:rsidP="0001768B">
      <w:pPr>
        <w:pStyle w:val="ListParagraph"/>
        <w:numPr>
          <w:ilvl w:val="0"/>
          <w:numId w:val="3"/>
        </w:numPr>
        <w:spacing w:after="0" w:line="240" w:lineRule="auto"/>
        <w:ind w:left="540" w:hanging="180"/>
      </w:pPr>
      <w:r>
        <w:t>It tells us</w:t>
      </w:r>
      <w:r w:rsidR="001F239A">
        <w:t xml:space="preserve"> </w:t>
      </w:r>
      <w:r>
        <w:t>the main teachings that the apostles taught to early Christians.</w:t>
      </w:r>
    </w:p>
    <w:p w14:paraId="04D3DF8D" w14:textId="77777777" w:rsidR="007E4210" w:rsidRDefault="007E4210" w:rsidP="0001768B">
      <w:pPr>
        <w:pStyle w:val="ListParagraph"/>
        <w:numPr>
          <w:ilvl w:val="0"/>
          <w:numId w:val="3"/>
        </w:numPr>
        <w:spacing w:after="0" w:line="240" w:lineRule="auto"/>
        <w:ind w:left="540" w:hanging="180"/>
      </w:pPr>
      <w:r>
        <w:t xml:space="preserve">It shows how to practice Christian faith, hope, </w:t>
      </w:r>
      <w:proofErr w:type="gramStart"/>
      <w:r>
        <w:t>love</w:t>
      </w:r>
      <w:proofErr w:type="gramEnd"/>
      <w:r>
        <w:t xml:space="preserve"> and obedience.</w:t>
      </w:r>
    </w:p>
    <w:p w14:paraId="4F33CF28" w14:textId="77777777" w:rsidR="007E4210" w:rsidRDefault="007E4210" w:rsidP="0001768B">
      <w:pPr>
        <w:pStyle w:val="ListParagraph"/>
        <w:numPr>
          <w:ilvl w:val="0"/>
          <w:numId w:val="3"/>
        </w:numPr>
        <w:spacing w:after="0" w:line="240" w:lineRule="auto"/>
        <w:ind w:left="540" w:hanging="180"/>
      </w:pPr>
      <w:r>
        <w:t>It makes a every clear distinction between truth and error.</w:t>
      </w:r>
    </w:p>
    <w:p w14:paraId="119F0E72" w14:textId="53961821" w:rsidR="007E4210" w:rsidRDefault="007E4210" w:rsidP="0001768B">
      <w:pPr>
        <w:pStyle w:val="ListParagraph"/>
        <w:numPr>
          <w:ilvl w:val="0"/>
          <w:numId w:val="3"/>
        </w:numPr>
        <w:spacing w:after="0" w:line="240" w:lineRule="auto"/>
        <w:ind w:left="540" w:hanging="180"/>
      </w:pPr>
      <w:r>
        <w:t>It</w:t>
      </w:r>
      <w:r w:rsidR="001F239A">
        <w:t xml:space="preserve"> </w:t>
      </w:r>
      <w:r>
        <w:t>explains the promises that God has made to Christians.</w:t>
      </w:r>
    </w:p>
    <w:p w14:paraId="1DF9E7E2" w14:textId="77777777" w:rsidR="007E4210" w:rsidRDefault="007E4210" w:rsidP="007E4210">
      <w:pPr>
        <w:spacing w:after="0" w:line="240" w:lineRule="auto"/>
      </w:pPr>
    </w:p>
    <w:p w14:paraId="174192FC" w14:textId="77777777" w:rsidR="007E4210" w:rsidRDefault="007E4210" w:rsidP="007E4210">
      <w:pPr>
        <w:spacing w:after="0" w:line="240" w:lineRule="auto"/>
      </w:pPr>
      <w:r>
        <w:t>Thus, this epistles helps to strengthen new Christians, and to teach new churches, and to bring erring Christians back to true faith and love.</w:t>
      </w:r>
    </w:p>
    <w:p w14:paraId="49B084C5" w14:textId="77777777" w:rsidR="003A6D40" w:rsidRDefault="003A6D40" w:rsidP="007E4210">
      <w:pPr>
        <w:spacing w:after="0" w:line="240" w:lineRule="auto"/>
      </w:pPr>
    </w:p>
    <w:p w14:paraId="13E24E63" w14:textId="77777777" w:rsidR="007E4210" w:rsidRDefault="007E4210" w:rsidP="007E4210">
      <w:pPr>
        <w:spacing w:after="0" w:line="240" w:lineRule="auto"/>
      </w:pPr>
    </w:p>
    <w:p w14:paraId="6BE5F71E" w14:textId="77777777" w:rsidR="007E4210" w:rsidRPr="00E80517" w:rsidRDefault="007E4210" w:rsidP="0001768B">
      <w:pPr>
        <w:keepNext/>
        <w:spacing w:after="0" w:line="240" w:lineRule="auto"/>
        <w:rPr>
          <w:u w:val="single"/>
        </w:rPr>
      </w:pPr>
      <w:r w:rsidRPr="00E80517">
        <w:rPr>
          <w:u w:val="single"/>
        </w:rPr>
        <w:t xml:space="preserve">Philosophies that </w:t>
      </w:r>
      <w:r>
        <w:rPr>
          <w:u w:val="single"/>
        </w:rPr>
        <w:t>lead Christian</w:t>
      </w:r>
      <w:r w:rsidR="00F62F4C">
        <w:rPr>
          <w:u w:val="single"/>
        </w:rPr>
        <w:t>s</w:t>
      </w:r>
      <w:r>
        <w:rPr>
          <w:u w:val="single"/>
        </w:rPr>
        <w:t xml:space="preserve"> astray</w:t>
      </w:r>
    </w:p>
    <w:p w14:paraId="70461ADA" w14:textId="77777777" w:rsidR="007E4210" w:rsidRDefault="007E4210" w:rsidP="007E4210">
      <w:pPr>
        <w:spacing w:after="0" w:line="240" w:lineRule="auto"/>
      </w:pPr>
    </w:p>
    <w:p w14:paraId="4C811F32" w14:textId="77777777" w:rsidR="007E4210" w:rsidRDefault="007E4210" w:rsidP="007E4210">
      <w:pPr>
        <w:spacing w:after="0" w:line="240" w:lineRule="auto"/>
      </w:pPr>
      <w:r>
        <w:t>In the 1</w:t>
      </w:r>
      <w:r w:rsidRPr="00DE0C71">
        <w:rPr>
          <w:vertAlign w:val="superscript"/>
        </w:rPr>
        <w:t>st</w:t>
      </w:r>
      <w:r>
        <w:t xml:space="preserve"> and 2</w:t>
      </w:r>
      <w:r w:rsidRPr="00DE0C71">
        <w:rPr>
          <w:vertAlign w:val="superscript"/>
        </w:rPr>
        <w:t>nd</w:t>
      </w:r>
      <w:r>
        <w:t xml:space="preserve"> centuries, the Christian movement was often challenged by a philosophy called Gnosticism, which taught that:</w:t>
      </w:r>
    </w:p>
    <w:p w14:paraId="1096A0B3" w14:textId="77777777" w:rsidR="007E4210" w:rsidRDefault="007E4210" w:rsidP="007E4210">
      <w:pPr>
        <w:spacing w:after="0" w:line="240" w:lineRule="auto"/>
      </w:pPr>
    </w:p>
    <w:p w14:paraId="7D9FBD34" w14:textId="77777777" w:rsidR="007E4210" w:rsidRDefault="007E4210" w:rsidP="0001768B">
      <w:pPr>
        <w:pStyle w:val="ListParagraph"/>
        <w:numPr>
          <w:ilvl w:val="0"/>
          <w:numId w:val="6"/>
        </w:numPr>
        <w:spacing w:after="0" w:line="240" w:lineRule="auto"/>
        <w:ind w:left="540" w:hanging="180"/>
      </w:pPr>
      <w:r>
        <w:t>All matter is evil, and the spirit-realm is good.</w:t>
      </w:r>
    </w:p>
    <w:p w14:paraId="742A6D59" w14:textId="77777777" w:rsidR="007E4210" w:rsidRDefault="007E4210" w:rsidP="0001768B">
      <w:pPr>
        <w:pStyle w:val="ListParagraph"/>
        <w:numPr>
          <w:ilvl w:val="0"/>
          <w:numId w:val="6"/>
        </w:numPr>
        <w:spacing w:after="0" w:line="240" w:lineRule="auto"/>
        <w:ind w:left="540" w:hanging="180"/>
      </w:pPr>
      <w:r>
        <w:t>God remains unknowable, but there are lesser spirit beings called Aeons.</w:t>
      </w:r>
    </w:p>
    <w:p w14:paraId="1AB1DA1C" w14:textId="77777777" w:rsidR="007E4210" w:rsidRDefault="007E4210" w:rsidP="0001768B">
      <w:pPr>
        <w:pStyle w:val="ListParagraph"/>
        <w:numPr>
          <w:ilvl w:val="0"/>
          <w:numId w:val="6"/>
        </w:numPr>
        <w:spacing w:after="0" w:line="240" w:lineRule="auto"/>
        <w:ind w:left="540" w:hanging="180"/>
      </w:pPr>
      <w:r>
        <w:t>The material world was created by an inferior spirit called a Demiurge.</w:t>
      </w:r>
    </w:p>
    <w:p w14:paraId="34091181" w14:textId="77777777" w:rsidR="007E4210" w:rsidRDefault="007E4210" w:rsidP="0001768B">
      <w:pPr>
        <w:pStyle w:val="ListParagraph"/>
        <w:numPr>
          <w:ilvl w:val="0"/>
          <w:numId w:val="6"/>
        </w:numPr>
        <w:spacing w:after="0" w:line="240" w:lineRule="auto"/>
        <w:ind w:left="540" w:hanging="180"/>
      </w:pPr>
      <w:r>
        <w:t>Humans do not have to deal with "sin," only with ignorance.</w:t>
      </w:r>
    </w:p>
    <w:p w14:paraId="5AF15794" w14:textId="77777777" w:rsidR="007E4210" w:rsidRDefault="007E4210" w:rsidP="0001768B">
      <w:pPr>
        <w:pStyle w:val="ListParagraph"/>
        <w:numPr>
          <w:ilvl w:val="0"/>
          <w:numId w:val="6"/>
        </w:numPr>
        <w:spacing w:after="0" w:line="240" w:lineRule="auto"/>
        <w:ind w:left="540" w:hanging="180"/>
      </w:pPr>
      <w:r>
        <w:t xml:space="preserve">To achieve salvation, one needs knowledge (gnosis, </w:t>
      </w:r>
      <w:proofErr w:type="spellStart"/>
      <w:r>
        <w:t>γνῶσις</w:t>
      </w:r>
      <w:proofErr w:type="spellEnd"/>
      <w:r>
        <w:t>).</w:t>
      </w:r>
    </w:p>
    <w:p w14:paraId="77B9C12C" w14:textId="77777777" w:rsidR="007E4210" w:rsidRDefault="007E4210" w:rsidP="007E4210">
      <w:pPr>
        <w:spacing w:after="0" w:line="240" w:lineRule="auto"/>
      </w:pPr>
    </w:p>
    <w:p w14:paraId="2C34B138" w14:textId="77777777" w:rsidR="007E4210" w:rsidRDefault="007E4210" w:rsidP="007E4210">
      <w:pPr>
        <w:spacing w:after="0" w:line="240" w:lineRule="auto"/>
      </w:pPr>
      <w:r>
        <w:t>Other philosophies included:</w:t>
      </w:r>
    </w:p>
    <w:p w14:paraId="7C7F6B1C" w14:textId="77777777" w:rsidR="007E4210" w:rsidRDefault="007E4210" w:rsidP="007E4210">
      <w:pPr>
        <w:spacing w:after="0" w:line="240" w:lineRule="auto"/>
      </w:pPr>
    </w:p>
    <w:p w14:paraId="3F3D1319" w14:textId="77777777" w:rsidR="007E4210" w:rsidRDefault="007E4210" w:rsidP="0001768B">
      <w:pPr>
        <w:pStyle w:val="ListParagraph"/>
        <w:numPr>
          <w:ilvl w:val="0"/>
          <w:numId w:val="3"/>
        </w:numPr>
        <w:spacing w:after="0" w:line="240" w:lineRule="auto"/>
        <w:ind w:left="540" w:hanging="180"/>
      </w:pPr>
      <w:r>
        <w:t xml:space="preserve">Stoicism, which taught that everything is god, and that humans should live free of passion, joy </w:t>
      </w:r>
      <w:r w:rsidR="00920DD8">
        <w:br/>
      </w:r>
      <w:r>
        <w:t>and grief, by keeping rigid rules of self-discipline.</w:t>
      </w:r>
    </w:p>
    <w:p w14:paraId="25127EB9" w14:textId="6BF49D98" w:rsidR="007E4210" w:rsidRDefault="007E4210" w:rsidP="0001768B">
      <w:pPr>
        <w:pStyle w:val="ListParagraph"/>
        <w:numPr>
          <w:ilvl w:val="0"/>
          <w:numId w:val="3"/>
        </w:numPr>
        <w:spacing w:after="0" w:line="240" w:lineRule="auto"/>
        <w:ind w:left="540" w:hanging="180"/>
      </w:pPr>
      <w:r>
        <w:t>Epicureanism, which</w:t>
      </w:r>
      <w:r w:rsidR="001F239A">
        <w:t xml:space="preserve"> </w:t>
      </w:r>
      <w:r>
        <w:t>believed in many gods, but degenerated into seeking pleasure over truth.</w:t>
      </w:r>
    </w:p>
    <w:p w14:paraId="5194547A" w14:textId="77777777" w:rsidR="007E4210" w:rsidRDefault="007E4210" w:rsidP="0001768B">
      <w:pPr>
        <w:pStyle w:val="ListParagraph"/>
        <w:numPr>
          <w:ilvl w:val="0"/>
          <w:numId w:val="3"/>
        </w:numPr>
        <w:spacing w:after="0" w:line="240" w:lineRule="auto"/>
        <w:ind w:left="540" w:hanging="180"/>
      </w:pPr>
      <w:r>
        <w:t>Docetism, which taught that Jesus was a human being, and that Christ was a divine spirit.</w:t>
      </w:r>
    </w:p>
    <w:p w14:paraId="42799AEC" w14:textId="77777777" w:rsidR="007E4210" w:rsidRDefault="007E4210" w:rsidP="007E4210">
      <w:pPr>
        <w:spacing w:after="0" w:line="240" w:lineRule="auto"/>
      </w:pPr>
    </w:p>
    <w:p w14:paraId="4E3917F7" w14:textId="77777777" w:rsidR="007E4210" w:rsidRDefault="007E4210" w:rsidP="007E4210">
      <w:pPr>
        <w:spacing w:after="0" w:line="240" w:lineRule="auto"/>
      </w:pPr>
      <w:r>
        <w:t>1 John teaches Christians how to believe and how to live in the way that Jesus lived and taught.</w:t>
      </w:r>
    </w:p>
    <w:p w14:paraId="7F593C76" w14:textId="77777777" w:rsidR="007E4210" w:rsidRDefault="007E4210" w:rsidP="007E4210">
      <w:pPr>
        <w:spacing w:after="0" w:line="240" w:lineRule="auto"/>
      </w:pPr>
    </w:p>
    <w:p w14:paraId="1D7183FD" w14:textId="77777777" w:rsidR="003A6D40" w:rsidRDefault="003A6D40" w:rsidP="007E4210">
      <w:pPr>
        <w:spacing w:after="0" w:line="240" w:lineRule="auto"/>
      </w:pPr>
    </w:p>
    <w:p w14:paraId="26E143F9" w14:textId="77777777" w:rsidR="007E4210" w:rsidRDefault="007E4210" w:rsidP="007E4210">
      <w:pPr>
        <w:spacing w:after="0" w:line="240" w:lineRule="auto"/>
        <w:rPr>
          <w:u w:val="single"/>
        </w:rPr>
      </w:pPr>
      <w:r>
        <w:rPr>
          <w:u w:val="single"/>
        </w:rPr>
        <w:t>Structure (outline)</w:t>
      </w:r>
      <w:r w:rsidRPr="003E0F21">
        <w:rPr>
          <w:u w:val="single"/>
        </w:rPr>
        <w:t xml:space="preserve"> of </w:t>
      </w:r>
      <w:r>
        <w:rPr>
          <w:u w:val="single"/>
        </w:rPr>
        <w:t xml:space="preserve">1 </w:t>
      </w:r>
      <w:proofErr w:type="gramStart"/>
      <w:r>
        <w:rPr>
          <w:u w:val="single"/>
        </w:rPr>
        <w:t>John</w:t>
      </w:r>
      <w:proofErr w:type="gramEnd"/>
    </w:p>
    <w:p w14:paraId="2AF970BD" w14:textId="77777777" w:rsidR="007E4210" w:rsidRDefault="007E4210" w:rsidP="007E4210">
      <w:pPr>
        <w:spacing w:after="0" w:line="240" w:lineRule="auto"/>
      </w:pPr>
    </w:p>
    <w:p w14:paraId="3E66CEDD" w14:textId="77777777" w:rsidR="007E4210" w:rsidRDefault="007E4210" w:rsidP="007E4210">
      <w:pPr>
        <w:spacing w:after="0" w:line="240" w:lineRule="auto"/>
        <w:rPr>
          <w:u w:val="single"/>
        </w:rPr>
      </w:pPr>
      <w:r>
        <w:t xml:space="preserve">It is generally acknowledged that First John does not present a formal, logical argument, comparable to Paul’s </w:t>
      </w:r>
      <w:r w:rsidRPr="00841706">
        <w:rPr>
          <w:i/>
          <w:iCs/>
        </w:rPr>
        <w:t>Epistle to the Romans</w:t>
      </w:r>
      <w:r>
        <w:t>, but it does have a recognizable structure.</w:t>
      </w:r>
    </w:p>
    <w:p w14:paraId="091AC3B6" w14:textId="77777777" w:rsidR="007E4210" w:rsidRPr="007144F0" w:rsidRDefault="007E4210" w:rsidP="007E4210">
      <w:pPr>
        <w:spacing w:after="0" w:line="240" w:lineRule="auto"/>
        <w:rPr>
          <w:u w:val="single"/>
        </w:rPr>
      </w:pPr>
    </w:p>
    <w:p w14:paraId="62D2E545" w14:textId="4006E5F3" w:rsidR="007E4210" w:rsidRDefault="007E4210" w:rsidP="007E4210">
      <w:r>
        <w:t>Using the methods of</w:t>
      </w:r>
      <w:r w:rsidR="001F239A">
        <w:t xml:space="preserve"> </w:t>
      </w:r>
      <w:r>
        <w:t xml:space="preserve">“discourse analysis,” observing clusters of vocabulary words, recurring phrases, </w:t>
      </w:r>
      <w:proofErr w:type="gramStart"/>
      <w:r>
        <w:t>themes</w:t>
      </w:r>
      <w:proofErr w:type="gramEnd"/>
      <w:r>
        <w:t xml:space="preserve"> and topics, we suggest four divisions of the book, which are further divided into fifteen sections. Each section easily breaks down into three main points.</w:t>
      </w:r>
    </w:p>
    <w:p w14:paraId="4FB28532" w14:textId="77777777" w:rsidR="007E4210" w:rsidRPr="003B0899" w:rsidRDefault="007E4210" w:rsidP="007E4210">
      <w:pPr>
        <w:spacing w:after="0" w:line="240" w:lineRule="auto"/>
      </w:pPr>
      <w:r>
        <w:t>Please</w:t>
      </w:r>
      <w:r w:rsidR="0001768B">
        <w:t>,</w:t>
      </w:r>
      <w:r>
        <w:t xml:space="preserve"> download our </w:t>
      </w:r>
      <w:r w:rsidR="00920DD8">
        <w:t xml:space="preserve">complete </w:t>
      </w:r>
      <w:r>
        <w:t xml:space="preserve">outline of 1 John from </w:t>
      </w:r>
      <w:proofErr w:type="gramStart"/>
      <w:r>
        <w:t>1john.currah.download</w:t>
      </w:r>
      <w:proofErr w:type="gramEnd"/>
    </w:p>
    <w:p w14:paraId="0EACB60B" w14:textId="77777777" w:rsidR="007E4210" w:rsidRDefault="007E4210" w:rsidP="007E4210">
      <w:pPr>
        <w:spacing w:after="0" w:line="240" w:lineRule="auto"/>
      </w:pPr>
    </w:p>
    <w:p w14:paraId="12D08689" w14:textId="77777777" w:rsidR="003A6D40" w:rsidRDefault="003A6D40" w:rsidP="007E4210">
      <w:pPr>
        <w:spacing w:after="0" w:line="240" w:lineRule="auto"/>
      </w:pPr>
    </w:p>
    <w:p w14:paraId="64C5F4A2" w14:textId="77777777" w:rsidR="003A6D40" w:rsidRDefault="003A6D40" w:rsidP="007E4210">
      <w:pPr>
        <w:spacing w:after="0" w:line="240" w:lineRule="auto"/>
      </w:pPr>
    </w:p>
    <w:p w14:paraId="1946D3E7" w14:textId="77777777" w:rsidR="007E4210" w:rsidRDefault="007E4210" w:rsidP="003A6D40">
      <w:pPr>
        <w:spacing w:after="0" w:line="240" w:lineRule="auto"/>
        <w:ind w:left="720"/>
      </w:pPr>
      <w:r>
        <w:lastRenderedPageBreak/>
        <w:t xml:space="preserve">Part 1: Our </w:t>
      </w:r>
      <w:r w:rsidRPr="003A6D40">
        <w:rPr>
          <w:u w:val="single"/>
        </w:rPr>
        <w:t>Fellowship with God</w:t>
      </w:r>
      <w:r>
        <w:t xml:space="preserve"> 1.1 - 2.17</w:t>
      </w:r>
    </w:p>
    <w:p w14:paraId="4D3C11B8" w14:textId="77777777" w:rsidR="007E4210" w:rsidRDefault="007E4210" w:rsidP="003A6D40">
      <w:pPr>
        <w:spacing w:after="0" w:line="240" w:lineRule="auto"/>
        <w:ind w:left="720"/>
      </w:pPr>
      <w:r>
        <w:t>A.1.</w:t>
      </w:r>
      <w:r>
        <w:tab/>
        <w:t xml:space="preserve">   I. The Word of Life 1.1-4</w:t>
      </w:r>
    </w:p>
    <w:p w14:paraId="1480A0A7" w14:textId="77777777" w:rsidR="007E4210" w:rsidRPr="007508DE" w:rsidRDefault="007E4210" w:rsidP="003A6D40">
      <w:pPr>
        <w:spacing w:after="0" w:line="240" w:lineRule="auto"/>
        <w:ind w:left="720"/>
        <w:rPr>
          <w:lang w:val="en-US"/>
        </w:rPr>
      </w:pPr>
      <w:r>
        <w:t>A.2</w:t>
      </w:r>
      <w:r>
        <w:tab/>
        <w:t xml:space="preserve">  II. The Original Message 1.5 – 2.2</w:t>
      </w:r>
    </w:p>
    <w:p w14:paraId="259FF438" w14:textId="77777777" w:rsidR="007E4210" w:rsidRDefault="007E4210" w:rsidP="003A6D40">
      <w:pPr>
        <w:spacing w:after="0" w:line="240" w:lineRule="auto"/>
        <w:ind w:left="720"/>
      </w:pPr>
      <w:r>
        <w:t>A.3</w:t>
      </w:r>
      <w:r>
        <w:tab/>
        <w:t>III. The New Commandment 2.3-11</w:t>
      </w:r>
    </w:p>
    <w:p w14:paraId="0468E21D" w14:textId="77777777" w:rsidR="007E4210" w:rsidRDefault="007E4210" w:rsidP="003A6D40">
      <w:pPr>
        <w:spacing w:after="0" w:line="240" w:lineRule="auto"/>
        <w:ind w:left="720"/>
      </w:pPr>
      <w:r>
        <w:t>A.4</w:t>
      </w:r>
      <w:r>
        <w:tab/>
        <w:t>IV. The Will of God 2.12-17</w:t>
      </w:r>
    </w:p>
    <w:p w14:paraId="46B716E0" w14:textId="77777777" w:rsidR="007E4210" w:rsidRDefault="007E4210" w:rsidP="003A6D40">
      <w:pPr>
        <w:spacing w:after="0" w:line="240" w:lineRule="auto"/>
        <w:ind w:left="720"/>
      </w:pPr>
      <w:r>
        <w:t xml:space="preserve">Part 2: </w:t>
      </w:r>
      <w:r w:rsidRPr="003A6D40">
        <w:rPr>
          <w:u w:val="single"/>
        </w:rPr>
        <w:t>Our Adversaries</w:t>
      </w:r>
      <w:r>
        <w:t xml:space="preserve"> 2.18 - 3.18</w:t>
      </w:r>
    </w:p>
    <w:p w14:paraId="78F56CE2" w14:textId="77777777" w:rsidR="007E4210" w:rsidRDefault="007E4210" w:rsidP="003A6D40">
      <w:pPr>
        <w:spacing w:after="0" w:line="240" w:lineRule="auto"/>
        <w:ind w:left="720"/>
      </w:pPr>
      <w:r>
        <w:t>B.1</w:t>
      </w:r>
      <w:r>
        <w:tab/>
        <w:t xml:space="preserve">  V. Antichristian teachers 2.18-29</w:t>
      </w:r>
    </w:p>
    <w:p w14:paraId="7A5F0E50" w14:textId="77777777" w:rsidR="007E4210" w:rsidRDefault="007E4210" w:rsidP="003A6D40">
      <w:pPr>
        <w:spacing w:after="0" w:line="240" w:lineRule="auto"/>
        <w:ind w:left="720"/>
      </w:pPr>
      <w:r>
        <w:t>B.2.</w:t>
      </w:r>
      <w:r>
        <w:tab/>
        <w:t xml:space="preserve"> VI. Lawless sinners 3.1-10</w:t>
      </w:r>
    </w:p>
    <w:p w14:paraId="2BB508C7" w14:textId="77777777" w:rsidR="007E4210" w:rsidRDefault="007E4210" w:rsidP="003A6D40">
      <w:pPr>
        <w:spacing w:after="0" w:line="240" w:lineRule="auto"/>
        <w:ind w:left="720"/>
      </w:pPr>
      <w:r>
        <w:t>B.3.</w:t>
      </w:r>
      <w:r>
        <w:tab/>
        <w:t>VII. Those who Hate Christians 3.11-18</w:t>
      </w:r>
    </w:p>
    <w:p w14:paraId="5B1E7B8E" w14:textId="77777777" w:rsidR="007E4210" w:rsidRDefault="007E4210" w:rsidP="003A6D40">
      <w:pPr>
        <w:spacing w:after="0" w:line="240" w:lineRule="auto"/>
        <w:ind w:left="720"/>
      </w:pPr>
      <w:r>
        <w:t xml:space="preserve">Part 3: </w:t>
      </w:r>
      <w:r w:rsidRPr="003A6D40">
        <w:rPr>
          <w:u w:val="single"/>
        </w:rPr>
        <w:t>Our Christian Faith</w:t>
      </w:r>
      <w:r>
        <w:t xml:space="preserve"> 3.19 – 5.5</w:t>
      </w:r>
    </w:p>
    <w:p w14:paraId="3B76D871" w14:textId="77777777" w:rsidR="007E4210" w:rsidRDefault="007E4210" w:rsidP="003A6D40">
      <w:pPr>
        <w:spacing w:after="0" w:line="240" w:lineRule="auto"/>
        <w:ind w:left="720"/>
      </w:pPr>
      <w:r>
        <w:t>C.1</w:t>
      </w:r>
      <w:r>
        <w:tab/>
        <w:t>VIII. We Have Assurance 3.19-24</w:t>
      </w:r>
    </w:p>
    <w:p w14:paraId="595A496E" w14:textId="77777777" w:rsidR="007E4210" w:rsidRDefault="007E4210" w:rsidP="003A6D40">
      <w:pPr>
        <w:spacing w:after="0" w:line="240" w:lineRule="auto"/>
        <w:ind w:left="720"/>
      </w:pPr>
      <w:r>
        <w:t>C.2</w:t>
      </w:r>
      <w:r>
        <w:tab/>
        <w:t xml:space="preserve">  </w:t>
      </w:r>
      <w:proofErr w:type="spellStart"/>
      <w:r>
        <w:t>ΙX</w:t>
      </w:r>
      <w:proofErr w:type="spellEnd"/>
      <w:r>
        <w:t>. We have the Spirit 4:1-6</w:t>
      </w:r>
    </w:p>
    <w:p w14:paraId="77BFEDC1" w14:textId="77777777" w:rsidR="007E4210" w:rsidRDefault="007E4210" w:rsidP="003A6D40">
      <w:pPr>
        <w:spacing w:after="0" w:line="240" w:lineRule="auto"/>
        <w:ind w:left="720"/>
      </w:pPr>
      <w:r>
        <w:t>C.3.</w:t>
      </w:r>
      <w:r>
        <w:tab/>
        <w:t xml:space="preserve">   X. We Have God’s Love 4.7-13</w:t>
      </w:r>
    </w:p>
    <w:p w14:paraId="1910FB6E" w14:textId="77777777" w:rsidR="007E4210" w:rsidRDefault="007E4210" w:rsidP="003A6D40">
      <w:pPr>
        <w:spacing w:after="0" w:line="240" w:lineRule="auto"/>
        <w:ind w:left="720"/>
      </w:pPr>
      <w:r>
        <w:t>C.4.</w:t>
      </w:r>
      <w:r>
        <w:tab/>
        <w:t xml:space="preserve">  XI. We Have the Saviour 4.14-21</w:t>
      </w:r>
    </w:p>
    <w:p w14:paraId="3B8A573F" w14:textId="77777777" w:rsidR="007E4210" w:rsidRDefault="007E4210" w:rsidP="003A6D40">
      <w:pPr>
        <w:spacing w:after="0" w:line="240" w:lineRule="auto"/>
        <w:ind w:left="720"/>
      </w:pPr>
      <w:r>
        <w:t>C.5.</w:t>
      </w:r>
      <w:r>
        <w:tab/>
        <w:t xml:space="preserve"> XII. We have the Christ 5.1-5</w:t>
      </w:r>
    </w:p>
    <w:p w14:paraId="4541CCC6" w14:textId="77777777" w:rsidR="007E4210" w:rsidRDefault="007E4210" w:rsidP="003A6D40">
      <w:pPr>
        <w:spacing w:after="0" w:line="240" w:lineRule="auto"/>
        <w:ind w:left="720"/>
      </w:pPr>
      <w:r>
        <w:t xml:space="preserve">Part 4: </w:t>
      </w:r>
      <w:r w:rsidRPr="003A6D40">
        <w:rPr>
          <w:u w:val="single"/>
        </w:rPr>
        <w:t>Our Confidence with God</w:t>
      </w:r>
      <w:r>
        <w:t xml:space="preserve"> 5.6-21</w:t>
      </w:r>
    </w:p>
    <w:p w14:paraId="0859AD50" w14:textId="77777777" w:rsidR="007E4210" w:rsidRDefault="007E4210" w:rsidP="003A6D40">
      <w:pPr>
        <w:spacing w:after="0" w:line="240" w:lineRule="auto"/>
        <w:ind w:left="720"/>
      </w:pPr>
      <w:r>
        <w:t>D.1</w:t>
      </w:r>
      <w:r>
        <w:tab/>
        <w:t>XIII. God’s Testimony 5.6-13</w:t>
      </w:r>
    </w:p>
    <w:p w14:paraId="735A8052" w14:textId="77777777" w:rsidR="007E4210" w:rsidRDefault="007E4210" w:rsidP="003A6D40">
      <w:pPr>
        <w:spacing w:after="0" w:line="240" w:lineRule="auto"/>
        <w:ind w:left="720"/>
      </w:pPr>
      <w:r>
        <w:t>D.2.</w:t>
      </w:r>
      <w:r>
        <w:tab/>
      </w:r>
      <w:proofErr w:type="spellStart"/>
      <w:r>
        <w:t>XΙV</w:t>
      </w:r>
      <w:proofErr w:type="spellEnd"/>
      <w:r>
        <w:t>. Answered prayers 5.14-17</w:t>
      </w:r>
    </w:p>
    <w:p w14:paraId="71F9B4B6" w14:textId="77777777" w:rsidR="007E4210" w:rsidRDefault="007E4210" w:rsidP="003A6D40">
      <w:pPr>
        <w:spacing w:after="0" w:line="240" w:lineRule="auto"/>
        <w:ind w:left="720"/>
      </w:pPr>
      <w:r>
        <w:t>D.3.</w:t>
      </w:r>
      <w:r>
        <w:tab/>
        <w:t xml:space="preserve"> XV. Reasonable conclusions 5.18-21</w:t>
      </w:r>
    </w:p>
    <w:p w14:paraId="13968BC0" w14:textId="77777777" w:rsidR="007E4210" w:rsidRDefault="007E4210" w:rsidP="007E4210">
      <w:pPr>
        <w:spacing w:after="0" w:line="240" w:lineRule="auto"/>
      </w:pPr>
    </w:p>
    <w:p w14:paraId="117C124E" w14:textId="77777777" w:rsidR="007E4210" w:rsidRPr="000909DD" w:rsidRDefault="007E4210" w:rsidP="007E4210">
      <w:pPr>
        <w:spacing w:after="0" w:line="240" w:lineRule="auto"/>
        <w:rPr>
          <w:u w:val="single"/>
        </w:rPr>
      </w:pPr>
      <w:r w:rsidRPr="000909DD">
        <w:rPr>
          <w:u w:val="single"/>
        </w:rPr>
        <w:t>The Greek manuscripts of 1 John</w:t>
      </w:r>
    </w:p>
    <w:p w14:paraId="5FD6EDBC" w14:textId="77777777" w:rsidR="007E4210" w:rsidRDefault="007E4210" w:rsidP="007E4210">
      <w:pPr>
        <w:spacing w:after="0" w:line="240" w:lineRule="auto"/>
      </w:pPr>
    </w:p>
    <w:p w14:paraId="536B365D" w14:textId="3366DE01" w:rsidR="007E4210" w:rsidRDefault="007E4210" w:rsidP="007E4210">
      <w:pPr>
        <w:spacing w:after="0" w:line="240" w:lineRule="auto"/>
      </w:pPr>
      <w:r>
        <w:t xml:space="preserve">Bible </w:t>
      </w:r>
      <w:r w:rsidR="00B92F04">
        <w:t xml:space="preserve">versions are </w:t>
      </w:r>
      <w:r>
        <w:t>translate</w:t>
      </w:r>
      <w:r w:rsidR="00B92F04">
        <w:t>d</w:t>
      </w:r>
      <w:r>
        <w:t xml:space="preserve"> </w:t>
      </w:r>
      <w:r w:rsidR="00B92F04">
        <w:t xml:space="preserve">from </w:t>
      </w:r>
      <w:r>
        <w:t>ancient Greek manuscripts, that is, hand-written copies.</w:t>
      </w:r>
    </w:p>
    <w:p w14:paraId="53116B4B" w14:textId="77777777" w:rsidR="007E4210" w:rsidRDefault="007E4210" w:rsidP="007E4210">
      <w:pPr>
        <w:spacing w:after="0" w:line="240" w:lineRule="auto"/>
      </w:pPr>
    </w:p>
    <w:p w14:paraId="5E4E1075" w14:textId="518F1B46" w:rsidR="007E4210" w:rsidRDefault="007E4210" w:rsidP="007E4210">
      <w:pPr>
        <w:spacing w:after="0" w:line="240" w:lineRule="auto"/>
      </w:pPr>
      <w:r w:rsidRPr="00277965">
        <w:rPr>
          <w:i/>
          <w:iCs/>
        </w:rPr>
        <w:t>The oldest Greek manuscript of 1 John (called Papyrus 9) dates from the 3</w:t>
      </w:r>
      <w:r w:rsidRPr="00277965">
        <w:rPr>
          <w:i/>
          <w:iCs/>
          <w:vertAlign w:val="superscript"/>
        </w:rPr>
        <w:t>rd</w:t>
      </w:r>
      <w:r w:rsidRPr="00277965">
        <w:rPr>
          <w:i/>
          <w:iCs/>
        </w:rPr>
        <w:t xml:space="preserve"> century.</w:t>
      </w:r>
      <w:r>
        <w:t xml:space="preserve"> Two manuscripts </w:t>
      </w:r>
      <w:r w:rsidR="001F239A">
        <w:br/>
      </w:r>
      <w:r>
        <w:t>(</w:t>
      </w:r>
      <w:r w:rsidRPr="00346C15">
        <w:rPr>
          <w:rFonts w:cs="Arial"/>
          <w:rtl/>
          <w:lang w:bidi="he-IL"/>
        </w:rPr>
        <w:t>א</w:t>
      </w:r>
      <w:r w:rsidR="001F239A">
        <w:t xml:space="preserve"> </w:t>
      </w:r>
      <w:r>
        <w:t xml:space="preserve">and </w:t>
      </w:r>
      <w:r w:rsidR="001F239A">
        <w:t>A</w:t>
      </w:r>
      <w:r>
        <w:t>) date from the 4</w:t>
      </w:r>
      <w:r w:rsidRPr="00346C15">
        <w:rPr>
          <w:vertAlign w:val="superscript"/>
        </w:rPr>
        <w:t>th</w:t>
      </w:r>
      <w:r>
        <w:t xml:space="preserve"> </w:t>
      </w:r>
      <w:r w:rsidR="001F239A">
        <w:t>and 5</w:t>
      </w:r>
      <w:r w:rsidR="001F239A" w:rsidRPr="001F239A">
        <w:rPr>
          <w:vertAlign w:val="superscript"/>
        </w:rPr>
        <w:t>th</w:t>
      </w:r>
      <w:r w:rsidR="001F239A">
        <w:t xml:space="preserve"> </w:t>
      </w:r>
      <w:r>
        <w:t>centur</w:t>
      </w:r>
      <w:r w:rsidR="001F239A">
        <w:t>ies</w:t>
      </w:r>
      <w:r>
        <w:t>, three others (</w:t>
      </w:r>
      <w:r w:rsidR="001F239A" w:rsidRPr="00346C15">
        <w:t>B</w:t>
      </w:r>
      <w:r w:rsidRPr="00E80517">
        <w:t xml:space="preserve"> C </w:t>
      </w:r>
      <w:r>
        <w:t xml:space="preserve">and </w:t>
      </w:r>
      <w:r w:rsidRPr="00E80517">
        <w:t>048</w:t>
      </w:r>
      <w:r>
        <w:t>) from the 5</w:t>
      </w:r>
      <w:r w:rsidRPr="00346C15">
        <w:rPr>
          <w:vertAlign w:val="superscript"/>
        </w:rPr>
        <w:t>th</w:t>
      </w:r>
      <w:r>
        <w:t xml:space="preserve"> century. 23 others date from the 7</w:t>
      </w:r>
      <w:r w:rsidRPr="00346C15">
        <w:rPr>
          <w:vertAlign w:val="superscript"/>
        </w:rPr>
        <w:t>th</w:t>
      </w:r>
      <w:r>
        <w:t xml:space="preserve"> century and later. </w:t>
      </w:r>
    </w:p>
    <w:p w14:paraId="73DA4E23" w14:textId="77777777" w:rsidR="007E4210" w:rsidRDefault="007E4210" w:rsidP="007E4210">
      <w:pPr>
        <w:spacing w:after="0" w:line="240" w:lineRule="auto"/>
      </w:pPr>
    </w:p>
    <w:p w14:paraId="18F49BAA" w14:textId="77777777" w:rsidR="007E4210" w:rsidRDefault="007E4210" w:rsidP="007E4210">
      <w:pPr>
        <w:spacing w:after="0" w:line="240" w:lineRule="auto"/>
      </w:pPr>
      <w:r>
        <w:t>Through the centuries, scribes or copyists sometimes tried to make slight improvements. To obtain a list of those “textual variants,” go to the download site: 1john.currah.download</w:t>
      </w:r>
    </w:p>
    <w:p w14:paraId="7B04817A" w14:textId="77777777" w:rsidR="007E4210" w:rsidRDefault="007E4210" w:rsidP="007E4210">
      <w:pPr>
        <w:spacing w:after="0" w:line="240" w:lineRule="auto"/>
      </w:pPr>
    </w:p>
    <w:p w14:paraId="76E8126A" w14:textId="77777777" w:rsidR="007E4210" w:rsidRDefault="007E4210" w:rsidP="0001768B">
      <w:pPr>
        <w:pStyle w:val="Heading2"/>
      </w:pPr>
      <w:r>
        <w:t>Advice for preachers, teachers and group leaders</w:t>
      </w:r>
    </w:p>
    <w:p w14:paraId="40175854" w14:textId="77777777" w:rsidR="007E4210" w:rsidRDefault="007E4210" w:rsidP="007E4210">
      <w:pPr>
        <w:spacing w:after="0" w:line="240" w:lineRule="auto"/>
      </w:pPr>
    </w:p>
    <w:p w14:paraId="5AA4770A" w14:textId="77777777" w:rsidR="007E4210" w:rsidRDefault="007E4210" w:rsidP="007E4210">
      <w:pPr>
        <w:spacing w:after="0" w:line="240" w:lineRule="auto"/>
      </w:pPr>
      <w:r>
        <w:t>If you preach sermons on First John, then try to follow the outline from these videos, using your own words. Teach all of the doctrines from the lesson, illustrating them with little stories. Preach in your usual manner. Have the congregation form little groups and to pray one for another.</w:t>
      </w:r>
    </w:p>
    <w:p w14:paraId="7277A361" w14:textId="77777777" w:rsidR="007E4210" w:rsidRDefault="007E4210" w:rsidP="007E4210">
      <w:pPr>
        <w:spacing w:after="0" w:line="240" w:lineRule="auto"/>
      </w:pPr>
    </w:p>
    <w:p w14:paraId="72C3BDE4" w14:textId="77777777" w:rsidR="007E4210" w:rsidRDefault="007E4210" w:rsidP="0001768B">
      <w:pPr>
        <w:spacing w:after="0" w:line="240" w:lineRule="auto"/>
      </w:pPr>
      <w:r>
        <w:t xml:space="preserve">If you teach the book to a large group, then allow someone else to read aloud from First John. Invite everyone to pose queries, allowing others to reply to those </w:t>
      </w:r>
      <w:proofErr w:type="gramStart"/>
      <w:r>
        <w:t>queries, before</w:t>
      </w:r>
      <w:proofErr w:type="gramEnd"/>
      <w:r>
        <w:t xml:space="preserve"> you give you own answer. Tell anything from the lesson, and share your own insights. Allow time for learners to discuss how to apply the lesson, and to pray one for another.</w:t>
      </w:r>
    </w:p>
    <w:p w14:paraId="5A58C531" w14:textId="77777777" w:rsidR="007E4210" w:rsidRDefault="007E4210" w:rsidP="007E4210">
      <w:pPr>
        <w:spacing w:after="0" w:line="240" w:lineRule="auto"/>
      </w:pPr>
    </w:p>
    <w:p w14:paraId="1A91E243" w14:textId="77777777" w:rsidR="007E4210" w:rsidRDefault="007E4210" w:rsidP="003A6D40">
      <w:pPr>
        <w:spacing w:after="0" w:line="240" w:lineRule="auto"/>
      </w:pPr>
      <w:r>
        <w:t xml:space="preserve">If you lead a small group or a house church, then have others read aloud from First John, and invite everyone to tell what they have learned from the reading. Invite queries about the lesson’s </w:t>
      </w:r>
      <w:proofErr w:type="gramStart"/>
      <w:r>
        <w:t>verses, and</w:t>
      </w:r>
      <w:proofErr w:type="gramEnd"/>
      <w:r>
        <w:t xml:space="preserve"> let everyone discuss the verses and how they will apply John’s teaching in their daily life. Finally, share your own insights and understanding.</w:t>
      </w:r>
    </w:p>
    <w:p w14:paraId="69A1E8AC" w14:textId="77777777" w:rsidR="000D3EEA" w:rsidRDefault="000D3EEA" w:rsidP="00BF290F"/>
    <w:sectPr w:rsidR="000D3EEA" w:rsidSect="00E44C8B">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9E9B" w14:textId="77777777" w:rsidR="00E44C8B" w:rsidRDefault="00E44C8B" w:rsidP="007E4210">
      <w:pPr>
        <w:spacing w:after="0" w:line="240" w:lineRule="auto"/>
      </w:pPr>
      <w:r>
        <w:separator/>
      </w:r>
    </w:p>
  </w:endnote>
  <w:endnote w:type="continuationSeparator" w:id="0">
    <w:p w14:paraId="7991608B" w14:textId="77777777" w:rsidR="00E44C8B" w:rsidRDefault="00E44C8B" w:rsidP="007E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B36A" w14:textId="77777777" w:rsidR="00BF290F" w:rsidRDefault="00BF290F" w:rsidP="00BF290F">
    <w:pPr>
      <w:pStyle w:val="Footer"/>
      <w:jc w:val="center"/>
    </w:pPr>
    <w:r>
      <w:t xml:space="preserve">Page </w:t>
    </w:r>
    <w:sdt>
      <w:sdtPr>
        <w:id w:val="1910651726"/>
        <w:docPartObj>
          <w:docPartGallery w:val="Page Numbers (Bottom of Page)"/>
          <w:docPartUnique/>
        </w:docPartObj>
      </w:sdtPr>
      <w:sdtContent>
        <w:r>
          <w:fldChar w:fldCharType="begin"/>
        </w:r>
        <w:r>
          <w:instrText xml:space="preserve"> PAGE   \* MERGEFORMAT </w:instrText>
        </w:r>
        <w:r>
          <w:fldChar w:fldCharType="separate"/>
        </w:r>
        <w:r w:rsidR="00C21B1B">
          <w:rPr>
            <w:noProof/>
          </w:rPr>
          <w:t>2</w:t>
        </w:r>
        <w:r>
          <w:rPr>
            <w:noProof/>
          </w:rPr>
          <w:fldChar w:fldCharType="end"/>
        </w:r>
        <w:r>
          <w:rPr>
            <w:noProof/>
          </w:rPr>
          <w:t xml:space="preserve"> </w:t>
        </w:r>
        <w:r>
          <w:t xml:space="preserve">of </w:t>
        </w:r>
        <w:fldSimple w:instr=" NUMPAGES   \* MERGEFORMAT ">
          <w:r w:rsidR="00C21B1B">
            <w:rPr>
              <w:noProof/>
            </w:rPr>
            <w:t>4</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CC84" w14:textId="77777777" w:rsidR="00BF290F" w:rsidRDefault="00BF290F" w:rsidP="00BF290F">
    <w:pPr>
      <w:pStyle w:val="Footer"/>
      <w:jc w:val="center"/>
    </w:pPr>
    <w:r>
      <w:t xml:space="preserve">Page </w:t>
    </w:r>
    <w:sdt>
      <w:sdtPr>
        <w:id w:val="-1790657496"/>
        <w:docPartObj>
          <w:docPartGallery w:val="Page Numbers (Bottom of Page)"/>
          <w:docPartUnique/>
        </w:docPartObj>
      </w:sdtPr>
      <w:sdtContent>
        <w:r>
          <w:fldChar w:fldCharType="begin"/>
        </w:r>
        <w:r>
          <w:instrText xml:space="preserve"> PAGE   \* MERGEFORMAT </w:instrText>
        </w:r>
        <w:r>
          <w:fldChar w:fldCharType="separate"/>
        </w:r>
        <w:r w:rsidR="00C21B1B">
          <w:rPr>
            <w:noProof/>
          </w:rPr>
          <w:t>1</w:t>
        </w:r>
        <w:r>
          <w:rPr>
            <w:noProof/>
          </w:rPr>
          <w:fldChar w:fldCharType="end"/>
        </w:r>
        <w:r>
          <w:rPr>
            <w:noProof/>
          </w:rPr>
          <w:t xml:space="preserve"> </w:t>
        </w:r>
        <w:r>
          <w:t xml:space="preserve">of </w:t>
        </w:r>
        <w:fldSimple w:instr=" NUMPAGES   \* MERGEFORMAT ">
          <w:r w:rsidR="00C21B1B">
            <w:rPr>
              <w:noProof/>
            </w:rPr>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F497" w14:textId="77777777" w:rsidR="00E44C8B" w:rsidRDefault="00E44C8B" w:rsidP="007E4210">
      <w:pPr>
        <w:spacing w:after="0" w:line="240" w:lineRule="auto"/>
      </w:pPr>
      <w:r>
        <w:separator/>
      </w:r>
    </w:p>
  </w:footnote>
  <w:footnote w:type="continuationSeparator" w:id="0">
    <w:p w14:paraId="0E397E43" w14:textId="77777777" w:rsidR="00E44C8B" w:rsidRDefault="00E44C8B" w:rsidP="007E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6CF1" w14:textId="77777777" w:rsidR="00BF290F" w:rsidRPr="007E4210" w:rsidRDefault="00BF290F" w:rsidP="00BF290F">
    <w:pPr>
      <w:pStyle w:val="Heading1"/>
      <w:spacing w:before="0"/>
    </w:pPr>
    <w:r w:rsidRPr="0001768B">
      <w:rPr>
        <w:b/>
        <w:bCs/>
      </w:rPr>
      <w:t>First Epistle of John</w:t>
    </w:r>
    <w:r>
      <w:rPr>
        <w:b/>
        <w:bCs/>
      </w:rPr>
      <w:t>:</w:t>
    </w:r>
    <w:r>
      <w:t xml:space="preserve"> </w:t>
    </w:r>
    <w:r w:rsidRPr="007E4210">
      <w:t>Introduction</w:t>
    </w:r>
    <w:r>
      <w:t xml:space="preserve"> and Background</w:t>
    </w:r>
  </w:p>
  <w:p w14:paraId="1D752FF2" w14:textId="77777777" w:rsidR="00BF290F" w:rsidRDefault="00BF2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C66"/>
    <w:multiLevelType w:val="hybridMultilevel"/>
    <w:tmpl w:val="D516305A"/>
    <w:lvl w:ilvl="0" w:tplc="5410773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931AA"/>
    <w:multiLevelType w:val="hybridMultilevel"/>
    <w:tmpl w:val="2026A9A8"/>
    <w:lvl w:ilvl="0" w:tplc="A13A95F4">
      <w:start w:val="1"/>
      <w:numFmt w:val="decimal"/>
      <w:lvlText w:val="%1."/>
      <w:lvlJc w:val="right"/>
      <w:pPr>
        <w:ind w:left="720" w:hanging="360"/>
      </w:pPr>
      <w:rPr>
        <w:rFonts w:asciiTheme="minorHAnsi" w:hAnsiTheme="minorHAnsi"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634FE5"/>
    <w:multiLevelType w:val="hybridMultilevel"/>
    <w:tmpl w:val="8B4C4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F555D9"/>
    <w:multiLevelType w:val="hybridMultilevel"/>
    <w:tmpl w:val="774050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0A23C5"/>
    <w:multiLevelType w:val="hybridMultilevel"/>
    <w:tmpl w:val="52529A4C"/>
    <w:lvl w:ilvl="0" w:tplc="A13A95F4">
      <w:start w:val="1"/>
      <w:numFmt w:val="decimal"/>
      <w:lvlText w:val="%1."/>
      <w:lvlJc w:val="right"/>
      <w:pPr>
        <w:ind w:left="720" w:hanging="360"/>
      </w:pPr>
      <w:rPr>
        <w:rFonts w:asciiTheme="minorHAnsi" w:hAnsiTheme="minorHAnsi"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39E6414"/>
    <w:multiLevelType w:val="hybridMultilevel"/>
    <w:tmpl w:val="44B2E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A78279B"/>
    <w:multiLevelType w:val="hybridMultilevel"/>
    <w:tmpl w:val="52529A4C"/>
    <w:lvl w:ilvl="0" w:tplc="A13A95F4">
      <w:start w:val="1"/>
      <w:numFmt w:val="decimal"/>
      <w:lvlText w:val="%1."/>
      <w:lvlJc w:val="right"/>
      <w:pPr>
        <w:ind w:left="720" w:hanging="360"/>
      </w:pPr>
      <w:rPr>
        <w:rFonts w:asciiTheme="minorHAnsi" w:hAnsiTheme="minorHAnsi"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5387119">
    <w:abstractNumId w:val="3"/>
  </w:num>
  <w:num w:numId="2" w16cid:durableId="522473414">
    <w:abstractNumId w:val="6"/>
  </w:num>
  <w:num w:numId="3" w16cid:durableId="95175187">
    <w:abstractNumId w:val="5"/>
  </w:num>
  <w:num w:numId="4" w16cid:durableId="2120565668">
    <w:abstractNumId w:val="1"/>
  </w:num>
  <w:num w:numId="5" w16cid:durableId="1246843219">
    <w:abstractNumId w:val="0"/>
  </w:num>
  <w:num w:numId="6" w16cid:durableId="1826508845">
    <w:abstractNumId w:val="4"/>
  </w:num>
  <w:num w:numId="7" w16cid:durableId="1754622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0"/>
    <w:rsid w:val="0001768B"/>
    <w:rsid w:val="00020AAE"/>
    <w:rsid w:val="00033507"/>
    <w:rsid w:val="000504E1"/>
    <w:rsid w:val="000B08DE"/>
    <w:rsid w:val="000D3EEA"/>
    <w:rsid w:val="000E437D"/>
    <w:rsid w:val="001F239A"/>
    <w:rsid w:val="00215EB1"/>
    <w:rsid w:val="0023324B"/>
    <w:rsid w:val="00277965"/>
    <w:rsid w:val="00292A52"/>
    <w:rsid w:val="00294D37"/>
    <w:rsid w:val="002B2C0A"/>
    <w:rsid w:val="00303B3B"/>
    <w:rsid w:val="00305728"/>
    <w:rsid w:val="003212D0"/>
    <w:rsid w:val="0032258C"/>
    <w:rsid w:val="00383701"/>
    <w:rsid w:val="003A6D40"/>
    <w:rsid w:val="003D6B5D"/>
    <w:rsid w:val="00431824"/>
    <w:rsid w:val="004451C0"/>
    <w:rsid w:val="004875D1"/>
    <w:rsid w:val="004C0E87"/>
    <w:rsid w:val="0051395D"/>
    <w:rsid w:val="0053318C"/>
    <w:rsid w:val="005B6034"/>
    <w:rsid w:val="00674685"/>
    <w:rsid w:val="00675CEB"/>
    <w:rsid w:val="00687CC4"/>
    <w:rsid w:val="006B67E3"/>
    <w:rsid w:val="006C35B5"/>
    <w:rsid w:val="006C41EF"/>
    <w:rsid w:val="00711E92"/>
    <w:rsid w:val="007B3658"/>
    <w:rsid w:val="007E4210"/>
    <w:rsid w:val="00816F2A"/>
    <w:rsid w:val="00841063"/>
    <w:rsid w:val="008647BE"/>
    <w:rsid w:val="008F1C37"/>
    <w:rsid w:val="00920DD8"/>
    <w:rsid w:val="00941885"/>
    <w:rsid w:val="00967FAD"/>
    <w:rsid w:val="009A4302"/>
    <w:rsid w:val="009F23F3"/>
    <w:rsid w:val="00A15D53"/>
    <w:rsid w:val="00A56111"/>
    <w:rsid w:val="00AB2EED"/>
    <w:rsid w:val="00AE06F5"/>
    <w:rsid w:val="00B92F04"/>
    <w:rsid w:val="00BA01C9"/>
    <w:rsid w:val="00BA3496"/>
    <w:rsid w:val="00BB3012"/>
    <w:rsid w:val="00BF290F"/>
    <w:rsid w:val="00C21B1B"/>
    <w:rsid w:val="00C4448A"/>
    <w:rsid w:val="00C7233A"/>
    <w:rsid w:val="00C96E0C"/>
    <w:rsid w:val="00CA52E1"/>
    <w:rsid w:val="00CF00FC"/>
    <w:rsid w:val="00D061AB"/>
    <w:rsid w:val="00E44C8B"/>
    <w:rsid w:val="00E52FA6"/>
    <w:rsid w:val="00EF1E24"/>
    <w:rsid w:val="00F16A88"/>
    <w:rsid w:val="00F24F12"/>
    <w:rsid w:val="00F62F4C"/>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2A8F"/>
  <w15:chartTrackingRefBased/>
  <w15:docId w15:val="{C3761D7D-FB58-4D9F-A88F-4146797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10"/>
  </w:style>
  <w:style w:type="paragraph" w:styleId="Heading1">
    <w:name w:val="heading 1"/>
    <w:basedOn w:val="Normal"/>
    <w:next w:val="Normal"/>
    <w:link w:val="Heading1Char"/>
    <w:uiPriority w:val="9"/>
    <w:qFormat/>
    <w:rsid w:val="007E4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2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42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210"/>
  </w:style>
  <w:style w:type="paragraph" w:styleId="Footer">
    <w:name w:val="footer"/>
    <w:basedOn w:val="Normal"/>
    <w:link w:val="FooterChar"/>
    <w:uiPriority w:val="99"/>
    <w:unhideWhenUsed/>
    <w:rsid w:val="007E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10"/>
  </w:style>
  <w:style w:type="character" w:customStyle="1" w:styleId="Heading2Char">
    <w:name w:val="Heading 2 Char"/>
    <w:basedOn w:val="DefaultParagraphFont"/>
    <w:link w:val="Heading2"/>
    <w:uiPriority w:val="9"/>
    <w:rsid w:val="007E421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E42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E421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1768B"/>
    <w:pPr>
      <w:ind w:left="720"/>
      <w:contextualSpacing/>
    </w:pPr>
  </w:style>
  <w:style w:type="character" w:styleId="Hyperlink">
    <w:name w:val="Hyperlink"/>
    <w:basedOn w:val="DefaultParagraphFont"/>
    <w:uiPriority w:val="99"/>
    <w:semiHidden/>
    <w:unhideWhenUsed/>
    <w:rsid w:val="000D3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16</cp:revision>
  <cp:lastPrinted>2024-03-06T18:33:00Z</cp:lastPrinted>
  <dcterms:created xsi:type="dcterms:W3CDTF">2019-07-22T01:12:00Z</dcterms:created>
  <dcterms:modified xsi:type="dcterms:W3CDTF">2024-03-06T18:50:00Z</dcterms:modified>
</cp:coreProperties>
</file>