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A164F" w14:textId="18CD9CD8" w:rsidR="00A64A3A" w:rsidRPr="00A64A3A" w:rsidRDefault="00A64A3A" w:rsidP="00A64A3A">
      <w:pPr>
        <w:pStyle w:val="Title"/>
        <w:rPr>
          <w:color w:val="0070C0"/>
        </w:rPr>
      </w:pPr>
      <w:r w:rsidRPr="00A64A3A">
        <w:rPr>
          <w:color w:val="0070C0"/>
        </w:rPr>
        <w:t>FIRST JOHN 1:1-4</w:t>
      </w:r>
      <w:r>
        <w:rPr>
          <w:color w:val="0070C0"/>
        </w:rPr>
        <w:br/>
      </w:r>
      <w:r w:rsidRPr="00A64A3A">
        <w:rPr>
          <w:color w:val="0070C0"/>
        </w:rPr>
        <w:t>‘Concerning the Word of Life’</w:t>
      </w:r>
      <w:r w:rsidRPr="00A64A3A">
        <w:rPr>
          <w:color w:val="0070C0"/>
        </w:rPr>
        <w:br/>
      </w:r>
      <w:r w:rsidRPr="00A64A3A">
        <w:rPr>
          <w:b w:val="0"/>
          <w:bCs w:val="0"/>
          <w:color w:val="0070C0"/>
        </w:rPr>
        <w:t>07 &amp; 10 March 2024</w:t>
      </w:r>
    </w:p>
    <w:p w14:paraId="0788D369" w14:textId="77777777" w:rsidR="00A64A3A" w:rsidRDefault="00A64A3A" w:rsidP="00A64A3A">
      <w:pPr>
        <w:jc w:val="center"/>
      </w:pPr>
    </w:p>
    <w:p w14:paraId="692C0DC5" w14:textId="77777777" w:rsidR="00A64A3A" w:rsidRPr="00A64A3A" w:rsidRDefault="00A64A3A" w:rsidP="0015354F">
      <w:pPr>
        <w:rPr>
          <w:b/>
          <w:bCs/>
          <w:color w:val="0070C0"/>
        </w:rPr>
      </w:pPr>
      <w:r w:rsidRPr="00A64A3A">
        <w:rPr>
          <w:b/>
          <w:bCs/>
          <w:color w:val="0070C0"/>
        </w:rPr>
        <w:t>Who was John?</w:t>
      </w:r>
    </w:p>
    <w:p w14:paraId="2AE248F6" w14:textId="34B41C0C" w:rsidR="00A64A3A" w:rsidRDefault="0030177F" w:rsidP="00A64A3A">
      <w:pPr>
        <w:spacing w:after="0"/>
        <w:ind w:left="142" w:hanging="142"/>
      </w:pPr>
      <w:r w:rsidRPr="0030177F">
        <w:rPr>
          <w:color w:val="C00000"/>
        </w:rPr>
        <w:t>●</w:t>
      </w:r>
      <w:r w:rsidR="00A64A3A">
        <w:t xml:space="preserve"> A son of Zebedee, a Judean Jew, a fisherman by trade, and of Salome, a relative of Jesus’ mother, Mary (Jn 19:25; Mt 27:56; Mk 15:40).</w:t>
      </w:r>
    </w:p>
    <w:p w14:paraId="4615C0B6" w14:textId="57A85CA6" w:rsidR="00A64A3A" w:rsidRDefault="0030177F" w:rsidP="00A64A3A">
      <w:pPr>
        <w:spacing w:after="0"/>
        <w:ind w:left="142" w:hanging="142"/>
      </w:pPr>
      <w:r w:rsidRPr="0030177F">
        <w:rPr>
          <w:color w:val="C00000"/>
        </w:rPr>
        <w:t>●</w:t>
      </w:r>
      <w:r w:rsidR="00A64A3A">
        <w:t xml:space="preserve"> One of Jesus’ twelve apostles (see next slide).</w:t>
      </w:r>
    </w:p>
    <w:p w14:paraId="4B8EDA90" w14:textId="581701BA" w:rsidR="00A64A3A" w:rsidRDefault="0030177F" w:rsidP="00A64A3A">
      <w:pPr>
        <w:spacing w:after="0"/>
        <w:ind w:left="142" w:hanging="142"/>
      </w:pPr>
      <w:r w:rsidRPr="0030177F">
        <w:rPr>
          <w:color w:val="C00000"/>
        </w:rPr>
        <w:t>●</w:t>
      </w:r>
      <w:r w:rsidR="00A64A3A">
        <w:t xml:space="preserve"> Author of the Gospel of John, in which he records several of Jesus’ theological discourses.</w:t>
      </w:r>
    </w:p>
    <w:p w14:paraId="426394FD" w14:textId="6CB6E2F2" w:rsidR="00A64A3A" w:rsidRDefault="0030177F" w:rsidP="00A64A3A">
      <w:pPr>
        <w:spacing w:after="0"/>
        <w:ind w:left="142" w:hanging="142"/>
      </w:pPr>
      <w:r w:rsidRPr="0030177F">
        <w:rPr>
          <w:color w:val="C00000"/>
        </w:rPr>
        <w:t>●</w:t>
      </w:r>
      <w:r w:rsidR="00A64A3A">
        <w:t xml:space="preserve"> Late in his life, John became a leader of churches at Ephesus and in Asia Minor.</w:t>
      </w:r>
    </w:p>
    <w:p w14:paraId="5FF82626" w14:textId="4A5FC27D" w:rsidR="00A64A3A" w:rsidRDefault="0030177F" w:rsidP="00A64A3A">
      <w:pPr>
        <w:spacing w:after="0"/>
        <w:ind w:left="142" w:hanging="142"/>
      </w:pPr>
      <w:r w:rsidRPr="0030177F">
        <w:rPr>
          <w:color w:val="C00000"/>
        </w:rPr>
        <w:t>●</w:t>
      </w:r>
      <w:r w:rsidR="00A64A3A">
        <w:t xml:space="preserve"> Lived to about age 90, dying around the year 1</w:t>
      </w:r>
      <w:r w:rsidR="00A65967" w:rsidRPr="00A65967">
        <w:rPr>
          <w:color w:val="C00000"/>
        </w:rPr>
        <w:t>00.</w:t>
      </w:r>
      <w:r w:rsidR="00A64A3A">
        <w:br/>
      </w:r>
    </w:p>
    <w:p w14:paraId="390653F1" w14:textId="5F5F5DC0" w:rsidR="00A64A3A" w:rsidRDefault="00A64A3A" w:rsidP="00A64A3A">
      <w:r w:rsidRPr="0030177F">
        <w:rPr>
          <w:b/>
          <w:bCs/>
        </w:rPr>
        <w:t>Polycarp</w:t>
      </w:r>
      <w:r>
        <w:t xml:space="preserve"> (69-155 CE), a 2nd-century Christian bishop of Smyrna, who had been a disciple of John, cited 1 John 4:2-3 when he wrote: “Everyone who does not confess that Jesus Christ has come in the flesh is an antichrist.” </w:t>
      </w:r>
      <w:proofErr w:type="spellStart"/>
      <w:r>
        <w:t>Πᾶς</w:t>
      </w:r>
      <w:proofErr w:type="spellEnd"/>
      <w:r>
        <w:t xml:space="preserve"> </w:t>
      </w:r>
      <w:proofErr w:type="spellStart"/>
      <w:r>
        <w:t>γὰρ</w:t>
      </w:r>
      <w:proofErr w:type="spellEnd"/>
      <w:r>
        <w:t xml:space="preserve"> </w:t>
      </w:r>
      <w:proofErr w:type="spellStart"/>
      <w:r>
        <w:t>ὃς</w:t>
      </w:r>
      <w:proofErr w:type="spellEnd"/>
      <w:r>
        <w:t xml:space="preserve"> </w:t>
      </w:r>
      <w:proofErr w:type="spellStart"/>
      <w:r>
        <w:t>ἂν</w:t>
      </w:r>
      <w:proofErr w:type="spellEnd"/>
      <w:r>
        <w:t xml:space="preserve"> </w:t>
      </w:r>
      <w:proofErr w:type="spellStart"/>
      <w:r>
        <w:t>μὴ</w:t>
      </w:r>
      <w:proofErr w:type="spellEnd"/>
      <w:r>
        <w:t xml:space="preserve"> </w:t>
      </w:r>
      <w:proofErr w:type="spellStart"/>
      <w:r>
        <w:t>ὁμολογῇ</w:t>
      </w:r>
      <w:proofErr w:type="spellEnd"/>
      <w:r>
        <w:t xml:space="preserve"> </w:t>
      </w:r>
      <w:proofErr w:type="spellStart"/>
      <w:r>
        <w:t>Ἰησοῦν</w:t>
      </w:r>
      <w:proofErr w:type="spellEnd"/>
      <w:r>
        <w:t xml:space="preserve"> </w:t>
      </w:r>
      <w:proofErr w:type="spellStart"/>
      <w:r>
        <w:t>Χριστὸν</w:t>
      </w:r>
      <w:proofErr w:type="spellEnd"/>
      <w:r>
        <w:t xml:space="preserve"> </w:t>
      </w:r>
      <w:proofErr w:type="spellStart"/>
      <w:r>
        <w:t>ἐν</w:t>
      </w:r>
      <w:proofErr w:type="spellEnd"/>
      <w:r>
        <w:t xml:space="preserve"> σα</w:t>
      </w:r>
      <w:proofErr w:type="spellStart"/>
      <w:r>
        <w:t>ρκὶ</w:t>
      </w:r>
      <w:proofErr w:type="spellEnd"/>
      <w:r>
        <w:t xml:space="preserve"> </w:t>
      </w:r>
      <w:proofErr w:type="spellStart"/>
      <w:r>
        <w:t>ἐληλυθέν</w:t>
      </w:r>
      <w:proofErr w:type="spellEnd"/>
      <w:r>
        <w:t xml:space="preserve">αι, </w:t>
      </w:r>
      <w:proofErr w:type="spellStart"/>
      <w:r>
        <w:t>ἀντιχριστός</w:t>
      </w:r>
      <w:proofErr w:type="spellEnd"/>
      <w:r>
        <w:t xml:space="preserve"> </w:t>
      </w:r>
      <w:proofErr w:type="spellStart"/>
      <w:r>
        <w:t>ἐστιν</w:t>
      </w:r>
      <w:proofErr w:type="spellEnd"/>
      <w:r>
        <w:t xml:space="preserve">. </w:t>
      </w:r>
      <w:r w:rsidRPr="00A64A3A">
        <w:rPr>
          <w:i/>
          <w:iCs/>
        </w:rPr>
        <w:t>The Epistle of Polycarp to the Philippians</w:t>
      </w:r>
      <w:r>
        <w:t xml:space="preserve"> 7:1 (Apostolic Fathers I, Loeb Classical Library, Harvard University Press, Cambridge, 1975, </w:t>
      </w:r>
      <w:r>
        <w:br/>
        <w:t>pp. 292-</w:t>
      </w:r>
      <w:r w:rsidR="00A65967" w:rsidRPr="00A65967">
        <w:rPr>
          <w:color w:val="C00000"/>
        </w:rPr>
        <w:t>3.</w:t>
      </w:r>
      <w:r>
        <w:t>)</w:t>
      </w:r>
    </w:p>
    <w:p w14:paraId="66487E7D" w14:textId="2F6B3F01" w:rsidR="00A64A3A" w:rsidRPr="00A64A3A" w:rsidRDefault="00A64A3A" w:rsidP="00A64A3A">
      <w:pPr>
        <w:rPr>
          <w:b/>
          <w:bCs/>
          <w:color w:val="0070C0"/>
        </w:rPr>
      </w:pPr>
      <w:r w:rsidRPr="00A64A3A">
        <w:rPr>
          <w:b/>
          <w:bCs/>
          <w:color w:val="0070C0"/>
        </w:rPr>
        <w:t>Date of 1 John: Near the year 100</w:t>
      </w:r>
    </w:p>
    <w:p w14:paraId="4BF25544" w14:textId="3526D08A" w:rsidR="00A64A3A" w:rsidRDefault="0030177F" w:rsidP="00A64A3A">
      <w:pPr>
        <w:spacing w:after="0"/>
        <w:ind w:left="142" w:hanging="142"/>
      </w:pPr>
      <w:r w:rsidRPr="0030177F">
        <w:rPr>
          <w:color w:val="C00000"/>
        </w:rPr>
        <w:t>●</w:t>
      </w:r>
      <w:r w:rsidR="00A64A3A">
        <w:t xml:space="preserve"> The Christians of Asia Minor were in their second and third generations.</w:t>
      </w:r>
    </w:p>
    <w:p w14:paraId="2ABDE3AD" w14:textId="0148B618" w:rsidR="00A64A3A" w:rsidRDefault="0030177F" w:rsidP="00A64A3A">
      <w:pPr>
        <w:spacing w:after="0"/>
        <w:ind w:left="142" w:hanging="142"/>
      </w:pPr>
      <w:r w:rsidRPr="0030177F">
        <w:rPr>
          <w:color w:val="C00000"/>
        </w:rPr>
        <w:t>●</w:t>
      </w:r>
      <w:r w:rsidR="00A64A3A">
        <w:t xml:space="preserve"> The population had become tolerant of their new religion.</w:t>
      </w:r>
    </w:p>
    <w:p w14:paraId="51D432BF" w14:textId="65AA9B68" w:rsidR="00A64A3A" w:rsidRDefault="0030177F" w:rsidP="00A64A3A">
      <w:pPr>
        <w:spacing w:after="0"/>
        <w:ind w:left="142" w:hanging="142"/>
      </w:pPr>
      <w:r w:rsidRPr="0030177F">
        <w:rPr>
          <w:color w:val="C00000"/>
        </w:rPr>
        <w:t>●</w:t>
      </w:r>
      <w:r w:rsidR="00A64A3A">
        <w:t xml:space="preserve"> Their main opposition came not from persecution (Eph. </w:t>
      </w:r>
      <w:r w:rsidR="00A65967" w:rsidRPr="00A65967">
        <w:rPr>
          <w:color w:val="C00000"/>
        </w:rPr>
        <w:t>19.</w:t>
      </w:r>
      <w:r w:rsidR="00A64A3A">
        <w:t xml:space="preserve">29; Rev. </w:t>
      </w:r>
      <w:r w:rsidR="00A65967" w:rsidRPr="00A65967">
        <w:rPr>
          <w:color w:val="C00000"/>
        </w:rPr>
        <w:t>2.</w:t>
      </w:r>
      <w:r w:rsidR="00A64A3A">
        <w:t>13) …</w:t>
      </w:r>
    </w:p>
    <w:p w14:paraId="4420CF1C" w14:textId="75E95DCB" w:rsidR="00A64A3A" w:rsidRDefault="0030177F" w:rsidP="00A64A3A">
      <w:pPr>
        <w:spacing w:after="0"/>
        <w:ind w:left="142" w:hanging="142"/>
      </w:pPr>
      <w:r w:rsidRPr="0030177F">
        <w:rPr>
          <w:color w:val="C00000"/>
        </w:rPr>
        <w:t>●</w:t>
      </w:r>
      <w:r w:rsidR="00A64A3A">
        <w:t xml:space="preserve">  but from the appeal of Greek philosophy and the allure of Roman wealth.</w:t>
      </w:r>
    </w:p>
    <w:p w14:paraId="36B857F6" w14:textId="77777777" w:rsidR="00A64A3A" w:rsidRDefault="00A64A3A" w:rsidP="00A64A3A">
      <w:pPr>
        <w:spacing w:after="0"/>
        <w:ind w:left="142" w:hanging="142"/>
      </w:pPr>
    </w:p>
    <w:p w14:paraId="55372D92" w14:textId="3F15E623" w:rsidR="00A64A3A" w:rsidRPr="00A64A3A" w:rsidRDefault="00A64A3A" w:rsidP="00A64A3A">
      <w:pPr>
        <w:rPr>
          <w:b/>
          <w:bCs/>
          <w:color w:val="0070C0"/>
        </w:rPr>
      </w:pPr>
      <w:r w:rsidRPr="00A64A3A">
        <w:rPr>
          <w:b/>
          <w:bCs/>
          <w:color w:val="0070C0"/>
        </w:rPr>
        <w:t>Purpose of 1 John</w:t>
      </w:r>
    </w:p>
    <w:p w14:paraId="6F18F22D" w14:textId="00C90838" w:rsidR="00A64A3A" w:rsidRDefault="00A64A3A" w:rsidP="00A64A3A">
      <w:pPr>
        <w:spacing w:after="0"/>
        <w:ind w:left="142" w:hanging="142"/>
      </w:pPr>
      <w:r w:rsidRPr="00A64A3A">
        <w:t>To steer young generations of Christians towards Jesus’ original Good News.</w:t>
      </w:r>
    </w:p>
    <w:p w14:paraId="31C943B5" w14:textId="49A00843" w:rsidR="00A64A3A" w:rsidRDefault="0030177F" w:rsidP="00A64A3A">
      <w:pPr>
        <w:spacing w:after="0"/>
        <w:ind w:left="142" w:hanging="142"/>
      </w:pPr>
      <w:r w:rsidRPr="0030177F">
        <w:rPr>
          <w:color w:val="C00000"/>
        </w:rPr>
        <w:t>●</w:t>
      </w:r>
      <w:r w:rsidR="00A64A3A">
        <w:t xml:space="preserve"> To gain full joy. </w:t>
      </w:r>
      <w:r w:rsidR="00A65967" w:rsidRPr="00A65967">
        <w:rPr>
          <w:color w:val="C00000"/>
        </w:rPr>
        <w:t>1.</w:t>
      </w:r>
      <w:r w:rsidR="00A64A3A">
        <w:t>4</w:t>
      </w:r>
    </w:p>
    <w:p w14:paraId="1137365F" w14:textId="1CC86211" w:rsidR="00A64A3A" w:rsidRDefault="0030177F" w:rsidP="00A64A3A">
      <w:pPr>
        <w:spacing w:after="0"/>
        <w:ind w:left="142" w:hanging="142"/>
      </w:pPr>
      <w:r w:rsidRPr="0030177F">
        <w:rPr>
          <w:color w:val="C00000"/>
        </w:rPr>
        <w:t>●</w:t>
      </w:r>
      <w:r w:rsidR="00A64A3A">
        <w:t xml:space="preserve"> To urge them not to sin. </w:t>
      </w:r>
      <w:r w:rsidR="00A65967" w:rsidRPr="00A65967">
        <w:rPr>
          <w:color w:val="C00000"/>
        </w:rPr>
        <w:t>2.</w:t>
      </w:r>
      <w:r w:rsidR="00A64A3A">
        <w:t>1</w:t>
      </w:r>
    </w:p>
    <w:p w14:paraId="0E2D9628" w14:textId="0E9E94DA" w:rsidR="00A64A3A" w:rsidRDefault="0030177F" w:rsidP="00A64A3A">
      <w:pPr>
        <w:spacing w:after="0"/>
        <w:ind w:left="142" w:hanging="142"/>
      </w:pPr>
      <w:r w:rsidRPr="0030177F">
        <w:rPr>
          <w:color w:val="C00000"/>
        </w:rPr>
        <w:t>●</w:t>
      </w:r>
      <w:r w:rsidR="00A64A3A">
        <w:t xml:space="preserve"> To recall Christian truth. </w:t>
      </w:r>
      <w:r w:rsidR="00A65967" w:rsidRPr="00A65967">
        <w:rPr>
          <w:color w:val="C00000"/>
        </w:rPr>
        <w:t>2.</w:t>
      </w:r>
      <w:r w:rsidR="00A64A3A">
        <w:t>12-14, 21</w:t>
      </w:r>
    </w:p>
    <w:p w14:paraId="05E6467D" w14:textId="767B6D32" w:rsidR="00A64A3A" w:rsidRDefault="0030177F" w:rsidP="00A64A3A">
      <w:pPr>
        <w:spacing w:after="0"/>
        <w:ind w:left="142" w:hanging="142"/>
      </w:pPr>
      <w:r w:rsidRPr="0030177F">
        <w:rPr>
          <w:color w:val="C00000"/>
        </w:rPr>
        <w:t>●</w:t>
      </w:r>
      <w:r w:rsidR="00A64A3A">
        <w:t xml:space="preserve"> To warn them about deceivers </w:t>
      </w:r>
      <w:r w:rsidR="00A65967" w:rsidRPr="00A65967">
        <w:rPr>
          <w:color w:val="C00000"/>
        </w:rPr>
        <w:t>2.</w:t>
      </w:r>
      <w:r w:rsidR="00A64A3A">
        <w:t>26</w:t>
      </w:r>
    </w:p>
    <w:p w14:paraId="58F8AD9F" w14:textId="2F967F53" w:rsidR="00A64A3A" w:rsidRDefault="0030177F" w:rsidP="00A64A3A">
      <w:pPr>
        <w:spacing w:after="0"/>
        <w:ind w:left="142" w:hanging="142"/>
      </w:pPr>
      <w:r w:rsidRPr="0030177F">
        <w:rPr>
          <w:color w:val="C00000"/>
        </w:rPr>
        <w:t>●</w:t>
      </w:r>
      <w:r w:rsidR="00A64A3A">
        <w:t xml:space="preserve"> To assure them of everlasting life </w:t>
      </w:r>
      <w:r w:rsidR="00A65967" w:rsidRPr="00A65967">
        <w:rPr>
          <w:color w:val="C00000"/>
        </w:rPr>
        <w:t>5.</w:t>
      </w:r>
      <w:r w:rsidR="00A64A3A">
        <w:t>13</w:t>
      </w:r>
    </w:p>
    <w:p w14:paraId="5041B88B" w14:textId="77777777" w:rsidR="00A64A3A" w:rsidRDefault="00A64A3A" w:rsidP="00A64A3A">
      <w:pPr>
        <w:spacing w:after="0"/>
        <w:ind w:left="142" w:hanging="142"/>
      </w:pPr>
    </w:p>
    <w:p w14:paraId="31EE8813" w14:textId="775F47F2" w:rsidR="00A64A3A" w:rsidRPr="00A64A3A" w:rsidRDefault="00A64A3A" w:rsidP="00A64A3A">
      <w:pPr>
        <w:rPr>
          <w:b/>
          <w:bCs/>
          <w:color w:val="0070C0"/>
        </w:rPr>
      </w:pPr>
      <w:r w:rsidRPr="00A64A3A">
        <w:rPr>
          <w:b/>
          <w:bCs/>
          <w:color w:val="0070C0"/>
        </w:rPr>
        <w:t>1st &amp; 2nd century Gnosticism</w:t>
      </w:r>
    </w:p>
    <w:p w14:paraId="4D117AC2" w14:textId="09E094E9" w:rsidR="00A64A3A" w:rsidRDefault="0030177F" w:rsidP="00A64A3A">
      <w:pPr>
        <w:spacing w:after="0"/>
        <w:ind w:left="142" w:hanging="142"/>
      </w:pPr>
      <w:r w:rsidRPr="0030177F">
        <w:rPr>
          <w:color w:val="C00000"/>
        </w:rPr>
        <w:t>●</w:t>
      </w:r>
      <w:r w:rsidR="00A64A3A">
        <w:t xml:space="preserve"> All matter is evil; the spirit-realm is good.</w:t>
      </w:r>
    </w:p>
    <w:p w14:paraId="329F328E" w14:textId="06C9182E" w:rsidR="00A64A3A" w:rsidRDefault="0030177F" w:rsidP="00A64A3A">
      <w:pPr>
        <w:spacing w:after="0"/>
        <w:ind w:left="142" w:hanging="142"/>
      </w:pPr>
      <w:r w:rsidRPr="0030177F">
        <w:rPr>
          <w:color w:val="C00000"/>
        </w:rPr>
        <w:t>●</w:t>
      </w:r>
      <w:r w:rsidR="00A64A3A">
        <w:t xml:space="preserve"> God unknowable; less spirits called </w:t>
      </w:r>
      <w:proofErr w:type="spellStart"/>
      <w:r w:rsidR="00A64A3A">
        <w:t>Aeons</w:t>
      </w:r>
      <w:proofErr w:type="spellEnd"/>
      <w:r w:rsidR="00A64A3A">
        <w:t>.</w:t>
      </w:r>
    </w:p>
    <w:p w14:paraId="20632F67" w14:textId="0C63D2DB" w:rsidR="00A64A3A" w:rsidRDefault="0030177F" w:rsidP="00A64A3A">
      <w:pPr>
        <w:spacing w:after="0"/>
        <w:ind w:left="142" w:hanging="142"/>
      </w:pPr>
      <w:r w:rsidRPr="0030177F">
        <w:rPr>
          <w:color w:val="C00000"/>
        </w:rPr>
        <w:t>●</w:t>
      </w:r>
      <w:r w:rsidR="00A64A3A">
        <w:t xml:space="preserve"> World created by an inferior Demiurge.</w:t>
      </w:r>
    </w:p>
    <w:p w14:paraId="181E56A4" w14:textId="5571ECF1" w:rsidR="00A64A3A" w:rsidRDefault="0030177F" w:rsidP="00A64A3A">
      <w:pPr>
        <w:spacing w:after="0"/>
        <w:ind w:left="142" w:hanging="142"/>
      </w:pPr>
      <w:r w:rsidRPr="0030177F">
        <w:rPr>
          <w:color w:val="C00000"/>
        </w:rPr>
        <w:t>●</w:t>
      </w:r>
      <w:r w:rsidR="00A64A3A">
        <w:t xml:space="preserve"> Humans must deal with ignorance, not sin.</w:t>
      </w:r>
    </w:p>
    <w:p w14:paraId="5EEE8B59" w14:textId="08D8B700" w:rsidR="00A64A3A" w:rsidRDefault="0030177F" w:rsidP="00A64A3A">
      <w:pPr>
        <w:spacing w:after="0"/>
        <w:ind w:left="142" w:hanging="142"/>
      </w:pPr>
      <w:r w:rsidRPr="0030177F">
        <w:rPr>
          <w:color w:val="C00000"/>
        </w:rPr>
        <w:t>●</w:t>
      </w:r>
      <w:r w:rsidR="00A64A3A">
        <w:t xml:space="preserve"> To achieve salvation, folk need knowledge (gnosis, </w:t>
      </w:r>
      <w:proofErr w:type="spellStart"/>
      <w:r w:rsidR="00A64A3A">
        <w:t>γνῶσις</w:t>
      </w:r>
      <w:proofErr w:type="spellEnd"/>
      <w:r w:rsidR="00A64A3A">
        <w:t>), not redemption.</w:t>
      </w:r>
    </w:p>
    <w:p w14:paraId="5299EE10" w14:textId="4BF28B98" w:rsidR="00A64A3A" w:rsidRDefault="0030177F" w:rsidP="00A64A3A">
      <w:pPr>
        <w:spacing w:after="0"/>
        <w:ind w:left="142" w:hanging="142"/>
      </w:pPr>
      <w:r w:rsidRPr="0030177F">
        <w:rPr>
          <w:color w:val="C00000"/>
        </w:rPr>
        <w:t>●</w:t>
      </w:r>
      <w:r w:rsidR="00A64A3A">
        <w:t xml:space="preserve"> There are today new gnostic religions.</w:t>
      </w:r>
    </w:p>
    <w:p w14:paraId="2B1D465A" w14:textId="5F21B9DA" w:rsidR="00A64A3A" w:rsidRPr="00A64A3A" w:rsidRDefault="00A64A3A" w:rsidP="00A64A3A">
      <w:pPr>
        <w:rPr>
          <w:b/>
          <w:bCs/>
          <w:color w:val="0070C0"/>
        </w:rPr>
      </w:pPr>
      <w:r w:rsidRPr="00A64A3A">
        <w:rPr>
          <w:b/>
          <w:bCs/>
          <w:color w:val="0070C0"/>
        </w:rPr>
        <w:lastRenderedPageBreak/>
        <w:t>Secessionists (separatists)</w:t>
      </w:r>
    </w:p>
    <w:p w14:paraId="4CAF9E61" w14:textId="29E31AE1" w:rsidR="00A64A3A" w:rsidRDefault="0030177F" w:rsidP="00A64A3A">
      <w:pPr>
        <w:spacing w:after="0"/>
        <w:ind w:left="142" w:hanging="142"/>
      </w:pPr>
      <w:r w:rsidRPr="0030177F">
        <w:rPr>
          <w:color w:val="C00000"/>
        </w:rPr>
        <w:t>●</w:t>
      </w:r>
      <w:r w:rsidR="00A64A3A">
        <w:t xml:space="preserve"> Expelled from synagogues, some returned to pre-Christian Judaism (2:19, 22; 4:3).</w:t>
      </w:r>
    </w:p>
    <w:p w14:paraId="085BBAB2" w14:textId="554676C5" w:rsidR="00A64A3A" w:rsidRDefault="0030177F" w:rsidP="00A64A3A">
      <w:pPr>
        <w:spacing w:after="0"/>
        <w:ind w:left="142" w:hanging="142"/>
      </w:pPr>
      <w:r w:rsidRPr="0030177F">
        <w:rPr>
          <w:color w:val="C00000"/>
        </w:rPr>
        <w:t>●</w:t>
      </w:r>
      <w:r w:rsidR="00A64A3A">
        <w:t xml:space="preserve"> Others reverted to idolatry or to the imperial cult (4:1; 3:16; 5:21).</w:t>
      </w:r>
    </w:p>
    <w:p w14:paraId="4215EEC5" w14:textId="46259ACD" w:rsidR="00A64A3A" w:rsidRDefault="0030177F" w:rsidP="00A64A3A">
      <w:pPr>
        <w:spacing w:after="0"/>
        <w:ind w:left="142" w:hanging="142"/>
      </w:pPr>
      <w:r w:rsidRPr="0030177F">
        <w:rPr>
          <w:color w:val="C00000"/>
        </w:rPr>
        <w:t>●</w:t>
      </w:r>
      <w:r w:rsidR="00A64A3A">
        <w:t xml:space="preserve"> Gnosticism (God unknowable, </w:t>
      </w:r>
      <w:proofErr w:type="spellStart"/>
      <w:r w:rsidR="00A64A3A">
        <w:t>aeon</w:t>
      </w:r>
      <w:proofErr w:type="spellEnd"/>
      <w:r w:rsidR="00A64A3A">
        <w:t xml:space="preserve"> spirits, spirit/flesh divide, 1:8). </w:t>
      </w:r>
    </w:p>
    <w:p w14:paraId="5E75C691" w14:textId="24027ADA" w:rsidR="00A64A3A" w:rsidRDefault="0030177F" w:rsidP="00A64A3A">
      <w:pPr>
        <w:spacing w:after="0"/>
        <w:ind w:left="142" w:hanging="142"/>
      </w:pPr>
      <w:r w:rsidRPr="0030177F">
        <w:rPr>
          <w:color w:val="C00000"/>
        </w:rPr>
        <w:t>●</w:t>
      </w:r>
      <w:r w:rsidR="00A64A3A">
        <w:t xml:space="preserve"> </w:t>
      </w:r>
      <w:proofErr w:type="spellStart"/>
      <w:r w:rsidR="00A64A3A">
        <w:t>Docitists</w:t>
      </w:r>
      <w:proofErr w:type="spellEnd"/>
      <w:r w:rsidR="00A64A3A">
        <w:t xml:space="preserve"> (Christ divine, not human, </w:t>
      </w:r>
      <w:r w:rsidR="00A65967" w:rsidRPr="00A65967">
        <w:rPr>
          <w:color w:val="C00000"/>
        </w:rPr>
        <w:t>4.</w:t>
      </w:r>
      <w:r w:rsidR="00A64A3A">
        <w:t xml:space="preserve">2). </w:t>
      </w:r>
    </w:p>
    <w:p w14:paraId="4EC8E6A0" w14:textId="242345C6" w:rsidR="00A64A3A" w:rsidRDefault="0030177F" w:rsidP="00A64A3A">
      <w:pPr>
        <w:spacing w:after="0"/>
        <w:ind w:left="142" w:hanging="142"/>
      </w:pPr>
      <w:r w:rsidRPr="0030177F">
        <w:rPr>
          <w:color w:val="C00000"/>
        </w:rPr>
        <w:t>●</w:t>
      </w:r>
      <w:r w:rsidR="00A64A3A">
        <w:t xml:space="preserve"> Cerinthian (Christ-Spirit onto Jesus, 2:22).</w:t>
      </w:r>
      <w:r w:rsidR="00A64A3A">
        <w:br/>
      </w:r>
    </w:p>
    <w:p w14:paraId="0BD0AB37" w14:textId="6FCED197" w:rsidR="00A64A3A" w:rsidRPr="00A64A3A" w:rsidRDefault="00A64A3A" w:rsidP="00A64A3A">
      <w:pPr>
        <w:rPr>
          <w:b/>
          <w:bCs/>
          <w:color w:val="0070C0"/>
        </w:rPr>
      </w:pPr>
      <w:r w:rsidRPr="00A64A3A">
        <w:rPr>
          <w:b/>
          <w:bCs/>
          <w:color w:val="0070C0"/>
        </w:rPr>
        <w:t>Secessionists today</w:t>
      </w:r>
    </w:p>
    <w:p w14:paraId="4FBBFEF6" w14:textId="29D54517" w:rsidR="00A64A3A" w:rsidRPr="00A64A3A" w:rsidRDefault="0030177F" w:rsidP="00A64A3A">
      <w:pPr>
        <w:spacing w:after="0"/>
        <w:ind w:left="142" w:hanging="142"/>
      </w:pPr>
      <w:r w:rsidRPr="0030177F">
        <w:rPr>
          <w:color w:val="C00000"/>
        </w:rPr>
        <w:t>●</w:t>
      </w:r>
      <w:r w:rsidR="00A64A3A" w:rsidRPr="00A64A3A">
        <w:t xml:space="preserve"> New atheism &amp; naive scientism.</w:t>
      </w:r>
    </w:p>
    <w:p w14:paraId="7A30FF27" w14:textId="21252A6D" w:rsidR="00A64A3A" w:rsidRPr="00A64A3A" w:rsidRDefault="0030177F" w:rsidP="00A64A3A">
      <w:pPr>
        <w:spacing w:after="0"/>
        <w:ind w:left="142" w:hanging="142"/>
      </w:pPr>
      <w:r w:rsidRPr="0030177F">
        <w:rPr>
          <w:color w:val="C00000"/>
        </w:rPr>
        <w:t>●</w:t>
      </w:r>
      <w:r w:rsidR="00A64A3A" w:rsidRPr="00A64A3A">
        <w:t xml:space="preserve"> American cults and militant religions.</w:t>
      </w:r>
    </w:p>
    <w:p w14:paraId="44B96890" w14:textId="139741BF" w:rsidR="00A64A3A" w:rsidRPr="00A64A3A" w:rsidRDefault="0030177F" w:rsidP="00A64A3A">
      <w:pPr>
        <w:spacing w:after="0"/>
        <w:ind w:left="142" w:hanging="142"/>
      </w:pPr>
      <w:r w:rsidRPr="0030177F">
        <w:rPr>
          <w:color w:val="C00000"/>
        </w:rPr>
        <w:t>●</w:t>
      </w:r>
      <w:r w:rsidR="00A64A3A" w:rsidRPr="00A64A3A">
        <w:t xml:space="preserve"> Gender confusion  &amp; sexual perversion.</w:t>
      </w:r>
    </w:p>
    <w:p w14:paraId="17ED3DA6" w14:textId="268C096D" w:rsidR="00A64A3A" w:rsidRPr="00A64A3A" w:rsidRDefault="0030177F" w:rsidP="00A64A3A">
      <w:pPr>
        <w:spacing w:after="0"/>
        <w:ind w:left="142" w:hanging="142"/>
      </w:pPr>
      <w:r w:rsidRPr="0030177F">
        <w:rPr>
          <w:color w:val="C00000"/>
        </w:rPr>
        <w:t>●</w:t>
      </w:r>
      <w:r w:rsidR="00A64A3A" w:rsidRPr="00A64A3A">
        <w:t xml:space="preserve"> Political left &amp; global governance.</w:t>
      </w:r>
    </w:p>
    <w:p w14:paraId="0362BAE9" w14:textId="239AE8C8" w:rsidR="00A64A3A" w:rsidRPr="00A64A3A" w:rsidRDefault="0030177F" w:rsidP="00A64A3A">
      <w:pPr>
        <w:spacing w:after="0"/>
        <w:ind w:left="142" w:hanging="142"/>
      </w:pPr>
      <w:r w:rsidRPr="0030177F">
        <w:rPr>
          <w:color w:val="C00000"/>
        </w:rPr>
        <w:t>●</w:t>
      </w:r>
      <w:r w:rsidR="00A64A3A" w:rsidRPr="00A64A3A">
        <w:t xml:space="preserve"> Apostacy from ignorant evangelicalism.</w:t>
      </w:r>
      <w:r w:rsidR="00A64A3A">
        <w:br/>
      </w:r>
    </w:p>
    <w:p w14:paraId="39351276" w14:textId="521C6570" w:rsidR="00A64A3A" w:rsidRDefault="0030177F" w:rsidP="00A64A3A">
      <w:pPr>
        <w:spacing w:after="0"/>
        <w:ind w:left="142" w:hanging="142"/>
      </w:pPr>
      <w:r>
        <w:rPr>
          <w:noProof/>
        </w:rPr>
        <w:drawing>
          <wp:inline distT="0" distB="0" distL="0" distR="0" wp14:anchorId="1AC25F6E" wp14:editId="38528DF3">
            <wp:extent cx="3073400" cy="1727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3400" cy="1727200"/>
                    </a:xfrm>
                    <a:prstGeom prst="rect">
                      <a:avLst/>
                    </a:prstGeom>
                    <a:noFill/>
                    <a:ln>
                      <a:noFill/>
                    </a:ln>
                  </pic:spPr>
                </pic:pic>
              </a:graphicData>
            </a:graphic>
          </wp:inline>
        </w:drawing>
      </w:r>
    </w:p>
    <w:p w14:paraId="2E8AF7B0" w14:textId="77777777" w:rsidR="00A64A3A" w:rsidRDefault="00A64A3A" w:rsidP="00A64A3A">
      <w:pPr>
        <w:spacing w:after="0"/>
        <w:ind w:left="142" w:hanging="142"/>
      </w:pPr>
    </w:p>
    <w:p w14:paraId="343DEBA9" w14:textId="4B3C750C" w:rsidR="00A64A3A" w:rsidRPr="00A64A3A" w:rsidRDefault="00A64A3A" w:rsidP="00A64A3A">
      <w:pPr>
        <w:rPr>
          <w:b/>
          <w:bCs/>
          <w:color w:val="0070C0"/>
        </w:rPr>
      </w:pPr>
      <w:r w:rsidRPr="00A64A3A">
        <w:rPr>
          <w:b/>
          <w:bCs/>
          <w:color w:val="0070C0"/>
        </w:rPr>
        <w:t>Earliest Greek manuscripts 1 John</w:t>
      </w:r>
    </w:p>
    <w:p w14:paraId="7E84FCB2" w14:textId="77777777" w:rsidR="00A64A3A" w:rsidRDefault="00A64A3A" w:rsidP="00A64A3A">
      <w:pPr>
        <w:spacing w:after="0"/>
        <w:ind w:left="142" w:hanging="142"/>
      </w:pPr>
      <w:r>
        <w:t>Bible versions, including 1 John are translated from ancient Greek manuscripts.</w:t>
      </w:r>
    </w:p>
    <w:p w14:paraId="4EDF44B4" w14:textId="3A4A3F48" w:rsidR="00A64A3A" w:rsidRDefault="0030177F" w:rsidP="00A64A3A">
      <w:pPr>
        <w:spacing w:after="0"/>
        <w:ind w:left="142" w:hanging="142"/>
      </w:pPr>
      <w:r w:rsidRPr="0030177F">
        <w:rPr>
          <w:color w:val="C00000"/>
        </w:rPr>
        <w:t>●</w:t>
      </w:r>
      <w:r w:rsidR="00A64A3A">
        <w:t xml:space="preserve"> The earliest Greek manuscript of 1 John (Papyrus 9) dates from the 3rd century.</w:t>
      </w:r>
    </w:p>
    <w:p w14:paraId="665B99F6" w14:textId="094E4762" w:rsidR="00A64A3A" w:rsidRDefault="0030177F" w:rsidP="00A64A3A">
      <w:pPr>
        <w:spacing w:after="0"/>
        <w:ind w:left="142" w:hanging="142"/>
      </w:pPr>
      <w:r w:rsidRPr="0030177F">
        <w:rPr>
          <w:color w:val="C00000"/>
        </w:rPr>
        <w:t>●</w:t>
      </w:r>
      <w:r w:rsidR="00A64A3A">
        <w:t xml:space="preserve"> Two manuscripts (</w:t>
      </w:r>
      <w:r w:rsidR="00A64A3A">
        <w:rPr>
          <w:rtl/>
          <w:lang w:bidi="he-IL"/>
        </w:rPr>
        <w:t>א</w:t>
      </w:r>
      <w:r w:rsidR="00A64A3A">
        <w:t xml:space="preserve"> and A) date from the 4th and 5th centuries</w:t>
      </w:r>
    </w:p>
    <w:p w14:paraId="632E53C6" w14:textId="178CBBD1" w:rsidR="00A64A3A" w:rsidRDefault="0030177F" w:rsidP="00A64A3A">
      <w:pPr>
        <w:spacing w:after="0"/>
        <w:ind w:left="142" w:hanging="142"/>
      </w:pPr>
      <w:r w:rsidRPr="0030177F">
        <w:rPr>
          <w:color w:val="C00000"/>
        </w:rPr>
        <w:t>●</w:t>
      </w:r>
      <w:r w:rsidR="00A64A3A">
        <w:t xml:space="preserve"> B, C and 048 date from the 5th century.</w:t>
      </w:r>
    </w:p>
    <w:p w14:paraId="1EFFDD61" w14:textId="6FB5B36D" w:rsidR="00A64A3A" w:rsidRDefault="0030177F" w:rsidP="00A64A3A">
      <w:pPr>
        <w:spacing w:after="0"/>
        <w:ind w:left="142" w:hanging="142"/>
      </w:pPr>
      <w:r w:rsidRPr="0030177F">
        <w:rPr>
          <w:color w:val="C00000"/>
        </w:rPr>
        <w:t>●</w:t>
      </w:r>
      <w:r w:rsidR="00A64A3A">
        <w:t xml:space="preserve"> 23 others from the 7th century and later.</w:t>
      </w:r>
      <w:r w:rsidR="00895BFB">
        <w:br/>
      </w:r>
    </w:p>
    <w:p w14:paraId="18289891" w14:textId="565F1363" w:rsidR="00A64A3A" w:rsidRDefault="0030177F" w:rsidP="00A64A3A">
      <w:pPr>
        <w:spacing w:after="0"/>
        <w:ind w:left="142" w:hanging="142"/>
      </w:pPr>
      <w:r>
        <w:rPr>
          <w:noProof/>
        </w:rPr>
        <w:drawing>
          <wp:inline distT="0" distB="0" distL="0" distR="0" wp14:anchorId="2C273C7E" wp14:editId="024619F9">
            <wp:extent cx="3835400" cy="2082800"/>
            <wp:effectExtent l="0" t="0" r="0" b="0"/>
            <wp:docPr id="9892839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5400" cy="2082800"/>
                    </a:xfrm>
                    <a:prstGeom prst="rect">
                      <a:avLst/>
                    </a:prstGeom>
                    <a:noFill/>
                    <a:ln>
                      <a:noFill/>
                    </a:ln>
                  </pic:spPr>
                </pic:pic>
              </a:graphicData>
            </a:graphic>
          </wp:inline>
        </w:drawing>
      </w:r>
    </w:p>
    <w:p w14:paraId="040A0282" w14:textId="679BF050" w:rsidR="00895BFB" w:rsidRPr="00895BFB" w:rsidRDefault="00895BFB" w:rsidP="00895BFB">
      <w:pPr>
        <w:rPr>
          <w:b/>
          <w:bCs/>
          <w:color w:val="0070C0"/>
        </w:rPr>
      </w:pPr>
      <w:r w:rsidRPr="00895BFB">
        <w:rPr>
          <w:b/>
          <w:bCs/>
          <w:color w:val="0070C0"/>
        </w:rPr>
        <w:lastRenderedPageBreak/>
        <w:t>1 John Outline</w:t>
      </w:r>
    </w:p>
    <w:p w14:paraId="54F71F3B" w14:textId="14988DAD" w:rsidR="00895BFB" w:rsidRDefault="00895BFB" w:rsidP="00895BFB">
      <w:pPr>
        <w:spacing w:after="0"/>
        <w:ind w:left="142" w:hanging="142"/>
      </w:pPr>
      <w:r>
        <w:t xml:space="preserve">Part </w:t>
      </w:r>
      <w:r w:rsidRPr="0030177F">
        <w:rPr>
          <w:color w:val="C00000"/>
        </w:rPr>
        <w:t>1</w:t>
      </w:r>
      <w:r>
        <w:t xml:space="preserve">: Our Fellowship with God </w:t>
      </w:r>
      <w:r w:rsidR="00A65967" w:rsidRPr="00A65967">
        <w:t>1.</w:t>
      </w:r>
      <w:r>
        <w:t xml:space="preserve">1 – </w:t>
      </w:r>
      <w:r w:rsidR="00A65967" w:rsidRPr="00A65967">
        <w:t>2.</w:t>
      </w:r>
      <w:r>
        <w:t>17</w:t>
      </w:r>
    </w:p>
    <w:p w14:paraId="3C887239" w14:textId="0EC7BBA0" w:rsidR="00895BFB" w:rsidRDefault="00895BFB" w:rsidP="00895BFB">
      <w:pPr>
        <w:spacing w:after="0"/>
        <w:ind w:left="426" w:hanging="142"/>
      </w:pPr>
      <w:r w:rsidRPr="0030177F">
        <w:rPr>
          <w:color w:val="C00000"/>
        </w:rPr>
        <w:t xml:space="preserve">  I. </w:t>
      </w:r>
      <w:r>
        <w:t xml:space="preserve">The Word of Life </w:t>
      </w:r>
      <w:r w:rsidR="00A65967" w:rsidRPr="00A65967">
        <w:t>1.</w:t>
      </w:r>
      <w:r>
        <w:t>1-4</w:t>
      </w:r>
    </w:p>
    <w:p w14:paraId="5992D729" w14:textId="10C2D922" w:rsidR="00895BFB" w:rsidRDefault="00895BFB" w:rsidP="00895BFB">
      <w:pPr>
        <w:spacing w:after="0"/>
        <w:ind w:left="426" w:hanging="142"/>
      </w:pPr>
      <w:r w:rsidRPr="0030177F">
        <w:rPr>
          <w:color w:val="C00000"/>
        </w:rPr>
        <w:t xml:space="preserve"> II. </w:t>
      </w:r>
      <w:r>
        <w:t xml:space="preserve">The Original Message </w:t>
      </w:r>
      <w:r w:rsidR="00A65967" w:rsidRPr="00A65967">
        <w:t>1.</w:t>
      </w:r>
      <w:r>
        <w:t xml:space="preserve">5 – </w:t>
      </w:r>
      <w:r w:rsidR="00A65967" w:rsidRPr="00A65967">
        <w:t>2.</w:t>
      </w:r>
      <w:r>
        <w:t>2</w:t>
      </w:r>
    </w:p>
    <w:p w14:paraId="715533A8" w14:textId="3170E447" w:rsidR="00895BFB" w:rsidRDefault="00895BFB" w:rsidP="00895BFB">
      <w:pPr>
        <w:spacing w:after="0"/>
        <w:ind w:left="426" w:hanging="142"/>
      </w:pPr>
      <w:r w:rsidRPr="0030177F">
        <w:rPr>
          <w:color w:val="C00000"/>
        </w:rPr>
        <w:t xml:space="preserve">III. </w:t>
      </w:r>
      <w:r>
        <w:t xml:space="preserve">The New Commandment </w:t>
      </w:r>
      <w:r w:rsidR="00A65967" w:rsidRPr="00A65967">
        <w:t>2.</w:t>
      </w:r>
      <w:r>
        <w:t>3-11</w:t>
      </w:r>
    </w:p>
    <w:p w14:paraId="2775F9F8" w14:textId="4AE87E79" w:rsidR="00895BFB" w:rsidRDefault="00895BFB" w:rsidP="00895BFB">
      <w:pPr>
        <w:spacing w:after="0"/>
        <w:ind w:left="426" w:hanging="142"/>
      </w:pPr>
      <w:r w:rsidRPr="0030177F">
        <w:rPr>
          <w:color w:val="C00000"/>
        </w:rPr>
        <w:t xml:space="preserve">IV. </w:t>
      </w:r>
      <w:r>
        <w:t xml:space="preserve">The Will of God </w:t>
      </w:r>
      <w:r w:rsidR="00A65967" w:rsidRPr="00A65967">
        <w:t>1.</w:t>
      </w:r>
      <w:r>
        <w:t>12-19</w:t>
      </w:r>
    </w:p>
    <w:p w14:paraId="006BB5C4" w14:textId="0B38EB75" w:rsidR="00895BFB" w:rsidRDefault="00895BFB" w:rsidP="00895BFB">
      <w:pPr>
        <w:spacing w:after="0"/>
      </w:pPr>
      <w:r>
        <w:t>Part</w:t>
      </w:r>
      <w:r w:rsidRPr="0030177F">
        <w:rPr>
          <w:color w:val="C00000"/>
        </w:rPr>
        <w:t xml:space="preserve"> 2:</w:t>
      </w:r>
      <w:r>
        <w:t xml:space="preserve"> Our Adversaries </w:t>
      </w:r>
      <w:r w:rsidR="00A65967" w:rsidRPr="00A65967">
        <w:t>2.</w:t>
      </w:r>
      <w:r>
        <w:t xml:space="preserve">18 – </w:t>
      </w:r>
      <w:r w:rsidR="00A65967" w:rsidRPr="00A65967">
        <w:t>3.</w:t>
      </w:r>
      <w:r>
        <w:t>18</w:t>
      </w:r>
    </w:p>
    <w:p w14:paraId="3F28C897" w14:textId="2180B38B" w:rsidR="00895BFB" w:rsidRDefault="00895BFB" w:rsidP="00895BFB">
      <w:pPr>
        <w:spacing w:after="0"/>
        <w:ind w:left="142" w:hanging="142"/>
      </w:pPr>
      <w:r>
        <w:t>Part</w:t>
      </w:r>
      <w:r w:rsidRPr="0030177F">
        <w:rPr>
          <w:color w:val="C00000"/>
        </w:rPr>
        <w:t xml:space="preserve"> 3:</w:t>
      </w:r>
      <w:r>
        <w:t xml:space="preserve"> Our Christian Faith </w:t>
      </w:r>
      <w:r w:rsidR="00A65967" w:rsidRPr="00A65967">
        <w:t>3.</w:t>
      </w:r>
      <w:r>
        <w:t xml:space="preserve">19 – </w:t>
      </w:r>
      <w:r w:rsidR="00A65967" w:rsidRPr="00A65967">
        <w:t>5.</w:t>
      </w:r>
      <w:r>
        <w:t>5</w:t>
      </w:r>
    </w:p>
    <w:p w14:paraId="6E24D3A0" w14:textId="46F19D19" w:rsidR="00A64A3A" w:rsidRDefault="00895BFB" w:rsidP="00895BFB">
      <w:pPr>
        <w:spacing w:after="0"/>
        <w:ind w:left="142" w:hanging="142"/>
      </w:pPr>
      <w:r>
        <w:t xml:space="preserve">Part </w:t>
      </w:r>
      <w:r w:rsidRPr="0030177F">
        <w:rPr>
          <w:color w:val="C00000"/>
        </w:rPr>
        <w:t>4:</w:t>
      </w:r>
      <w:r>
        <w:t xml:space="preserve"> Our Confidence with God </w:t>
      </w:r>
      <w:r w:rsidR="00A65967" w:rsidRPr="00A65967">
        <w:t>5.</w:t>
      </w:r>
      <w:r>
        <w:t>6-21</w:t>
      </w:r>
    </w:p>
    <w:p w14:paraId="15547502" w14:textId="77777777" w:rsidR="00895BFB" w:rsidRDefault="00895BFB" w:rsidP="00895BFB">
      <w:pPr>
        <w:spacing w:after="0"/>
        <w:ind w:left="142" w:hanging="142"/>
      </w:pPr>
    </w:p>
    <w:p w14:paraId="5B01B094" w14:textId="7107B4BC" w:rsidR="00895BFB" w:rsidRPr="00895BFB" w:rsidRDefault="00895BFB" w:rsidP="00895BFB">
      <w:pPr>
        <w:rPr>
          <w:b/>
          <w:bCs/>
          <w:color w:val="0070C0"/>
        </w:rPr>
      </w:pPr>
      <w:r w:rsidRPr="00895BFB">
        <w:rPr>
          <w:b/>
          <w:bCs/>
          <w:color w:val="0070C0"/>
        </w:rPr>
        <w:t>1 John 1:1 (</w:t>
      </w:r>
      <w:proofErr w:type="spellStart"/>
      <w:r w:rsidRPr="00895BFB">
        <w:rPr>
          <w:b/>
          <w:bCs/>
          <w:color w:val="0070C0"/>
        </w:rPr>
        <w:t>NASB</w:t>
      </w:r>
      <w:proofErr w:type="spellEnd"/>
      <w:r w:rsidRPr="00895BFB">
        <w:rPr>
          <w:b/>
          <w:bCs/>
          <w:color w:val="0070C0"/>
        </w:rPr>
        <w:t xml:space="preserve"> 2020)</w:t>
      </w:r>
    </w:p>
    <w:p w14:paraId="455B4D13" w14:textId="286AF46C" w:rsidR="00895BFB" w:rsidRDefault="00895BFB" w:rsidP="00895BFB">
      <w:pPr>
        <w:spacing w:after="0"/>
        <w:ind w:left="142" w:hanging="142"/>
      </w:pPr>
      <w:r w:rsidRPr="0030177F">
        <w:rPr>
          <w:color w:val="C00000"/>
          <w:vertAlign w:val="superscript"/>
        </w:rPr>
        <w:t>1</w:t>
      </w:r>
      <w:r w:rsidRPr="00895BFB">
        <w:rPr>
          <w:vertAlign w:val="superscript"/>
        </w:rPr>
        <w:t xml:space="preserve"> </w:t>
      </w:r>
      <w:r w:rsidRPr="00895BFB">
        <w:t>What was from the beginning, what we have heard, what we have seen with our eyes, what we have looked at and touched with our hands, concerning the Word of Life—</w:t>
      </w:r>
    </w:p>
    <w:p w14:paraId="211F5B7D" w14:textId="35C0C78D" w:rsidR="00895BFB" w:rsidRDefault="0030177F" w:rsidP="00895BFB">
      <w:pPr>
        <w:spacing w:after="0"/>
        <w:ind w:left="142" w:hanging="142"/>
      </w:pPr>
      <w:r w:rsidRPr="0030177F">
        <w:rPr>
          <w:color w:val="C00000"/>
        </w:rPr>
        <w:t>●</w:t>
      </w:r>
      <w:r w:rsidR="00895BFB">
        <w:t xml:space="preserve"> Why no greeting?</w:t>
      </w:r>
    </w:p>
    <w:p w14:paraId="4B059B08" w14:textId="7F6FA252" w:rsidR="00895BFB" w:rsidRDefault="0030177F" w:rsidP="00895BFB">
      <w:pPr>
        <w:spacing w:after="0"/>
        <w:ind w:left="142" w:hanging="142"/>
      </w:pPr>
      <w:r w:rsidRPr="0030177F">
        <w:rPr>
          <w:color w:val="C00000"/>
        </w:rPr>
        <w:t>●</w:t>
      </w:r>
      <w:r w:rsidR="00895BFB">
        <w:t xml:space="preserve"> What beginning?</w:t>
      </w:r>
    </w:p>
    <w:p w14:paraId="31196CD5" w14:textId="0B253CD9" w:rsidR="00895BFB" w:rsidRDefault="0030177F" w:rsidP="00895BFB">
      <w:pPr>
        <w:spacing w:after="0"/>
        <w:ind w:left="142" w:hanging="142"/>
      </w:pPr>
      <w:r w:rsidRPr="0030177F">
        <w:rPr>
          <w:color w:val="C00000"/>
        </w:rPr>
        <w:t>●</w:t>
      </w:r>
      <w:r w:rsidR="00895BFB">
        <w:t xml:space="preserve"> Who are ‘we’?</w:t>
      </w:r>
    </w:p>
    <w:p w14:paraId="75737B94" w14:textId="350FFD55" w:rsidR="00895BFB" w:rsidRDefault="0030177F" w:rsidP="00895BFB">
      <w:pPr>
        <w:spacing w:after="0"/>
        <w:ind w:left="142" w:hanging="142"/>
      </w:pPr>
      <w:r w:rsidRPr="0030177F">
        <w:rPr>
          <w:color w:val="C00000"/>
        </w:rPr>
        <w:t>●</w:t>
      </w:r>
      <w:r w:rsidR="00895BFB">
        <w:t xml:space="preserve"> Why no ‘whom’?</w:t>
      </w:r>
    </w:p>
    <w:p w14:paraId="293AC4D2" w14:textId="7B3F39CE" w:rsidR="00895BFB" w:rsidRDefault="0030177F" w:rsidP="00895BFB">
      <w:pPr>
        <w:spacing w:after="0"/>
        <w:ind w:left="142" w:hanging="142"/>
      </w:pPr>
      <w:r w:rsidRPr="0030177F">
        <w:rPr>
          <w:color w:val="C00000"/>
        </w:rPr>
        <w:t>●</w:t>
      </w:r>
      <w:r w:rsidR="00895BFB">
        <w:t xml:space="preserve"> Seen and looked at?</w:t>
      </w:r>
    </w:p>
    <w:p w14:paraId="4E9D62B0" w14:textId="7386AFC2" w:rsidR="00895BFB" w:rsidRDefault="0030177F" w:rsidP="00895BFB">
      <w:pPr>
        <w:spacing w:after="0"/>
        <w:ind w:left="142" w:hanging="142"/>
      </w:pPr>
      <w:r w:rsidRPr="0030177F">
        <w:rPr>
          <w:color w:val="C00000"/>
        </w:rPr>
        <w:t>●</w:t>
      </w:r>
      <w:r w:rsidR="00895BFB">
        <w:t xml:space="preserve"> Touched when?</w:t>
      </w:r>
    </w:p>
    <w:p w14:paraId="06DFCED6" w14:textId="6D897078" w:rsidR="00895BFB" w:rsidRDefault="0030177F" w:rsidP="00895BFB">
      <w:pPr>
        <w:spacing w:after="0"/>
        <w:ind w:left="142" w:hanging="142"/>
      </w:pPr>
      <w:r w:rsidRPr="0030177F">
        <w:rPr>
          <w:color w:val="C00000"/>
        </w:rPr>
        <w:t>●</w:t>
      </w:r>
      <w:r w:rsidR="00895BFB">
        <w:t xml:space="preserve"> Word of?</w:t>
      </w:r>
    </w:p>
    <w:p w14:paraId="1DBDAC90" w14:textId="15BDB4A7" w:rsidR="00895BFB" w:rsidRDefault="0030177F" w:rsidP="00895BFB">
      <w:pPr>
        <w:spacing w:after="0"/>
        <w:ind w:left="142" w:hanging="142"/>
      </w:pPr>
      <w:r w:rsidRPr="0030177F">
        <w:rPr>
          <w:color w:val="C00000"/>
        </w:rPr>
        <w:t>●</w:t>
      </w:r>
      <w:r w:rsidR="00895BFB">
        <w:t xml:space="preserve"> What kind of life?</w:t>
      </w:r>
    </w:p>
    <w:p w14:paraId="4F6EBB3F" w14:textId="77777777" w:rsidR="005E6AFD" w:rsidRDefault="005E6AFD" w:rsidP="00895BFB">
      <w:pPr>
        <w:spacing w:after="0"/>
        <w:ind w:left="142" w:hanging="142"/>
      </w:pPr>
    </w:p>
    <w:p w14:paraId="646E440B" w14:textId="03D94F7C" w:rsidR="005E6AFD" w:rsidRDefault="005E6AFD" w:rsidP="005E6AFD">
      <w:pPr>
        <w:rPr>
          <w:b/>
          <w:bCs/>
          <w:color w:val="0070C0"/>
        </w:rPr>
      </w:pPr>
      <w:r w:rsidRPr="005E6AFD">
        <w:rPr>
          <w:b/>
          <w:bCs/>
          <w:color w:val="0070C0"/>
        </w:rPr>
        <w:t>Gospel of John chapter 1</w:t>
      </w:r>
    </w:p>
    <w:p w14:paraId="3C3262B9" w14:textId="77777777" w:rsidR="005E6AFD" w:rsidRPr="005E6AFD" w:rsidRDefault="005E6AFD" w:rsidP="005E6AFD">
      <w:pPr>
        <w:spacing w:after="0"/>
        <w:ind w:left="142" w:hanging="142"/>
      </w:pPr>
      <w:r w:rsidRPr="0030177F">
        <w:rPr>
          <w:color w:val="C00000"/>
          <w:vertAlign w:val="superscript"/>
        </w:rPr>
        <w:t xml:space="preserve">1 </w:t>
      </w:r>
      <w:r w:rsidRPr="005E6AFD">
        <w:t>In the beginning was the Word, and the Word was with God, and the Word was God.</w:t>
      </w:r>
    </w:p>
    <w:p w14:paraId="740216DD" w14:textId="77777777" w:rsidR="005E6AFD" w:rsidRPr="005E6AFD" w:rsidRDefault="005E6AFD" w:rsidP="005E6AFD">
      <w:pPr>
        <w:spacing w:after="0"/>
        <w:ind w:left="142" w:hanging="142"/>
      </w:pPr>
      <w:r w:rsidRPr="0030177F">
        <w:rPr>
          <w:color w:val="C00000"/>
          <w:vertAlign w:val="superscript"/>
        </w:rPr>
        <w:t>3</w:t>
      </w:r>
      <w:r w:rsidRPr="005E6AFD">
        <w:t xml:space="preserve"> In Him was life…</w:t>
      </w:r>
    </w:p>
    <w:p w14:paraId="0F341D51" w14:textId="77777777" w:rsidR="005E6AFD" w:rsidRPr="005E6AFD" w:rsidRDefault="005E6AFD" w:rsidP="005E6AFD">
      <w:pPr>
        <w:spacing w:after="0"/>
        <w:ind w:left="142" w:hanging="142"/>
      </w:pPr>
      <w:r w:rsidRPr="0030177F">
        <w:rPr>
          <w:color w:val="C00000"/>
          <w:vertAlign w:val="superscript"/>
        </w:rPr>
        <w:t>14</w:t>
      </w:r>
      <w:r w:rsidRPr="005E6AFD">
        <w:t xml:space="preserve"> And the Word became flesh, and dwelt among us, and we saw His glory…</w:t>
      </w:r>
    </w:p>
    <w:p w14:paraId="5D5557CF" w14:textId="77777777" w:rsidR="005E6AFD" w:rsidRPr="005E6AFD" w:rsidRDefault="005E6AFD" w:rsidP="005E6AFD">
      <w:pPr>
        <w:spacing w:after="0"/>
        <w:ind w:left="142" w:hanging="142"/>
      </w:pPr>
      <w:r w:rsidRPr="0030177F">
        <w:rPr>
          <w:color w:val="C00000"/>
          <w:vertAlign w:val="superscript"/>
        </w:rPr>
        <w:t>34</w:t>
      </w:r>
      <w:r w:rsidRPr="005E6AFD">
        <w:t xml:space="preserve"> “I myself have seen [him], and have testified that this is the Son of God.”</w:t>
      </w:r>
    </w:p>
    <w:p w14:paraId="31C7CB90" w14:textId="7D9DDE95" w:rsidR="005E6AFD" w:rsidRDefault="0030177F" w:rsidP="005E6AFD">
      <w:pPr>
        <w:spacing w:after="0"/>
        <w:ind w:left="142" w:hanging="142"/>
      </w:pPr>
      <w:r w:rsidRPr="0030177F">
        <w:rPr>
          <w:color w:val="C00000"/>
        </w:rPr>
        <w:t>●</w:t>
      </w:r>
      <w:r w:rsidR="005E6AFD" w:rsidRPr="005E6AFD">
        <w:t xml:space="preserve"> The Word: Greek Logos. In Scripture and in philosophy, the Logos = God speaking.</w:t>
      </w:r>
    </w:p>
    <w:p w14:paraId="42B127F7" w14:textId="0DFB7739" w:rsidR="005E6AFD" w:rsidRDefault="0030177F" w:rsidP="005E6AFD">
      <w:pPr>
        <w:spacing w:after="0"/>
        <w:ind w:left="142" w:hanging="142"/>
      </w:pPr>
      <w:r w:rsidRPr="005E6AFD">
        <w:rPr>
          <w:noProof/>
        </w:rPr>
        <w:drawing>
          <wp:inline distT="0" distB="0" distL="0" distR="0" wp14:anchorId="6CFFCA40" wp14:editId="645E3A9D">
            <wp:extent cx="3702050" cy="121920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2050" cy="1219200"/>
                    </a:xfrm>
                    <a:prstGeom prst="rect">
                      <a:avLst/>
                    </a:prstGeom>
                    <a:noFill/>
                    <a:ln>
                      <a:noFill/>
                    </a:ln>
                  </pic:spPr>
                </pic:pic>
              </a:graphicData>
            </a:graphic>
          </wp:inline>
        </w:drawing>
      </w:r>
    </w:p>
    <w:p w14:paraId="5C6AA35E" w14:textId="1E341B26" w:rsidR="005E6AFD" w:rsidRDefault="005E6AFD" w:rsidP="005E6AFD">
      <w:pPr>
        <w:spacing w:after="0"/>
        <w:ind w:left="142" w:hanging="142"/>
      </w:pPr>
      <w:r>
        <w:t>John 1:</w:t>
      </w:r>
      <w:r w:rsidR="00A65967" w:rsidRPr="00A65967">
        <w:t>1.</w:t>
      </w:r>
      <w:r>
        <w:t xml:space="preserve"> Greek Codex Sinaiticus, 4</w:t>
      </w:r>
      <w:r w:rsidRPr="005E6AFD">
        <w:rPr>
          <w:vertAlign w:val="superscript"/>
        </w:rPr>
        <w:t>th</w:t>
      </w:r>
      <w:r>
        <w:t xml:space="preserve"> century CE</w:t>
      </w:r>
    </w:p>
    <w:p w14:paraId="22722067" w14:textId="77777777" w:rsidR="005E6AFD" w:rsidRDefault="005E6AFD" w:rsidP="005E6AFD">
      <w:pPr>
        <w:spacing w:after="0"/>
        <w:ind w:left="142" w:hanging="142"/>
      </w:pPr>
    </w:p>
    <w:p w14:paraId="33B940B4" w14:textId="6E7C6AFC" w:rsidR="005E6AFD" w:rsidRDefault="005E6AFD" w:rsidP="005E6AFD">
      <w:pPr>
        <w:spacing w:after="0"/>
        <w:ind w:left="142" w:hanging="142"/>
      </w:pPr>
      <w:r w:rsidRPr="00895BFB">
        <w:rPr>
          <w:b/>
          <w:bCs/>
          <w:color w:val="0070C0"/>
        </w:rPr>
        <w:t>1 John 1:1</w:t>
      </w:r>
    </w:p>
    <w:p w14:paraId="72872400" w14:textId="0690B16C" w:rsidR="005E6AFD" w:rsidRDefault="0030177F" w:rsidP="005E6AFD">
      <w:pPr>
        <w:spacing w:after="0"/>
        <w:ind w:left="142" w:hanging="142"/>
      </w:pPr>
      <w:r w:rsidRPr="0030177F">
        <w:rPr>
          <w:color w:val="C00000"/>
        </w:rPr>
        <w:t>●</w:t>
      </w:r>
      <w:r w:rsidR="005E6AFD">
        <w:t xml:space="preserve"> What is the importance of sensual data in matters of faith?</w:t>
      </w:r>
    </w:p>
    <w:p w14:paraId="457D0464" w14:textId="49E42EFC" w:rsidR="005E6AFD" w:rsidRDefault="0030177F" w:rsidP="005E6AFD">
      <w:pPr>
        <w:spacing w:after="0"/>
        <w:ind w:left="142" w:hanging="142"/>
      </w:pPr>
      <w:r w:rsidRPr="0030177F">
        <w:rPr>
          <w:color w:val="C00000"/>
        </w:rPr>
        <w:t>●</w:t>
      </w:r>
      <w:r w:rsidR="005E6AFD">
        <w:t xml:space="preserve"> How can one both believe Jesus and think rationally about science and reality?</w:t>
      </w:r>
    </w:p>
    <w:p w14:paraId="4C30D246" w14:textId="4B4F959F" w:rsidR="005E6AFD" w:rsidRDefault="0030177F" w:rsidP="005E6AFD">
      <w:pPr>
        <w:spacing w:after="0"/>
        <w:ind w:left="142" w:hanging="142"/>
      </w:pPr>
      <w:r w:rsidRPr="0030177F">
        <w:rPr>
          <w:color w:val="C00000"/>
        </w:rPr>
        <w:t>●</w:t>
      </w:r>
      <w:r w:rsidR="005E6AFD">
        <w:t xml:space="preserve"> Touched when?</w:t>
      </w:r>
    </w:p>
    <w:p w14:paraId="03BAA2CA" w14:textId="756B4995" w:rsidR="005E6AFD" w:rsidRDefault="0030177F" w:rsidP="005E6AFD">
      <w:pPr>
        <w:spacing w:after="0"/>
        <w:ind w:left="142" w:hanging="142"/>
      </w:pPr>
      <w:r w:rsidRPr="0030177F">
        <w:rPr>
          <w:color w:val="C00000"/>
        </w:rPr>
        <w:t>●</w:t>
      </w:r>
      <w:r w:rsidR="005E6AFD">
        <w:t xml:space="preserve"> How was eternal life</w:t>
      </w:r>
      <w:r w:rsidR="005E6AFD">
        <w:t xml:space="preserve"> </w:t>
      </w:r>
      <w:r w:rsidR="005E6AFD">
        <w:t>‘with (continuous past) the Father’ and</w:t>
      </w:r>
      <w:r w:rsidR="005E6AFD">
        <w:t xml:space="preserve"> </w:t>
      </w:r>
      <w:r w:rsidR="005E6AFD">
        <w:t>‘revealed (simple past) to us’.</w:t>
      </w:r>
    </w:p>
    <w:p w14:paraId="52CAAD87" w14:textId="77777777" w:rsidR="005E6AFD" w:rsidRDefault="005E6AFD" w:rsidP="005E6AFD">
      <w:pPr>
        <w:spacing w:after="0"/>
        <w:ind w:left="142" w:hanging="142"/>
      </w:pPr>
    </w:p>
    <w:p w14:paraId="18E29C4A" w14:textId="5157E8D8" w:rsidR="005E6AFD" w:rsidRPr="005E6AFD" w:rsidRDefault="005E6AFD" w:rsidP="00A65967">
      <w:pPr>
        <w:spacing w:after="0"/>
        <w:rPr>
          <w:b/>
          <w:bCs/>
          <w:color w:val="0070C0"/>
        </w:rPr>
      </w:pPr>
      <w:r w:rsidRPr="005E6AFD">
        <w:rPr>
          <w:b/>
          <w:bCs/>
          <w:color w:val="0070C0"/>
        </w:rPr>
        <w:lastRenderedPageBreak/>
        <w:t>1 John 1:2</w:t>
      </w:r>
    </w:p>
    <w:p w14:paraId="0C59F16D" w14:textId="2A6A366F" w:rsidR="005E6AFD" w:rsidRDefault="005E6AFD" w:rsidP="005E6AFD">
      <w:pPr>
        <w:spacing w:after="0"/>
        <w:ind w:left="142" w:hanging="142"/>
      </w:pPr>
      <w:r w:rsidRPr="0030177F">
        <w:rPr>
          <w:color w:val="C00000"/>
          <w:vertAlign w:val="superscript"/>
        </w:rPr>
        <w:t>2</w:t>
      </w:r>
      <w:r w:rsidRPr="005E6AFD">
        <w:t xml:space="preserve"> and the life was revealed, and we have seen and testify and proclaim to you the eternal life, which was with the Father and was revealed to us—</w:t>
      </w:r>
    </w:p>
    <w:p w14:paraId="6D2412D2" w14:textId="102CBECA" w:rsidR="005E6AFD" w:rsidRDefault="0030177F" w:rsidP="005E6AFD">
      <w:pPr>
        <w:spacing w:after="0"/>
        <w:ind w:left="142" w:hanging="142"/>
      </w:pPr>
      <w:r w:rsidRPr="0030177F">
        <w:rPr>
          <w:color w:val="C00000"/>
        </w:rPr>
        <w:t>●</w:t>
      </w:r>
      <w:r w:rsidR="005E6AFD">
        <w:t xml:space="preserve"> Revealed, how?</w:t>
      </w:r>
    </w:p>
    <w:p w14:paraId="1BF2EC8A" w14:textId="56718192" w:rsidR="005E6AFD" w:rsidRDefault="0030177F" w:rsidP="005E6AFD">
      <w:pPr>
        <w:spacing w:after="0"/>
        <w:ind w:left="142" w:hanging="142"/>
      </w:pPr>
      <w:r w:rsidRPr="0030177F">
        <w:rPr>
          <w:color w:val="C00000"/>
        </w:rPr>
        <w:t>●</w:t>
      </w:r>
      <w:r w:rsidR="005E6AFD">
        <w:t xml:space="preserve"> Distinguish “testify” and “proclaim”.</w:t>
      </w:r>
    </w:p>
    <w:p w14:paraId="5169337D" w14:textId="084D89B7" w:rsidR="005E6AFD" w:rsidRDefault="0030177F" w:rsidP="005E6AFD">
      <w:pPr>
        <w:spacing w:after="0"/>
        <w:ind w:left="142" w:hanging="142"/>
      </w:pPr>
      <w:r w:rsidRPr="0030177F">
        <w:rPr>
          <w:color w:val="C00000"/>
        </w:rPr>
        <w:t>●</w:t>
      </w:r>
      <w:r w:rsidR="005E6AFD">
        <w:t xml:space="preserve"> Eternal life?</w:t>
      </w:r>
    </w:p>
    <w:p w14:paraId="360736C4" w14:textId="69A622AE" w:rsidR="005E6AFD" w:rsidRDefault="0030177F" w:rsidP="005E6AFD">
      <w:pPr>
        <w:spacing w:after="0"/>
        <w:ind w:left="142" w:hanging="142"/>
      </w:pPr>
      <w:r w:rsidRPr="0030177F">
        <w:rPr>
          <w:color w:val="C00000"/>
        </w:rPr>
        <w:t>●</w:t>
      </w:r>
      <w:r w:rsidR="005E6AFD">
        <w:t xml:space="preserve"> Who and where is “the Father?”</w:t>
      </w:r>
    </w:p>
    <w:p w14:paraId="06FC2ADC" w14:textId="77777777" w:rsidR="005E6AFD" w:rsidRDefault="005E6AFD" w:rsidP="005E6AFD">
      <w:pPr>
        <w:spacing w:after="0"/>
        <w:ind w:left="142" w:hanging="142"/>
      </w:pPr>
    </w:p>
    <w:p w14:paraId="570D099D" w14:textId="3F363356" w:rsidR="005E6AFD" w:rsidRPr="005E6AFD" w:rsidRDefault="005E6AFD" w:rsidP="00A65967">
      <w:pPr>
        <w:spacing w:after="0"/>
        <w:rPr>
          <w:b/>
          <w:bCs/>
          <w:color w:val="0070C0"/>
        </w:rPr>
      </w:pPr>
      <w:r w:rsidRPr="005E6AFD">
        <w:rPr>
          <w:b/>
          <w:bCs/>
          <w:color w:val="0070C0"/>
        </w:rPr>
        <w:t>1 John 1:3</w:t>
      </w:r>
    </w:p>
    <w:p w14:paraId="460E1F45" w14:textId="488A56EB" w:rsidR="005E6AFD" w:rsidRPr="005E6AFD" w:rsidRDefault="005E6AFD" w:rsidP="005E6AFD">
      <w:pPr>
        <w:spacing w:after="0"/>
        <w:ind w:left="142" w:hanging="142"/>
      </w:pPr>
      <w:r w:rsidRPr="0030177F">
        <w:rPr>
          <w:color w:val="C00000"/>
          <w:vertAlign w:val="superscript"/>
        </w:rPr>
        <w:t>3</w:t>
      </w:r>
      <w:r w:rsidRPr="005E6AFD">
        <w:t xml:space="preserve"> what we have seen and heard we proclaim to you also, so that you too may have fellowship with us; and indeed our fellowship is with the Father, and with His Son Jesus Christ.</w:t>
      </w:r>
    </w:p>
    <w:p w14:paraId="43C0124B" w14:textId="3A331524" w:rsidR="005E6AFD" w:rsidRDefault="0030177F" w:rsidP="005E6AFD">
      <w:pPr>
        <w:spacing w:after="0"/>
        <w:ind w:left="142" w:hanging="142"/>
      </w:pPr>
      <w:r w:rsidRPr="0030177F">
        <w:rPr>
          <w:color w:val="C00000"/>
        </w:rPr>
        <w:t>●</w:t>
      </w:r>
      <w:r w:rsidR="005E6AFD">
        <w:t xml:space="preserve"> Fellowship: Greek </w:t>
      </w:r>
      <w:proofErr w:type="spellStart"/>
      <w:r w:rsidR="005E6AFD" w:rsidRPr="005E6AFD">
        <w:rPr>
          <w:i/>
          <w:iCs/>
        </w:rPr>
        <w:t>koinônia</w:t>
      </w:r>
      <w:proofErr w:type="spellEnd"/>
      <w:r w:rsidR="005E6AFD">
        <w:t>: sharing, participation, mutual interests.</w:t>
      </w:r>
    </w:p>
    <w:p w14:paraId="3A8AA2CF" w14:textId="3AAC6004" w:rsidR="005E6AFD" w:rsidRDefault="0030177F" w:rsidP="005E6AFD">
      <w:pPr>
        <w:spacing w:after="0"/>
        <w:ind w:left="142" w:hanging="142"/>
      </w:pPr>
      <w:r w:rsidRPr="0030177F">
        <w:rPr>
          <w:color w:val="C00000"/>
        </w:rPr>
        <w:t>●</w:t>
      </w:r>
      <w:r w:rsidR="005E6AFD">
        <w:t xml:space="preserve"> With us: the apostles unique experience.</w:t>
      </w:r>
    </w:p>
    <w:p w14:paraId="75F7BEF5" w14:textId="6241560C" w:rsidR="005E6AFD" w:rsidRDefault="0030177F" w:rsidP="005E6AFD">
      <w:pPr>
        <w:spacing w:after="0"/>
        <w:ind w:left="142" w:hanging="142"/>
      </w:pPr>
      <w:r w:rsidRPr="0030177F">
        <w:rPr>
          <w:color w:val="C00000"/>
        </w:rPr>
        <w:t>●</w:t>
      </w:r>
      <w:r w:rsidR="005E6AFD">
        <w:t xml:space="preserve"> With the Father and the Son: How?</w:t>
      </w:r>
    </w:p>
    <w:p w14:paraId="46B30F0C" w14:textId="77777777" w:rsidR="005E6AFD" w:rsidRDefault="005E6AFD" w:rsidP="005E6AFD">
      <w:pPr>
        <w:spacing w:after="0"/>
        <w:ind w:left="142" w:hanging="142"/>
      </w:pPr>
    </w:p>
    <w:p w14:paraId="7B9BDD90" w14:textId="73A85F4C" w:rsidR="005E6AFD" w:rsidRPr="005E6AFD" w:rsidRDefault="005E6AFD" w:rsidP="00A65967">
      <w:pPr>
        <w:spacing w:after="0"/>
        <w:rPr>
          <w:b/>
          <w:bCs/>
          <w:color w:val="0070C0"/>
        </w:rPr>
      </w:pPr>
      <w:r w:rsidRPr="005E6AFD">
        <w:rPr>
          <w:b/>
          <w:bCs/>
          <w:color w:val="0070C0"/>
        </w:rPr>
        <w:t>1 John 1:4</w:t>
      </w:r>
    </w:p>
    <w:p w14:paraId="10C1C34B" w14:textId="06A64F03" w:rsidR="005E6AFD" w:rsidRDefault="005E6AFD" w:rsidP="005E6AFD">
      <w:pPr>
        <w:spacing w:after="0"/>
        <w:ind w:left="142" w:hanging="142"/>
      </w:pPr>
      <w:r w:rsidRPr="0030177F">
        <w:rPr>
          <w:color w:val="C00000"/>
          <w:vertAlign w:val="superscript"/>
        </w:rPr>
        <w:t>4</w:t>
      </w:r>
      <w:r w:rsidRPr="005E6AFD">
        <w:t xml:space="preserve"> These things we write, so that our joy may be made complete.</w:t>
      </w:r>
    </w:p>
    <w:p w14:paraId="0E687D28" w14:textId="28623ADE" w:rsidR="005E6AFD" w:rsidRDefault="0030177F" w:rsidP="005E6AFD">
      <w:pPr>
        <w:spacing w:after="0"/>
        <w:ind w:left="142" w:hanging="142"/>
      </w:pPr>
      <w:r w:rsidRPr="0030177F">
        <w:rPr>
          <w:color w:val="C00000"/>
        </w:rPr>
        <w:t>●</w:t>
      </w:r>
      <w:r w:rsidR="005E6AFD">
        <w:t xml:space="preserve"> Things: What things?</w:t>
      </w:r>
    </w:p>
    <w:p w14:paraId="599629FE" w14:textId="505A9EB5" w:rsidR="005E6AFD" w:rsidRDefault="0030177F" w:rsidP="005E6AFD">
      <w:pPr>
        <w:spacing w:after="0"/>
        <w:ind w:left="142" w:hanging="142"/>
      </w:pPr>
      <w:r w:rsidRPr="0030177F">
        <w:rPr>
          <w:color w:val="C00000"/>
        </w:rPr>
        <w:t>●</w:t>
      </w:r>
      <w:r w:rsidR="005E6AFD">
        <w:t xml:space="preserve"> Write: (Present tense). Where is it, today?</w:t>
      </w:r>
    </w:p>
    <w:p w14:paraId="70D5D388" w14:textId="46F26152" w:rsidR="005E6AFD" w:rsidRDefault="0030177F" w:rsidP="005E6AFD">
      <w:pPr>
        <w:spacing w:after="0"/>
        <w:ind w:left="142" w:hanging="142"/>
      </w:pPr>
      <w:r w:rsidRPr="0030177F">
        <w:rPr>
          <w:color w:val="C00000"/>
        </w:rPr>
        <w:t>●</w:t>
      </w:r>
      <w:r w:rsidR="005E6AFD">
        <w:t xml:space="preserve"> Joy: Experience gladness. How?</w:t>
      </w:r>
    </w:p>
    <w:p w14:paraId="5620F593" w14:textId="3643B10E" w:rsidR="005E6AFD" w:rsidRDefault="0030177F" w:rsidP="005E6AFD">
      <w:pPr>
        <w:spacing w:after="0"/>
        <w:ind w:left="142" w:hanging="142"/>
      </w:pPr>
      <w:r w:rsidRPr="0030177F">
        <w:rPr>
          <w:color w:val="C00000"/>
        </w:rPr>
        <w:t>●</w:t>
      </w:r>
      <w:r w:rsidR="005E6AFD">
        <w:t xml:space="preserve"> Complete: What had the apostles not yet done by the end of the first century?</w:t>
      </w:r>
    </w:p>
    <w:p w14:paraId="0197CC7F" w14:textId="486C1AA7" w:rsidR="005E6AFD" w:rsidRDefault="0030177F" w:rsidP="005E6AFD">
      <w:pPr>
        <w:spacing w:after="0"/>
        <w:ind w:left="142" w:hanging="142"/>
      </w:pPr>
      <w:r w:rsidRPr="0030177F">
        <w:rPr>
          <w:color w:val="C00000"/>
        </w:rPr>
        <w:t>●</w:t>
      </w:r>
      <w:r w:rsidR="005E6AFD">
        <w:t xml:space="preserve"> Our: May manuscripts read “your joy”.</w:t>
      </w:r>
      <w:r w:rsidR="005E6AFD">
        <w:t xml:space="preserve"> </w:t>
      </w:r>
      <w:r w:rsidR="005E6AFD">
        <w:t xml:space="preserve">‘Our’ = </w:t>
      </w:r>
      <w:proofErr w:type="spellStart"/>
      <w:r w:rsidR="005E6AFD" w:rsidRPr="005E6AFD">
        <w:rPr>
          <w:i/>
          <w:iCs/>
        </w:rPr>
        <w:t>hémôn</w:t>
      </w:r>
      <w:proofErr w:type="spellEnd"/>
      <w:r w:rsidR="005E6AFD">
        <w:t xml:space="preserve">, ‘your’ = </w:t>
      </w:r>
      <w:proofErr w:type="spellStart"/>
      <w:r w:rsidR="005E6AFD" w:rsidRPr="005E6AFD">
        <w:rPr>
          <w:i/>
          <w:iCs/>
        </w:rPr>
        <w:t>hymôn</w:t>
      </w:r>
      <w:proofErr w:type="spellEnd"/>
      <w:r w:rsidR="005E6AFD">
        <w:t>.</w:t>
      </w:r>
    </w:p>
    <w:p w14:paraId="0375F290" w14:textId="77777777" w:rsidR="005E6AFD" w:rsidRDefault="005E6AFD" w:rsidP="005E6AFD">
      <w:pPr>
        <w:spacing w:after="0"/>
        <w:ind w:left="142" w:hanging="142"/>
      </w:pPr>
    </w:p>
    <w:p w14:paraId="67D533E3" w14:textId="554444D2" w:rsidR="005E6AFD" w:rsidRDefault="0030177F" w:rsidP="005E6AFD">
      <w:pPr>
        <w:spacing w:after="0"/>
        <w:ind w:left="142" w:hanging="142"/>
      </w:pPr>
      <w:r>
        <w:rPr>
          <w:noProof/>
        </w:rPr>
        <w:drawing>
          <wp:inline distT="0" distB="0" distL="0" distR="0" wp14:anchorId="25241517" wp14:editId="1E664A7C">
            <wp:extent cx="3238500" cy="1892300"/>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0" cy="1892300"/>
                    </a:xfrm>
                    <a:prstGeom prst="rect">
                      <a:avLst/>
                    </a:prstGeom>
                    <a:noFill/>
                    <a:ln>
                      <a:noFill/>
                    </a:ln>
                  </pic:spPr>
                </pic:pic>
              </a:graphicData>
            </a:graphic>
          </wp:inline>
        </w:drawing>
      </w:r>
      <w:r w:rsidR="005E6AFD">
        <w:br/>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3828"/>
      </w:tblGrid>
      <w:tr w:rsidR="005E6AFD" w14:paraId="07E22B85" w14:textId="77777777" w:rsidTr="0030177F">
        <w:trPr>
          <w:trHeight w:val="2458"/>
        </w:trPr>
        <w:tc>
          <w:tcPr>
            <w:tcW w:w="3368" w:type="dxa"/>
          </w:tcPr>
          <w:p w14:paraId="767E5121" w14:textId="77777777" w:rsidR="005E6AFD" w:rsidRPr="005E6AFD" w:rsidRDefault="005E6AFD" w:rsidP="005E6AFD">
            <w:pPr>
              <w:spacing w:after="0"/>
              <w:ind w:left="142" w:hanging="142"/>
              <w:rPr>
                <w:b/>
                <w:bCs/>
                <w:color w:val="0070C0"/>
              </w:rPr>
            </w:pPr>
            <w:r w:rsidRPr="0030177F">
              <w:rPr>
                <w:b/>
                <w:bCs/>
                <w:color w:val="0070C0"/>
              </w:rPr>
              <w:t>Chronology of the Life</w:t>
            </w:r>
          </w:p>
          <w:p w14:paraId="66FB5D9D" w14:textId="7C28E503" w:rsidR="005E6AFD" w:rsidRDefault="005E6AFD" w:rsidP="005E6AFD">
            <w:pPr>
              <w:spacing w:after="0"/>
              <w:ind w:left="142" w:hanging="142"/>
            </w:pPr>
            <w:r>
              <w:t xml:space="preserve"> </w:t>
            </w:r>
            <w:r w:rsidR="00A65967" w:rsidRPr="00A65967">
              <w:rPr>
                <w:color w:val="C00000"/>
              </w:rPr>
              <w:t>1.</w:t>
            </w:r>
            <w:r>
              <w:t> </w:t>
            </w:r>
            <w:r>
              <w:t>Eternal</w:t>
            </w:r>
          </w:p>
          <w:p w14:paraId="54434F56" w14:textId="3154D27A" w:rsidR="005E6AFD" w:rsidRDefault="005E6AFD" w:rsidP="005E6AFD">
            <w:pPr>
              <w:spacing w:after="0"/>
              <w:ind w:left="142" w:hanging="142"/>
            </w:pPr>
            <w:r>
              <w:t xml:space="preserve"> </w:t>
            </w:r>
            <w:r w:rsidR="00A65967" w:rsidRPr="00A65967">
              <w:rPr>
                <w:color w:val="C00000"/>
              </w:rPr>
              <w:t>2.</w:t>
            </w:r>
            <w:r>
              <w:t> </w:t>
            </w:r>
            <w:r>
              <w:t>Son</w:t>
            </w:r>
          </w:p>
          <w:p w14:paraId="35478763" w14:textId="52AABF2A" w:rsidR="005E6AFD" w:rsidRDefault="005E6AFD" w:rsidP="005E6AFD">
            <w:pPr>
              <w:spacing w:after="0"/>
              <w:ind w:left="142" w:hanging="142"/>
            </w:pPr>
            <w:r>
              <w:t xml:space="preserve"> </w:t>
            </w:r>
            <w:r w:rsidR="00A65967" w:rsidRPr="00A65967">
              <w:rPr>
                <w:color w:val="C00000"/>
              </w:rPr>
              <w:t>3.</w:t>
            </w:r>
            <w:r>
              <w:t> </w:t>
            </w:r>
            <w:r>
              <w:t>With the Father</w:t>
            </w:r>
          </w:p>
          <w:p w14:paraId="14219F15" w14:textId="01DF292E" w:rsidR="005E6AFD" w:rsidRDefault="005E6AFD" w:rsidP="005E6AFD">
            <w:pPr>
              <w:spacing w:after="0"/>
              <w:ind w:left="142" w:hanging="142"/>
            </w:pPr>
            <w:r>
              <w:t xml:space="preserve"> </w:t>
            </w:r>
            <w:r w:rsidR="00A65967" w:rsidRPr="00A65967">
              <w:rPr>
                <w:color w:val="C00000"/>
              </w:rPr>
              <w:t>4.</w:t>
            </w:r>
            <w:r>
              <w:t> </w:t>
            </w:r>
            <w:r>
              <w:t>Word</w:t>
            </w:r>
          </w:p>
          <w:p w14:paraId="68E0B25B" w14:textId="2C7F6B83" w:rsidR="005E6AFD" w:rsidRDefault="005E6AFD" w:rsidP="005E6AFD">
            <w:pPr>
              <w:spacing w:after="0"/>
              <w:ind w:left="142" w:hanging="142"/>
            </w:pPr>
            <w:r>
              <w:t xml:space="preserve"> </w:t>
            </w:r>
            <w:r w:rsidR="00A65967" w:rsidRPr="00A65967">
              <w:rPr>
                <w:color w:val="C00000"/>
              </w:rPr>
              <w:t>5.</w:t>
            </w:r>
            <w:r>
              <w:t> </w:t>
            </w:r>
            <w:r>
              <w:t>From the beginning</w:t>
            </w:r>
          </w:p>
          <w:p w14:paraId="0F274313" w14:textId="27CC6878" w:rsidR="005E6AFD" w:rsidRDefault="005E6AFD" w:rsidP="005E6AFD">
            <w:pPr>
              <w:spacing w:after="0"/>
              <w:ind w:left="142" w:hanging="142"/>
            </w:pPr>
            <w:r>
              <w:t xml:space="preserve"> </w:t>
            </w:r>
            <w:r w:rsidR="00A65967" w:rsidRPr="00A65967">
              <w:rPr>
                <w:color w:val="C00000"/>
              </w:rPr>
              <w:t>6.</w:t>
            </w:r>
            <w:r>
              <w:t> </w:t>
            </w:r>
            <w:r>
              <w:t>Jesus Christ</w:t>
            </w:r>
          </w:p>
          <w:p w14:paraId="1901A400" w14:textId="3F09E653" w:rsidR="005E6AFD" w:rsidRDefault="0030177F" w:rsidP="005E6AFD">
            <w:pPr>
              <w:spacing w:after="0"/>
              <w:ind w:left="142" w:hanging="142"/>
            </w:pPr>
            <w:r>
              <w:t xml:space="preserve"> </w:t>
            </w:r>
            <w:r w:rsidR="00A65967" w:rsidRPr="00A65967">
              <w:rPr>
                <w:color w:val="C00000"/>
              </w:rPr>
              <w:t>7.</w:t>
            </w:r>
            <w:r w:rsidR="005E6AFD">
              <w:t> Was revealed to his apostles</w:t>
            </w:r>
          </w:p>
        </w:tc>
        <w:tc>
          <w:tcPr>
            <w:tcW w:w="3828" w:type="dxa"/>
          </w:tcPr>
          <w:p w14:paraId="0371BE4B" w14:textId="77777777" w:rsidR="0030177F" w:rsidRDefault="0030177F" w:rsidP="005E6AFD">
            <w:pPr>
              <w:spacing w:after="0"/>
              <w:ind w:left="142" w:hanging="142"/>
            </w:pPr>
          </w:p>
          <w:p w14:paraId="6761CC40" w14:textId="535C048E" w:rsidR="005E6AFD" w:rsidRPr="005E6AFD" w:rsidRDefault="00A65967" w:rsidP="0030177F">
            <w:pPr>
              <w:spacing w:after="0"/>
              <w:ind w:left="459" w:hanging="425"/>
            </w:pPr>
            <w:r w:rsidRPr="005E6AFD">
              <w:rPr>
                <w:color w:val="C00000"/>
              </w:rPr>
              <w:t>8.</w:t>
            </w:r>
            <w:r w:rsidR="005E6AFD">
              <w:t> </w:t>
            </w:r>
            <w:r w:rsidR="005E6AFD" w:rsidRPr="005E6AFD">
              <w:t>Apostles heard, seen, handled</w:t>
            </w:r>
          </w:p>
          <w:p w14:paraId="2DE5AB5D" w14:textId="29F99472" w:rsidR="005E6AFD" w:rsidRPr="005E6AFD" w:rsidRDefault="00A65967" w:rsidP="0030177F">
            <w:pPr>
              <w:spacing w:after="0"/>
              <w:ind w:left="459" w:hanging="425"/>
            </w:pPr>
            <w:r w:rsidRPr="005E6AFD">
              <w:rPr>
                <w:color w:val="C00000"/>
              </w:rPr>
              <w:t>9.</w:t>
            </w:r>
            <w:r w:rsidR="005E6AFD">
              <w:t> </w:t>
            </w:r>
            <w:r w:rsidR="005E6AFD" w:rsidRPr="005E6AFD">
              <w:t xml:space="preserve">Their fellowship with Father &amp; Son </w:t>
            </w:r>
          </w:p>
          <w:p w14:paraId="5EEBC8C7" w14:textId="452FB60B" w:rsidR="005E6AFD" w:rsidRPr="005E6AFD" w:rsidRDefault="00A65967" w:rsidP="0030177F">
            <w:pPr>
              <w:spacing w:after="0"/>
              <w:ind w:left="459" w:hanging="425"/>
            </w:pPr>
            <w:r w:rsidRPr="005E6AFD">
              <w:rPr>
                <w:color w:val="C00000"/>
              </w:rPr>
              <w:t>10.</w:t>
            </w:r>
            <w:r w:rsidR="005E6AFD">
              <w:t> </w:t>
            </w:r>
            <w:r w:rsidR="005E6AFD" w:rsidRPr="005E6AFD">
              <w:t>They testify, announce</w:t>
            </w:r>
          </w:p>
          <w:p w14:paraId="16826AC3" w14:textId="0B51E89A" w:rsidR="005E6AFD" w:rsidRPr="005E6AFD" w:rsidRDefault="00A65967" w:rsidP="0030177F">
            <w:pPr>
              <w:spacing w:after="0"/>
              <w:ind w:left="459" w:hanging="425"/>
            </w:pPr>
            <w:r w:rsidRPr="005E6AFD">
              <w:rPr>
                <w:color w:val="C00000"/>
              </w:rPr>
              <w:t>11.</w:t>
            </w:r>
            <w:r w:rsidR="005E6AFD">
              <w:t> </w:t>
            </w:r>
            <w:r w:rsidR="005E6AFD" w:rsidRPr="005E6AFD">
              <w:t>They write</w:t>
            </w:r>
          </w:p>
          <w:p w14:paraId="244686F8" w14:textId="45C66642" w:rsidR="005E6AFD" w:rsidRPr="005E6AFD" w:rsidRDefault="00A65967" w:rsidP="0030177F">
            <w:pPr>
              <w:spacing w:after="0"/>
              <w:ind w:left="459" w:hanging="425"/>
            </w:pPr>
            <w:r w:rsidRPr="005E6AFD">
              <w:rPr>
                <w:color w:val="C00000"/>
              </w:rPr>
              <w:t>12.</w:t>
            </w:r>
            <w:r w:rsidR="005E6AFD">
              <w:t> </w:t>
            </w:r>
            <w:r w:rsidR="005E6AFD" w:rsidRPr="005E6AFD">
              <w:t>Our fellowship with apostles</w:t>
            </w:r>
          </w:p>
          <w:p w14:paraId="40B4A08D" w14:textId="541A4D43" w:rsidR="005E6AFD" w:rsidRPr="005E6AFD" w:rsidRDefault="00A65967" w:rsidP="0030177F">
            <w:pPr>
              <w:spacing w:after="0"/>
              <w:ind w:left="459" w:hanging="425"/>
            </w:pPr>
            <w:r w:rsidRPr="005E6AFD">
              <w:rPr>
                <w:color w:val="C00000"/>
              </w:rPr>
              <w:t>13.</w:t>
            </w:r>
            <w:r w:rsidR="005E6AFD">
              <w:t> </w:t>
            </w:r>
            <w:r w:rsidR="005E6AFD" w:rsidRPr="005E6AFD">
              <w:t>Their/our joy</w:t>
            </w:r>
          </w:p>
          <w:p w14:paraId="6EFD563C" w14:textId="2949AA17" w:rsidR="005E6AFD" w:rsidRDefault="00A65967" w:rsidP="0030177F">
            <w:pPr>
              <w:spacing w:after="0"/>
              <w:ind w:left="459" w:hanging="425"/>
            </w:pPr>
            <w:r w:rsidRPr="005E6AFD">
              <w:rPr>
                <w:color w:val="C00000"/>
              </w:rPr>
              <w:t>14.</w:t>
            </w:r>
            <w:r w:rsidR="005E6AFD">
              <w:t> </w:t>
            </w:r>
            <w:r w:rsidR="005E6AFD" w:rsidRPr="005E6AFD">
              <w:t>Joy complete</w:t>
            </w:r>
          </w:p>
        </w:tc>
      </w:tr>
    </w:tbl>
    <w:p w14:paraId="343FC853" w14:textId="77777777" w:rsidR="005E6AFD" w:rsidRPr="005E6AFD" w:rsidRDefault="005E6AFD" w:rsidP="005E6AFD">
      <w:pPr>
        <w:spacing w:after="0"/>
        <w:ind w:left="142" w:hanging="142"/>
      </w:pPr>
    </w:p>
    <w:sectPr w:rsidR="005E6AFD" w:rsidRPr="005E6AFD" w:rsidSect="00B91C83">
      <w:headerReference w:type="default" r:id="rId10"/>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E2E7" w14:textId="77777777" w:rsidR="00B91C83" w:rsidRDefault="00B91C83" w:rsidP="00F05CDE">
      <w:pPr>
        <w:spacing w:after="0" w:line="240" w:lineRule="auto"/>
      </w:pPr>
      <w:r>
        <w:separator/>
      </w:r>
    </w:p>
  </w:endnote>
  <w:endnote w:type="continuationSeparator" w:id="0">
    <w:p w14:paraId="2A443E53" w14:textId="77777777" w:rsidR="00B91C83" w:rsidRDefault="00B91C83" w:rsidP="00F0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D55C" w14:textId="77777777" w:rsidR="00F05CDE" w:rsidRDefault="00F05CDE" w:rsidP="00F05CDE">
    <w:pPr>
      <w:pStyle w:val="Foote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039A" w14:textId="77777777" w:rsidR="00F05CDE" w:rsidRDefault="00F05CDE" w:rsidP="00F05CDE">
    <w:pPr>
      <w:pStyle w:val="Footer"/>
      <w:jc w:val="center"/>
    </w:pPr>
    <w:r w:rsidRPr="00F05CDE">
      <w:t xml:space="preserve">Page 1 of </w:t>
    </w:r>
    <w:fldSimple w:instr=" NUMPAGES   \* MERGEFORMAT ">
      <w:r>
        <w:rPr>
          <w:noProof/>
        </w:rPr>
        <w:t>2</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2909B" w14:textId="77777777" w:rsidR="00B91C83" w:rsidRDefault="00B91C83" w:rsidP="00F05CDE">
      <w:pPr>
        <w:spacing w:after="0" w:line="240" w:lineRule="auto"/>
      </w:pPr>
      <w:r>
        <w:separator/>
      </w:r>
    </w:p>
  </w:footnote>
  <w:footnote w:type="continuationSeparator" w:id="0">
    <w:p w14:paraId="12C0EE69" w14:textId="77777777" w:rsidR="00B91C83" w:rsidRDefault="00B91C83" w:rsidP="00F05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C101" w14:textId="63771AE7" w:rsidR="00F05CDE" w:rsidRPr="00A64A3A" w:rsidRDefault="00A64A3A" w:rsidP="00A64A3A">
    <w:pPr>
      <w:pStyle w:val="Header"/>
      <w:jc w:val="center"/>
      <w:rPr>
        <w:color w:val="0070C0"/>
      </w:rPr>
    </w:pPr>
    <w:r w:rsidRPr="00A64A3A">
      <w:rPr>
        <w:color w:val="0070C0"/>
      </w:rPr>
      <w:t>FIRST JOHN 1:1-4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3A"/>
    <w:rsid w:val="000B23C8"/>
    <w:rsid w:val="0015354F"/>
    <w:rsid w:val="0030177F"/>
    <w:rsid w:val="0034436C"/>
    <w:rsid w:val="005E6AFD"/>
    <w:rsid w:val="00895BFB"/>
    <w:rsid w:val="00975818"/>
    <w:rsid w:val="00A64A3A"/>
    <w:rsid w:val="00A65967"/>
    <w:rsid w:val="00B91C83"/>
    <w:rsid w:val="00DA7AED"/>
    <w:rsid w:val="00EF35F7"/>
    <w:rsid w:val="00F05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A9CC"/>
  <w15:chartTrackingRefBased/>
  <w15:docId w15:val="{E838D5C8-D5A4-4CCD-8D45-A3B55C1C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CDE"/>
  </w:style>
  <w:style w:type="paragraph" w:styleId="Footer">
    <w:name w:val="footer"/>
    <w:basedOn w:val="Normal"/>
    <w:link w:val="FooterChar"/>
    <w:uiPriority w:val="99"/>
    <w:unhideWhenUsed/>
    <w:rsid w:val="00F05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CDE"/>
  </w:style>
  <w:style w:type="paragraph" w:styleId="Title">
    <w:name w:val="Title"/>
    <w:basedOn w:val="Normal"/>
    <w:next w:val="Normal"/>
    <w:link w:val="TitleChar"/>
    <w:uiPriority w:val="10"/>
    <w:qFormat/>
    <w:rsid w:val="00A64A3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64A3A"/>
    <w:rPr>
      <w:rFonts w:asciiTheme="majorHAnsi" w:eastAsiaTheme="majorEastAsia" w:hAnsiTheme="majorHAnsi" w:cstheme="majorBidi"/>
      <w:b/>
      <w:bCs/>
      <w:kern w:val="28"/>
      <w:sz w:val="32"/>
      <w:szCs w:val="32"/>
    </w:rPr>
  </w:style>
  <w:style w:type="table" w:styleId="TableGrid">
    <w:name w:val="Table Grid"/>
    <w:basedOn w:val="TableNormal"/>
    <w:uiPriority w:val="39"/>
    <w:rsid w:val="005E6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64061">
      <w:bodyDiv w:val="1"/>
      <w:marLeft w:val="0"/>
      <w:marRight w:val="0"/>
      <w:marTop w:val="0"/>
      <w:marBottom w:val="0"/>
      <w:divBdr>
        <w:top w:val="none" w:sz="0" w:space="0" w:color="auto"/>
        <w:left w:val="none" w:sz="0" w:space="0" w:color="auto"/>
        <w:bottom w:val="none" w:sz="0" w:space="0" w:color="auto"/>
        <w:right w:val="none" w:sz="0" w:space="0" w:color="auto"/>
      </w:divBdr>
    </w:div>
    <w:div w:id="1303272091">
      <w:bodyDiv w:val="1"/>
      <w:marLeft w:val="0"/>
      <w:marRight w:val="0"/>
      <w:marTop w:val="0"/>
      <w:marBottom w:val="0"/>
      <w:divBdr>
        <w:top w:val="none" w:sz="0" w:space="0" w:color="auto"/>
        <w:left w:val="none" w:sz="0" w:space="0" w:color="auto"/>
        <w:bottom w:val="none" w:sz="0" w:space="0" w:color="auto"/>
        <w:right w:val="none" w:sz="0" w:space="0" w:color="auto"/>
      </w:divBdr>
    </w:div>
    <w:div w:id="1744526321">
      <w:bodyDiv w:val="1"/>
      <w:marLeft w:val="0"/>
      <w:marRight w:val="0"/>
      <w:marTop w:val="0"/>
      <w:marBottom w:val="0"/>
      <w:divBdr>
        <w:top w:val="none" w:sz="0" w:space="0" w:color="auto"/>
        <w:left w:val="none" w:sz="0" w:space="0" w:color="auto"/>
        <w:bottom w:val="none" w:sz="0" w:space="0" w:color="auto"/>
        <w:right w:val="none" w:sz="0" w:space="0" w:color="auto"/>
      </w:divBdr>
    </w:div>
    <w:div w:id="1791899508">
      <w:bodyDiv w:val="1"/>
      <w:marLeft w:val="0"/>
      <w:marRight w:val="0"/>
      <w:marTop w:val="0"/>
      <w:marBottom w:val="0"/>
      <w:divBdr>
        <w:top w:val="none" w:sz="0" w:space="0" w:color="auto"/>
        <w:left w:val="none" w:sz="0" w:space="0" w:color="auto"/>
        <w:bottom w:val="none" w:sz="0" w:space="0" w:color="auto"/>
        <w:right w:val="none" w:sz="0" w:space="0" w:color="auto"/>
      </w:divBdr>
    </w:div>
    <w:div w:id="195266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en\OneDrive\Documents\Custom%20Office%20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Template>
  <TotalTime>38</TotalTime>
  <Pages>1</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3</cp:revision>
  <cp:lastPrinted>2024-03-07T03:56:00Z</cp:lastPrinted>
  <dcterms:created xsi:type="dcterms:W3CDTF">2024-03-07T03:18:00Z</dcterms:created>
  <dcterms:modified xsi:type="dcterms:W3CDTF">2024-03-07T03:56:00Z</dcterms:modified>
</cp:coreProperties>
</file>