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4C379" w14:textId="4505473F" w:rsidR="00BD757B" w:rsidRPr="009C7889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b/>
          <w:bCs/>
          <w:lang w:val="en"/>
        </w:rPr>
      </w:pPr>
      <w:r>
        <w:rPr>
          <w:rFonts w:cs="Calibri"/>
          <w:b/>
          <w:bCs/>
          <w:lang w:val="en"/>
        </w:rPr>
        <w:t xml:space="preserve">An </w:t>
      </w:r>
      <w:r w:rsidRPr="009C7889">
        <w:rPr>
          <w:rFonts w:cs="Calibri"/>
          <w:b/>
          <w:bCs/>
          <w:lang w:val="en"/>
        </w:rPr>
        <w:t>Alternate Translation of Genesis 1:1</w:t>
      </w:r>
    </w:p>
    <w:p w14:paraId="216175F4" w14:textId="77777777" w:rsidR="00BD757B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val="en"/>
        </w:rPr>
      </w:pPr>
      <w:r>
        <w:rPr>
          <w:rFonts w:cs="Calibri"/>
          <w:lang w:val="en"/>
        </w:rPr>
        <w:t xml:space="preserve">In the Bible believing community, most folk believe that God created the sky, the earth, and everything that lives in them. However, some believe in a young earth, which God created during six days, about six thousand years ago. I shall call this the traditional view. </w:t>
      </w:r>
    </w:p>
    <w:p w14:paraId="0B1BDD97" w14:textId="47823BD6" w:rsidR="00BD757B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val="en"/>
        </w:rPr>
      </w:pPr>
      <w:r>
        <w:rPr>
          <w:rFonts w:cs="Calibri"/>
          <w:lang w:val="en"/>
        </w:rPr>
        <w:t xml:space="preserve">Whereas others believe in an old earth, which already existed </w:t>
      </w:r>
      <w:r w:rsidR="00443CB5">
        <w:rPr>
          <w:rFonts w:cs="Calibri"/>
          <w:lang w:val="en"/>
        </w:rPr>
        <w:t>when</w:t>
      </w:r>
      <w:r>
        <w:rPr>
          <w:rFonts w:cs="Calibri"/>
          <w:lang w:val="en"/>
        </w:rPr>
        <w:t xml:space="preserve"> God created Eden during six days, about six to ten thousand years ago. I shall call this the alternate view.</w:t>
      </w:r>
    </w:p>
    <w:p w14:paraId="47109B28" w14:textId="77777777" w:rsidR="00BD757B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val="en"/>
        </w:rPr>
      </w:pPr>
      <w:r>
        <w:rPr>
          <w:rFonts w:cs="Calibri"/>
          <w:lang w:val="en"/>
        </w:rPr>
        <w:t>The traditional view and the alternate view both believe the Bible, and both appeal to Genesis chapter 1, verses 1 through 4.</w:t>
      </w:r>
    </w:p>
    <w:p w14:paraId="631D3B4D" w14:textId="74CCBBCF" w:rsidR="00BD757B" w:rsidRPr="00232658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val="en"/>
        </w:rPr>
      </w:pPr>
      <w:r w:rsidRPr="00232658">
        <w:rPr>
          <w:rFonts w:cs="Calibri"/>
          <w:lang w:val="en"/>
        </w:rPr>
        <w:t xml:space="preserve">The opening lines of the Holy Bible have astounded folk across </w:t>
      </w:r>
      <w:r>
        <w:rPr>
          <w:rFonts w:cs="Calibri"/>
          <w:lang w:val="en"/>
        </w:rPr>
        <w:t>many</w:t>
      </w:r>
      <w:r w:rsidRPr="00232658">
        <w:rPr>
          <w:rFonts w:cs="Calibri"/>
          <w:lang w:val="en"/>
        </w:rPr>
        <w:t xml:space="preserve"> cultures for more than three millennia. </w:t>
      </w:r>
      <w:r>
        <w:rPr>
          <w:rFonts w:cs="Calibri"/>
          <w:lang w:val="en"/>
        </w:rPr>
        <w:t>In most English Bible version</w:t>
      </w:r>
      <w:r w:rsidR="00443CB5">
        <w:rPr>
          <w:rFonts w:cs="Calibri"/>
          <w:lang w:val="en"/>
        </w:rPr>
        <w:t>s,</w:t>
      </w:r>
      <w:r>
        <w:rPr>
          <w:rFonts w:cs="Calibri"/>
          <w:lang w:val="en"/>
        </w:rPr>
        <w:t xml:space="preserve"> the Book of </w:t>
      </w:r>
      <w:r w:rsidRPr="00232658">
        <w:rPr>
          <w:rFonts w:cs="Calibri"/>
          <w:lang w:val="en"/>
        </w:rPr>
        <w:t xml:space="preserve">Genesis </w:t>
      </w:r>
      <w:r>
        <w:rPr>
          <w:rFonts w:cs="Calibri"/>
          <w:lang w:val="en"/>
        </w:rPr>
        <w:t xml:space="preserve">chapter </w:t>
      </w:r>
      <w:r w:rsidRPr="00232658">
        <w:rPr>
          <w:rFonts w:cs="Calibri"/>
          <w:lang w:val="en"/>
        </w:rPr>
        <w:t>1 begins</w:t>
      </w:r>
      <w:r>
        <w:rPr>
          <w:rFonts w:cs="Calibri"/>
          <w:lang w:val="en"/>
        </w:rPr>
        <w:t xml:space="preserve"> thusly:</w:t>
      </w:r>
    </w:p>
    <w:p w14:paraId="7378D6C8" w14:textId="47CA0CA4" w:rsidR="00BD757B" w:rsidRPr="00232658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ind w:left="720"/>
        <w:jc w:val="left"/>
        <w:rPr>
          <w:rFonts w:cs="Calibri"/>
          <w:lang w:val="en"/>
        </w:rPr>
      </w:pPr>
      <w:r w:rsidRPr="00232658">
        <w:rPr>
          <w:rFonts w:cs="Calibri"/>
          <w:lang w:val="en"/>
        </w:rPr>
        <w:t xml:space="preserve">In the beginning, God created the heavens and the earth. </w:t>
      </w:r>
      <w:r w:rsidRPr="00232658">
        <w:rPr>
          <w:rFonts w:cs="Calibri"/>
          <w:lang w:val="en"/>
        </w:rPr>
        <w:br/>
        <w:t xml:space="preserve">The earth was without form and void, and darkness was over the face of the deep.... </w:t>
      </w:r>
      <w:r w:rsidRPr="00232658">
        <w:rPr>
          <w:rFonts w:cs="Calibri"/>
          <w:lang w:val="en"/>
        </w:rPr>
        <w:br/>
        <w:t>And God said, “Let there be light,” and there was light....</w:t>
      </w:r>
      <w:r w:rsidRPr="00232658">
        <w:rPr>
          <w:rFonts w:cs="Calibri"/>
          <w:lang w:val="en"/>
        </w:rPr>
        <w:br/>
        <w:t>And there was evening and there was morning, the first day.</w:t>
      </w:r>
      <w:r w:rsidR="007870FA">
        <w:rPr>
          <w:rFonts w:cs="Calibri"/>
          <w:lang w:val="en"/>
        </w:rPr>
        <w:t xml:space="preserve"> </w:t>
      </w:r>
      <w:proofErr w:type="spellStart"/>
      <w:r w:rsidR="007870FA">
        <w:rPr>
          <w:rFonts w:cs="Calibri"/>
          <w:i/>
          <w:iCs/>
          <w:lang w:val="en"/>
        </w:rPr>
        <w:t>ESV</w:t>
      </w:r>
      <w:proofErr w:type="spellEnd"/>
    </w:p>
    <w:p w14:paraId="7DD4A060" w14:textId="77777777" w:rsidR="00BD757B" w:rsidRPr="00232658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val="en"/>
        </w:rPr>
      </w:pPr>
      <w:r w:rsidRPr="00232658">
        <w:rPr>
          <w:rFonts w:cs="Calibri"/>
          <w:lang w:val="en"/>
        </w:rPr>
        <w:t>This text clearly asserts an intelligent Creator</w:t>
      </w:r>
      <w:r>
        <w:rPr>
          <w:rFonts w:cs="Calibri"/>
          <w:lang w:val="en"/>
        </w:rPr>
        <w:t xml:space="preserve"> God</w:t>
      </w:r>
      <w:r w:rsidRPr="00232658">
        <w:rPr>
          <w:rFonts w:cs="Calibri"/>
          <w:lang w:val="en"/>
        </w:rPr>
        <w:t xml:space="preserve">, who is sovereign over matter and space, over land and sea, over </w:t>
      </w:r>
      <w:r>
        <w:rPr>
          <w:rFonts w:cs="Calibri"/>
          <w:lang w:val="en"/>
        </w:rPr>
        <w:t xml:space="preserve">history </w:t>
      </w:r>
      <w:r w:rsidRPr="00232658">
        <w:rPr>
          <w:rFonts w:cs="Calibri"/>
          <w:lang w:val="en"/>
        </w:rPr>
        <w:t>and time.</w:t>
      </w:r>
      <w:r>
        <w:rPr>
          <w:rFonts w:cs="Calibri"/>
          <w:lang w:val="en"/>
        </w:rPr>
        <w:t xml:space="preserve"> </w:t>
      </w:r>
      <w:r w:rsidRPr="00232658">
        <w:rPr>
          <w:rFonts w:cs="Calibri"/>
          <w:lang w:val="en"/>
        </w:rPr>
        <w:t xml:space="preserve">As a result, these statements challenge polytheists, intrigue philosophers, and bemuse atheists, to this day. </w:t>
      </w:r>
    </w:p>
    <w:p w14:paraId="61198E77" w14:textId="77777777" w:rsidR="00BD757B" w:rsidRPr="00232658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val="en"/>
        </w:rPr>
      </w:pPr>
      <w:r w:rsidRPr="00232658">
        <w:rPr>
          <w:rFonts w:cs="Calibri"/>
          <w:lang w:val="en"/>
        </w:rPr>
        <w:t>In the following lines</w:t>
      </w:r>
      <w:r>
        <w:rPr>
          <w:rFonts w:cs="Calibri"/>
          <w:lang w:val="en"/>
        </w:rPr>
        <w:t xml:space="preserve"> of Genesis</w:t>
      </w:r>
      <w:r w:rsidRPr="00232658">
        <w:rPr>
          <w:rFonts w:cs="Calibri"/>
          <w:lang w:val="en"/>
        </w:rPr>
        <w:t>, this Creator God, during the space of six literal days, prepares a home for human beings whom he creates, and with whom he communicates.</w:t>
      </w:r>
    </w:p>
    <w:p w14:paraId="2C7B545B" w14:textId="77777777" w:rsidR="00BD757B" w:rsidRPr="00232658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val="en"/>
        </w:rPr>
      </w:pPr>
      <w:r w:rsidRPr="00232658">
        <w:rPr>
          <w:rFonts w:cs="Calibri"/>
          <w:lang w:val="en"/>
        </w:rPr>
        <w:t xml:space="preserve">Historically, </w:t>
      </w:r>
      <w:r>
        <w:rPr>
          <w:rFonts w:cs="Calibri"/>
          <w:lang w:val="en"/>
        </w:rPr>
        <w:t xml:space="preserve">English </w:t>
      </w:r>
      <w:r w:rsidRPr="00232658">
        <w:rPr>
          <w:rFonts w:cs="Calibri"/>
          <w:lang w:val="en"/>
        </w:rPr>
        <w:t xml:space="preserve">Bible readers have understood these lines to affirm that the Creator </w:t>
      </w:r>
      <w:r>
        <w:rPr>
          <w:rFonts w:cs="Calibri"/>
          <w:lang w:val="en"/>
        </w:rPr>
        <w:t xml:space="preserve">God </w:t>
      </w:r>
      <w:r w:rsidRPr="00232658">
        <w:rPr>
          <w:rFonts w:cs="Calibri"/>
          <w:lang w:val="en"/>
        </w:rPr>
        <w:t xml:space="preserve">made the sky and </w:t>
      </w:r>
      <w:r>
        <w:rPr>
          <w:rFonts w:cs="Calibri"/>
          <w:lang w:val="en"/>
        </w:rPr>
        <w:t xml:space="preserve">the </w:t>
      </w:r>
      <w:r w:rsidRPr="00232658">
        <w:rPr>
          <w:rFonts w:cs="Calibri"/>
          <w:lang w:val="en"/>
        </w:rPr>
        <w:t>earth in one day, about six thousand years ago.</w:t>
      </w:r>
      <w:r>
        <w:rPr>
          <w:rFonts w:cs="Calibri"/>
          <w:lang w:val="en"/>
        </w:rPr>
        <w:t xml:space="preserve"> </w:t>
      </w:r>
      <w:r w:rsidRPr="00232658">
        <w:rPr>
          <w:rFonts w:cs="Calibri"/>
          <w:lang w:val="en"/>
        </w:rPr>
        <w:t>Thus,</w:t>
      </w:r>
      <w:r>
        <w:rPr>
          <w:rFonts w:cs="Calibri"/>
          <w:lang w:val="en"/>
        </w:rPr>
        <w:t xml:space="preserve"> to them</w:t>
      </w:r>
      <w:r w:rsidRPr="00232658">
        <w:rPr>
          <w:rFonts w:cs="Calibri"/>
          <w:lang w:val="en"/>
        </w:rPr>
        <w:t xml:space="preserve"> the biblical text seems</w:t>
      </w:r>
      <w:r>
        <w:rPr>
          <w:rFonts w:cs="Calibri"/>
          <w:lang w:val="en"/>
        </w:rPr>
        <w:t xml:space="preserve"> </w:t>
      </w:r>
      <w:r w:rsidRPr="00232658">
        <w:rPr>
          <w:rFonts w:cs="Calibri"/>
          <w:lang w:val="en"/>
        </w:rPr>
        <w:t>to teach the following:</w:t>
      </w:r>
    </w:p>
    <w:p w14:paraId="125FFAD5" w14:textId="77777777" w:rsidR="00BD757B" w:rsidRPr="00232658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ind w:left="720"/>
        <w:jc w:val="left"/>
        <w:rPr>
          <w:rFonts w:cs="Calibri"/>
          <w:lang w:val="en"/>
        </w:rPr>
      </w:pPr>
      <w:r w:rsidRPr="00232658">
        <w:rPr>
          <w:rFonts w:cs="Calibri"/>
          <w:lang w:val="en"/>
        </w:rPr>
        <w:t>1. There was nothing.</w:t>
      </w:r>
      <w:r w:rsidRPr="00232658">
        <w:rPr>
          <w:rFonts w:cs="Calibri"/>
          <w:lang w:val="en"/>
        </w:rPr>
        <w:br/>
        <w:t>2. God created everything</w:t>
      </w:r>
      <w:r>
        <w:rPr>
          <w:rFonts w:cs="Calibri"/>
          <w:lang w:val="en"/>
        </w:rPr>
        <w:t xml:space="preserve"> in six days.</w:t>
      </w:r>
      <w:r w:rsidRPr="00232658">
        <w:rPr>
          <w:rFonts w:cs="Calibri"/>
          <w:lang w:val="en"/>
        </w:rPr>
        <w:br/>
        <w:t>3. The new earth was dark and empty.</w:t>
      </w:r>
      <w:r w:rsidRPr="00232658">
        <w:rPr>
          <w:rFonts w:cs="Calibri"/>
          <w:lang w:val="en"/>
        </w:rPr>
        <w:br/>
        <w:t>4. God created light.</w:t>
      </w:r>
      <w:r w:rsidRPr="00232658">
        <w:rPr>
          <w:rFonts w:cs="Calibri"/>
          <w:lang w:val="en"/>
        </w:rPr>
        <w:br/>
        <w:t>5. God created everything else on earth.</w:t>
      </w:r>
    </w:p>
    <w:p w14:paraId="072673B5" w14:textId="77777777" w:rsidR="00BD757B" w:rsidRPr="00232658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val="en"/>
        </w:rPr>
      </w:pPr>
      <w:r>
        <w:rPr>
          <w:rFonts w:cs="Calibri"/>
          <w:lang w:val="en"/>
        </w:rPr>
        <w:t>In the past two centuries</w:t>
      </w:r>
      <w:r w:rsidRPr="00232658">
        <w:rPr>
          <w:rFonts w:cs="Calibri"/>
          <w:lang w:val="en"/>
        </w:rPr>
        <w:t xml:space="preserve">, with the rise of modern science, the sky and earth now have every appearance of being millions </w:t>
      </w:r>
      <w:r>
        <w:rPr>
          <w:rFonts w:cs="Calibri"/>
          <w:lang w:val="en"/>
        </w:rPr>
        <w:t xml:space="preserve">or billions </w:t>
      </w:r>
      <w:r w:rsidRPr="00232658">
        <w:rPr>
          <w:rFonts w:cs="Calibri"/>
          <w:lang w:val="en"/>
        </w:rPr>
        <w:t>of years old</w:t>
      </w:r>
      <w:r>
        <w:rPr>
          <w:rFonts w:cs="Calibri"/>
          <w:lang w:val="en"/>
        </w:rPr>
        <w:t>, not only thousands</w:t>
      </w:r>
      <w:r w:rsidRPr="00232658">
        <w:rPr>
          <w:rFonts w:cs="Calibri"/>
          <w:lang w:val="en"/>
        </w:rPr>
        <w:t>. Thus, modern science teach</w:t>
      </w:r>
      <w:r>
        <w:rPr>
          <w:rFonts w:cs="Calibri"/>
          <w:lang w:val="en"/>
        </w:rPr>
        <w:t>es</w:t>
      </w:r>
      <w:r w:rsidRPr="00232658">
        <w:rPr>
          <w:rFonts w:cs="Calibri"/>
          <w:lang w:val="en"/>
        </w:rPr>
        <w:t xml:space="preserve"> the following:</w:t>
      </w:r>
    </w:p>
    <w:p w14:paraId="69318E50" w14:textId="268990FF" w:rsidR="00BD757B" w:rsidRPr="00232658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ind w:left="720"/>
        <w:jc w:val="left"/>
        <w:rPr>
          <w:rFonts w:cs="Calibri"/>
          <w:lang w:val="en"/>
        </w:rPr>
      </w:pPr>
      <w:r w:rsidRPr="00232658">
        <w:rPr>
          <w:rFonts w:cs="Calibri"/>
          <w:lang w:val="en"/>
        </w:rPr>
        <w:t xml:space="preserve">1. </w:t>
      </w:r>
      <w:r>
        <w:rPr>
          <w:rFonts w:cs="Calibri"/>
          <w:lang w:val="en"/>
        </w:rPr>
        <w:t>Once, t</w:t>
      </w:r>
      <w:r w:rsidRPr="00232658">
        <w:rPr>
          <w:rFonts w:cs="Calibri"/>
          <w:lang w:val="en"/>
        </w:rPr>
        <w:t>here was nothing.</w:t>
      </w:r>
      <w:r w:rsidRPr="00232658">
        <w:rPr>
          <w:rFonts w:cs="Calibri"/>
          <w:lang w:val="en"/>
        </w:rPr>
        <w:br/>
        <w:t xml:space="preserve">2. </w:t>
      </w:r>
      <w:r>
        <w:rPr>
          <w:rFonts w:cs="Calibri"/>
          <w:lang w:val="en"/>
        </w:rPr>
        <w:t>But s</w:t>
      </w:r>
      <w:r w:rsidRPr="00232658">
        <w:rPr>
          <w:rFonts w:cs="Calibri"/>
          <w:lang w:val="en"/>
        </w:rPr>
        <w:t>uddenly, matter and energy happened.</w:t>
      </w:r>
      <w:r w:rsidRPr="00232658">
        <w:rPr>
          <w:rFonts w:cs="Calibri"/>
          <w:lang w:val="en"/>
        </w:rPr>
        <w:br/>
      </w:r>
      <w:r w:rsidRPr="00232658">
        <w:rPr>
          <w:rFonts w:cs="Calibri"/>
          <w:lang w:val="en"/>
        </w:rPr>
        <w:lastRenderedPageBreak/>
        <w:t xml:space="preserve">3. </w:t>
      </w:r>
      <w:r w:rsidR="000373D8" w:rsidRPr="000373D8">
        <w:rPr>
          <w:rFonts w:cs="Calibri"/>
          <w:lang w:val="en"/>
        </w:rPr>
        <w:t>Life evolved on earth over billions of years</w:t>
      </w:r>
      <w:r w:rsidRPr="00232658">
        <w:rPr>
          <w:rFonts w:cs="Calibri"/>
          <w:lang w:val="en"/>
        </w:rPr>
        <w:t>.</w:t>
      </w:r>
      <w:r w:rsidRPr="00232658">
        <w:rPr>
          <w:rFonts w:cs="Calibri"/>
          <w:lang w:val="en"/>
        </w:rPr>
        <w:br/>
        <w:t xml:space="preserve">4. Ignorant people imagined that a God </w:t>
      </w:r>
      <w:r w:rsidR="000373D8">
        <w:rPr>
          <w:rFonts w:cs="Calibri"/>
          <w:lang w:val="en"/>
        </w:rPr>
        <w:t xml:space="preserve">or gods </w:t>
      </w:r>
      <w:r w:rsidRPr="00232658">
        <w:rPr>
          <w:rFonts w:cs="Calibri"/>
          <w:lang w:val="en"/>
        </w:rPr>
        <w:t>made everything.</w:t>
      </w:r>
      <w:r w:rsidRPr="00232658">
        <w:rPr>
          <w:rFonts w:cs="Calibri"/>
          <w:lang w:val="en"/>
        </w:rPr>
        <w:br/>
        <w:t xml:space="preserve">5. Science informed </w:t>
      </w:r>
      <w:r w:rsidR="000373D8" w:rsidRPr="000373D8">
        <w:rPr>
          <w:rFonts w:cs="Calibri"/>
          <w:lang w:val="en"/>
        </w:rPr>
        <w:t>are no gods (or no Bible God)</w:t>
      </w:r>
      <w:r w:rsidRPr="00232658">
        <w:rPr>
          <w:rFonts w:cs="Calibri"/>
          <w:lang w:val="en"/>
        </w:rPr>
        <w:t>.</w:t>
      </w:r>
    </w:p>
    <w:p w14:paraId="2D2D8FAB" w14:textId="77777777" w:rsidR="00BD757B" w:rsidRPr="00232658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val="en"/>
        </w:rPr>
      </w:pPr>
      <w:r w:rsidRPr="00232658">
        <w:rPr>
          <w:rFonts w:cs="Calibri"/>
          <w:lang w:val="en"/>
        </w:rPr>
        <w:t>However, there is another way</w:t>
      </w:r>
      <w:r>
        <w:rPr>
          <w:rFonts w:cs="Calibri"/>
          <w:lang w:val="en"/>
        </w:rPr>
        <w:t xml:space="preserve"> in which</w:t>
      </w:r>
      <w:r w:rsidRPr="00232658">
        <w:rPr>
          <w:rFonts w:cs="Calibri"/>
          <w:lang w:val="en"/>
        </w:rPr>
        <w:t xml:space="preserve"> to understand </w:t>
      </w:r>
      <w:r>
        <w:rPr>
          <w:rFonts w:cs="Calibri"/>
          <w:lang w:val="en"/>
        </w:rPr>
        <w:t xml:space="preserve">and to translate </w:t>
      </w:r>
      <w:r w:rsidRPr="00232658">
        <w:rPr>
          <w:rFonts w:cs="Calibri"/>
          <w:lang w:val="en"/>
        </w:rPr>
        <w:t>the first lines of Genesis in the Bible.</w:t>
      </w:r>
    </w:p>
    <w:p w14:paraId="7ADE8682" w14:textId="62F1C019" w:rsidR="00BD757B" w:rsidRPr="00232658" w:rsidRDefault="00BD757B" w:rsidP="003671FD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val="en"/>
        </w:rPr>
      </w:pPr>
      <w:r w:rsidRPr="00232658">
        <w:rPr>
          <w:rFonts w:cs="Calibri"/>
          <w:lang w:val="en"/>
        </w:rPr>
        <w:t xml:space="preserve">The </w:t>
      </w:r>
      <w:r w:rsidRPr="00232658">
        <w:rPr>
          <w:rFonts w:cs="Calibri"/>
          <w:b/>
          <w:bCs/>
          <w:lang w:val="en"/>
        </w:rPr>
        <w:t xml:space="preserve">New Revised Standard </w:t>
      </w:r>
      <w:r>
        <w:rPr>
          <w:rFonts w:cs="Calibri"/>
          <w:b/>
          <w:bCs/>
          <w:lang w:val="en"/>
        </w:rPr>
        <w:t>Version</w:t>
      </w:r>
      <w:r w:rsidRPr="00232658">
        <w:rPr>
          <w:rFonts w:cs="Calibri"/>
          <w:lang w:val="en"/>
        </w:rPr>
        <w:t>, updated in the 2021, reads:</w:t>
      </w:r>
      <w:r w:rsidR="003671FD">
        <w:rPr>
          <w:rFonts w:cs="Calibri"/>
          <w:lang w:val="en"/>
        </w:rPr>
        <w:br/>
      </w:r>
      <w:r w:rsidRPr="00232658">
        <w:rPr>
          <w:rFonts w:cs="Calibri"/>
          <w:lang w:val="en"/>
        </w:rPr>
        <w:t>When God began to create the heavens and the earth, the earth was complete chaos, and darkness covered the face of the deep</w:t>
      </w:r>
      <w:r>
        <w:rPr>
          <w:rFonts w:cs="Calibri"/>
          <w:lang w:val="en"/>
        </w:rPr>
        <w:t xml:space="preserve">… </w:t>
      </w:r>
      <w:r w:rsidRPr="00232658">
        <w:rPr>
          <w:rFonts w:cs="Calibri"/>
          <w:lang w:val="en"/>
        </w:rPr>
        <w:t>Then God said, “Let there be light,” and there was light</w:t>
      </w:r>
      <w:r w:rsidR="003671FD">
        <w:rPr>
          <w:rFonts w:cs="Calibri"/>
          <w:lang w:val="en"/>
        </w:rPr>
        <w:t xml:space="preserve">… </w:t>
      </w:r>
      <w:r w:rsidR="003671FD" w:rsidRPr="003671FD">
        <w:rPr>
          <w:rFonts w:cs="Calibri"/>
          <w:lang w:val="en"/>
        </w:rPr>
        <w:t>And there was evening and there was morning, the first day.</w:t>
      </w:r>
    </w:p>
    <w:p w14:paraId="45DB3232" w14:textId="77777777" w:rsidR="00BD757B" w:rsidRPr="00232658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val="en"/>
        </w:rPr>
      </w:pPr>
      <w:r w:rsidRPr="00232658">
        <w:rPr>
          <w:rFonts w:cs="Calibri"/>
          <w:lang w:val="en"/>
        </w:rPr>
        <w:t>By changing “In the beginning” to “When God began to create,” this translation seems to teach the following:</w:t>
      </w:r>
    </w:p>
    <w:p w14:paraId="05218381" w14:textId="0EFFAC2F" w:rsidR="00BD757B" w:rsidRPr="00232658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ind w:left="720"/>
        <w:jc w:val="left"/>
        <w:rPr>
          <w:rFonts w:cs="Calibri"/>
          <w:lang w:val="en"/>
        </w:rPr>
      </w:pPr>
      <w:r w:rsidRPr="00232658">
        <w:rPr>
          <w:rFonts w:cs="Calibri"/>
          <w:lang w:val="en"/>
        </w:rPr>
        <w:t>1. The Sky and earth were already there.</w:t>
      </w:r>
      <w:r w:rsidRPr="00232658">
        <w:rPr>
          <w:rFonts w:cs="Calibri"/>
          <w:lang w:val="en"/>
        </w:rPr>
        <w:br/>
        <w:t xml:space="preserve">2. The old earth was </w:t>
      </w:r>
      <w:r>
        <w:rPr>
          <w:rFonts w:cs="Calibri"/>
          <w:lang w:val="en"/>
        </w:rPr>
        <w:t xml:space="preserve">or became </w:t>
      </w:r>
      <w:r w:rsidRPr="00232658">
        <w:rPr>
          <w:rFonts w:cs="Calibri"/>
          <w:lang w:val="en"/>
        </w:rPr>
        <w:t>dark and empty.</w:t>
      </w:r>
      <w:r w:rsidRPr="00232658">
        <w:rPr>
          <w:rFonts w:cs="Calibri"/>
          <w:lang w:val="en"/>
        </w:rPr>
        <w:br/>
        <w:t xml:space="preserve">3. God </w:t>
      </w:r>
      <w:r w:rsidR="00997B11">
        <w:rPr>
          <w:rFonts w:cs="Calibri"/>
          <w:lang w:val="en"/>
        </w:rPr>
        <w:t>cause</w:t>
      </w:r>
      <w:r w:rsidRPr="00232658">
        <w:rPr>
          <w:rFonts w:cs="Calibri"/>
          <w:lang w:val="en"/>
        </w:rPr>
        <w:t xml:space="preserve"> light</w:t>
      </w:r>
      <w:r>
        <w:rPr>
          <w:rFonts w:cs="Calibri"/>
          <w:lang w:val="en"/>
        </w:rPr>
        <w:t xml:space="preserve"> </w:t>
      </w:r>
      <w:r w:rsidR="00997B11">
        <w:rPr>
          <w:rFonts w:cs="Calibri"/>
          <w:lang w:val="en"/>
        </w:rPr>
        <w:t xml:space="preserve">to shine </w:t>
      </w:r>
      <w:r>
        <w:rPr>
          <w:rFonts w:cs="Calibri"/>
          <w:lang w:val="en"/>
        </w:rPr>
        <w:t>on day 1.</w:t>
      </w:r>
      <w:r w:rsidRPr="00232658">
        <w:rPr>
          <w:rFonts w:cs="Calibri"/>
          <w:lang w:val="en"/>
        </w:rPr>
        <w:br/>
        <w:t>4. God created everything else on earth</w:t>
      </w:r>
      <w:r>
        <w:rPr>
          <w:rFonts w:cs="Calibri"/>
          <w:lang w:val="en"/>
        </w:rPr>
        <w:t xml:space="preserve"> in five days</w:t>
      </w:r>
      <w:r w:rsidRPr="00232658">
        <w:rPr>
          <w:rFonts w:cs="Calibri"/>
          <w:lang w:val="en"/>
        </w:rPr>
        <w:t>.</w:t>
      </w:r>
      <w:r w:rsidRPr="00232658">
        <w:rPr>
          <w:rFonts w:cs="Calibri"/>
          <w:lang w:val="en"/>
        </w:rPr>
        <w:br/>
        <w:t>5. The Bible and science can agree on this.</w:t>
      </w:r>
    </w:p>
    <w:p w14:paraId="71BEAF72" w14:textId="77777777" w:rsidR="00BD757B" w:rsidRPr="00232658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val="en"/>
        </w:rPr>
      </w:pPr>
      <w:r w:rsidRPr="00232658">
        <w:rPr>
          <w:rFonts w:cs="Calibri"/>
          <w:lang w:val="en"/>
        </w:rPr>
        <w:t>But which translation is right? “In the beginning, God created...” Or “When God began to create”?</w:t>
      </w:r>
    </w:p>
    <w:p w14:paraId="3B5DA279" w14:textId="77777777" w:rsidR="00BD757B" w:rsidRPr="00647846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</w:rPr>
      </w:pPr>
      <w:r w:rsidRPr="00232658">
        <w:rPr>
          <w:rFonts w:cs="Calibri"/>
          <w:lang w:val="en"/>
        </w:rPr>
        <w:t>Here</w:t>
      </w:r>
      <w:r>
        <w:rPr>
          <w:rFonts w:cs="Calibri"/>
          <w:lang w:val="en"/>
        </w:rPr>
        <w:t xml:space="preserve"> we </w:t>
      </w:r>
      <w:proofErr w:type="gramStart"/>
      <w:r w:rsidRPr="00232658">
        <w:rPr>
          <w:rFonts w:cs="Calibri"/>
          <w:lang w:val="en"/>
        </w:rPr>
        <w:t>have to</w:t>
      </w:r>
      <w:proofErr w:type="gramEnd"/>
      <w:r w:rsidRPr="00232658">
        <w:rPr>
          <w:rFonts w:cs="Calibri"/>
          <w:lang w:val="en"/>
        </w:rPr>
        <w:t xml:space="preserve"> turn to the original language, and examine Genesis 1:1 in Hebrew</w:t>
      </w:r>
      <w:r>
        <w:rPr>
          <w:rFonts w:cs="Calibri"/>
          <w:lang w:val="en"/>
        </w:rPr>
        <w:t xml:space="preserve"> language</w:t>
      </w:r>
      <w:r w:rsidRPr="00232658">
        <w:rPr>
          <w:rFonts w:cs="Calibri"/>
          <w:lang w:val="en"/>
        </w:rPr>
        <w:t>. If you are a grammar geek, then you will enjoy this.</w:t>
      </w:r>
    </w:p>
    <w:p w14:paraId="29318BC4" w14:textId="5ACCAE41" w:rsidR="00BD757B" w:rsidRPr="00232658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i/>
          <w:iCs/>
          <w:lang w:val="el-GR" w:bidi="he-IL"/>
        </w:rPr>
      </w:pPr>
      <w:r w:rsidRPr="00232658">
        <w:rPr>
          <w:rFonts w:cs="Calibri"/>
          <w:rtl/>
          <w:lang w:val="en" w:bidi="he-IL"/>
        </w:rPr>
        <w:t>בְּרֵאשִׁית בָּרָא אֱלֹהִים אֵת הַשָּׁמַיִם וְאֵת הָאָרֶץ׃</w:t>
      </w:r>
      <w:r>
        <w:rPr>
          <w:rFonts w:cs="Calibri"/>
          <w:lang w:val="en" w:bidi="he-IL"/>
        </w:rPr>
        <w:t xml:space="preserve"> </w:t>
      </w:r>
      <w:r w:rsidRPr="00BD757B">
        <w:rPr>
          <w:rFonts w:cs="Calibri"/>
          <w:lang w:val="en" w:bidi="he-IL"/>
        </w:rPr>
        <w:sym w:font="Wingdings" w:char="F0E8"/>
      </w:r>
      <w:r>
        <w:rPr>
          <w:rFonts w:cs="Calibri"/>
          <w:lang w:val="en" w:bidi="he-IL"/>
        </w:rPr>
        <w:t xml:space="preserve"> </w:t>
      </w:r>
      <w:r w:rsidRPr="00232658">
        <w:rPr>
          <w:rFonts w:cs="Calibri"/>
          <w:i/>
          <w:iCs/>
          <w:lang w:val="el-GR" w:bidi="he-IL"/>
        </w:rPr>
        <w:t>B</w:t>
      </w:r>
      <w:r w:rsidRPr="00FC1D08">
        <w:rPr>
          <w:rFonts w:cs="Vrinda"/>
          <w:lang w:bidi="as-IN"/>
        </w:rPr>
        <w:t>è</w:t>
      </w:r>
      <w:r w:rsidRPr="00232658">
        <w:rPr>
          <w:rFonts w:cs="Calibri"/>
          <w:i/>
          <w:iCs/>
          <w:lang w:val="el-GR" w:bidi="he-IL"/>
        </w:rPr>
        <w:t xml:space="preserve">-ré’shît bârâ’ ‘Elohîm ‘ét hâ-shâmayîm </w:t>
      </w:r>
      <w:proofErr w:type="spellStart"/>
      <w:r>
        <w:rPr>
          <w:rFonts w:cs="Vrinda"/>
          <w:lang w:bidi="as-IN"/>
        </w:rPr>
        <w:t>w</w:t>
      </w:r>
      <w:r w:rsidRPr="00FC1D08">
        <w:rPr>
          <w:rFonts w:cs="Vrinda"/>
          <w:lang w:bidi="as-IN"/>
        </w:rPr>
        <w:t>è</w:t>
      </w:r>
      <w:proofErr w:type="spellEnd"/>
      <w:r w:rsidRPr="00232658">
        <w:rPr>
          <w:rFonts w:cs="Calibri"/>
          <w:i/>
          <w:iCs/>
          <w:lang w:val="el-GR" w:bidi="he-IL"/>
        </w:rPr>
        <w:t>-’ét hâ-’ârèts.</w:t>
      </w:r>
    </w:p>
    <w:p w14:paraId="6CCBAFF3" w14:textId="77777777" w:rsidR="00BD757B" w:rsidRPr="00232658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bidi="he-IL"/>
        </w:rPr>
      </w:pPr>
      <w:r w:rsidRPr="00232658">
        <w:rPr>
          <w:rFonts w:cs="Calibri"/>
          <w:lang w:bidi="he-IL"/>
        </w:rPr>
        <w:t>The traditional translation, “In the beginning”, is one word in Hebrew: “</w:t>
      </w:r>
      <w:r w:rsidRPr="00781B06">
        <w:rPr>
          <w:rFonts w:cs="Calibri"/>
          <w:i/>
          <w:iCs/>
          <w:lang w:bidi="he-IL"/>
        </w:rPr>
        <w:t>B</w:t>
      </w:r>
      <w:r w:rsidRPr="00F312F0">
        <w:rPr>
          <w:rFonts w:cs="Calibri"/>
          <w:i/>
          <w:iCs/>
          <w:lang w:bidi="he-IL"/>
        </w:rPr>
        <w:t>è</w:t>
      </w:r>
      <w:r w:rsidRPr="00781B06">
        <w:rPr>
          <w:rFonts w:cs="Calibri"/>
          <w:i/>
          <w:iCs/>
          <w:lang w:bidi="he-IL"/>
        </w:rPr>
        <w:t>-ré’shît</w:t>
      </w:r>
      <w:r w:rsidRPr="00232658">
        <w:rPr>
          <w:rFonts w:cs="Calibri"/>
          <w:lang w:bidi="he-IL"/>
        </w:rPr>
        <w:t>”.</w:t>
      </w:r>
      <w:r>
        <w:rPr>
          <w:rFonts w:cs="Calibri"/>
          <w:lang w:bidi="he-IL"/>
        </w:rPr>
        <w:t xml:space="preserve"> </w:t>
      </w:r>
      <w:r w:rsidRPr="00232658">
        <w:rPr>
          <w:rFonts w:cs="Calibri"/>
          <w:lang w:bidi="he-IL"/>
        </w:rPr>
        <w:t xml:space="preserve">This word has three parts: (1) a noun: </w:t>
      </w:r>
      <w:proofErr w:type="spellStart"/>
      <w:r w:rsidRPr="00232658">
        <w:rPr>
          <w:rFonts w:cs="Calibri"/>
          <w:i/>
          <w:iCs/>
          <w:lang w:bidi="he-IL"/>
        </w:rPr>
        <w:t>ro’sh</w:t>
      </w:r>
      <w:proofErr w:type="spellEnd"/>
      <w:r w:rsidRPr="00232658">
        <w:rPr>
          <w:rFonts w:cs="Calibri"/>
          <w:lang w:bidi="he-IL"/>
        </w:rPr>
        <w:t xml:space="preserve"> which means ‘head’, (2) an abstract ending: </w:t>
      </w:r>
      <w:proofErr w:type="spellStart"/>
      <w:r w:rsidRPr="00232658">
        <w:rPr>
          <w:rFonts w:cs="Calibri"/>
          <w:i/>
          <w:iCs/>
          <w:lang w:bidi="he-IL"/>
        </w:rPr>
        <w:t>ît</w:t>
      </w:r>
      <w:proofErr w:type="spellEnd"/>
      <w:r w:rsidRPr="00232658">
        <w:rPr>
          <w:rFonts w:cs="Calibri"/>
          <w:i/>
          <w:iCs/>
          <w:lang w:bidi="he-IL"/>
        </w:rPr>
        <w:t xml:space="preserve"> </w:t>
      </w:r>
      <w:r w:rsidRPr="00232658">
        <w:rPr>
          <w:rFonts w:cs="Calibri"/>
          <w:lang w:bidi="he-IL"/>
        </w:rPr>
        <w:t xml:space="preserve">which makes it mean ‘beginning’, and (3) a prefix </w:t>
      </w:r>
      <w:proofErr w:type="spellStart"/>
      <w:r w:rsidRPr="00232658">
        <w:rPr>
          <w:rFonts w:cs="Calibri"/>
          <w:i/>
          <w:iCs/>
          <w:lang w:bidi="he-IL"/>
        </w:rPr>
        <w:t>b</w:t>
      </w:r>
      <w:r w:rsidRPr="00F312F0">
        <w:rPr>
          <w:rFonts w:cs="Calibri"/>
          <w:i/>
          <w:iCs/>
          <w:lang w:bidi="he-IL"/>
        </w:rPr>
        <w:t>è</w:t>
      </w:r>
      <w:proofErr w:type="spellEnd"/>
      <w:r w:rsidRPr="00232658">
        <w:rPr>
          <w:rFonts w:cs="Calibri"/>
          <w:i/>
          <w:iCs/>
          <w:lang w:bidi="he-IL"/>
        </w:rPr>
        <w:t xml:space="preserve"> </w:t>
      </w:r>
      <w:r w:rsidRPr="00232658">
        <w:rPr>
          <w:rFonts w:cs="Calibri"/>
          <w:lang w:bidi="he-IL"/>
        </w:rPr>
        <w:t>which has no specific meaning. Please notice that there is no definite article, there is no ‘the’</w:t>
      </w:r>
      <w:r>
        <w:rPr>
          <w:rFonts w:cs="Calibri"/>
          <w:lang w:bidi="he-IL"/>
        </w:rPr>
        <w:t xml:space="preserve"> in the Hebrew</w:t>
      </w:r>
      <w:r w:rsidRPr="00232658">
        <w:rPr>
          <w:rFonts w:cs="Calibri"/>
          <w:lang w:bidi="he-IL"/>
        </w:rPr>
        <w:t>.</w:t>
      </w:r>
    </w:p>
    <w:p w14:paraId="5D29DDA2" w14:textId="011FF74E" w:rsidR="00BD757B" w:rsidRPr="00232658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bidi="he-IL"/>
        </w:rPr>
      </w:pPr>
      <w:r w:rsidRPr="00232658">
        <w:rPr>
          <w:rFonts w:cs="Calibri"/>
          <w:lang w:bidi="he-IL"/>
        </w:rPr>
        <w:t xml:space="preserve">When the Jews translated verse 1 into Greek, in the third century BCE, they wrote “In beginning” </w:t>
      </w:r>
      <w:r w:rsidR="00FF3FAA">
        <w:rPr>
          <w:rFonts w:cs="Calibri"/>
          <w:lang w:bidi="he-IL"/>
        </w:rPr>
        <w:br/>
      </w:r>
      <w:r w:rsidRPr="00781B06">
        <w:rPr>
          <w:rFonts w:cs="Calibri"/>
          <w:lang w:bidi="he-IL"/>
        </w:rPr>
        <w:t>(</w:t>
      </w:r>
      <w:r w:rsidRPr="00232658">
        <w:rPr>
          <w:rFonts w:cs="Calibri"/>
          <w:lang w:val="el-GR" w:bidi="he-IL"/>
        </w:rPr>
        <w:t>Ἐν</w:t>
      </w:r>
      <w:r w:rsidRPr="00781B06">
        <w:rPr>
          <w:rFonts w:cs="Calibri"/>
          <w:lang w:bidi="he-IL"/>
        </w:rPr>
        <w:t xml:space="preserve"> </w:t>
      </w:r>
      <w:r w:rsidRPr="00232658">
        <w:rPr>
          <w:rFonts w:cs="Calibri"/>
          <w:lang w:val="el-GR" w:bidi="he-IL"/>
        </w:rPr>
        <w:t>ἀρχῇ</w:t>
      </w:r>
      <w:r>
        <w:rPr>
          <w:rFonts w:cs="Calibri"/>
          <w:lang w:bidi="he-IL"/>
        </w:rPr>
        <w:t xml:space="preserve">, </w:t>
      </w:r>
      <w:r w:rsidRPr="00C52C2B">
        <w:rPr>
          <w:rFonts w:cs="Calibri"/>
          <w:i/>
          <w:iCs/>
          <w:lang w:bidi="he-IL"/>
        </w:rPr>
        <w:t>En arch</w:t>
      </w:r>
      <w:r w:rsidRPr="00C52C2B">
        <w:rPr>
          <w:rFonts w:cs="Calibri"/>
          <w:i/>
          <w:iCs/>
          <w:lang w:val="el-GR" w:bidi="he-IL"/>
        </w:rPr>
        <w:t>é</w:t>
      </w:r>
      <w:r w:rsidRPr="00232658">
        <w:rPr>
          <w:rFonts w:cs="Calibri"/>
          <w:lang w:bidi="he-IL"/>
        </w:rPr>
        <w:t xml:space="preserve">), not “In </w:t>
      </w:r>
      <w:r w:rsidRPr="00232658">
        <w:rPr>
          <w:rFonts w:cs="Calibri"/>
          <w:i/>
          <w:iCs/>
          <w:lang w:bidi="he-IL"/>
        </w:rPr>
        <w:t xml:space="preserve">the </w:t>
      </w:r>
      <w:r w:rsidRPr="00232658">
        <w:rPr>
          <w:rFonts w:cs="Calibri"/>
          <w:lang w:bidi="he-IL"/>
        </w:rPr>
        <w:t xml:space="preserve">beginning” </w:t>
      </w:r>
      <w:r w:rsidRPr="00781B06">
        <w:rPr>
          <w:rFonts w:cs="Calibri"/>
          <w:lang w:bidi="he-IL"/>
        </w:rPr>
        <w:t>(</w:t>
      </w:r>
      <w:r w:rsidRPr="00232658">
        <w:rPr>
          <w:rFonts w:cs="Calibri"/>
          <w:lang w:val="el-GR" w:bidi="he-IL"/>
        </w:rPr>
        <w:t>Ἐν</w:t>
      </w:r>
      <w:r w:rsidRPr="00781B06">
        <w:rPr>
          <w:rFonts w:cs="Calibri"/>
          <w:lang w:bidi="he-IL"/>
        </w:rPr>
        <w:t xml:space="preserve"> </w:t>
      </w:r>
      <w:r w:rsidRPr="00232658">
        <w:rPr>
          <w:rFonts w:cs="Calibri"/>
          <w:lang w:val="el-GR" w:bidi="he-IL"/>
        </w:rPr>
        <w:t>τῇ</w:t>
      </w:r>
      <w:r w:rsidRPr="00781B06">
        <w:rPr>
          <w:rFonts w:cs="Calibri"/>
          <w:lang w:bidi="he-IL"/>
        </w:rPr>
        <w:t xml:space="preserve"> </w:t>
      </w:r>
      <w:r w:rsidRPr="00232658">
        <w:rPr>
          <w:rFonts w:cs="Calibri"/>
          <w:lang w:val="el-GR" w:bidi="he-IL"/>
        </w:rPr>
        <w:t>ἀρχῇ</w:t>
      </w:r>
      <w:r>
        <w:rPr>
          <w:rFonts w:cs="Calibri"/>
          <w:lang w:bidi="he-IL"/>
        </w:rPr>
        <w:t xml:space="preserve">, </w:t>
      </w:r>
      <w:r w:rsidRPr="00C52C2B">
        <w:rPr>
          <w:rFonts w:cs="Calibri"/>
          <w:i/>
          <w:iCs/>
          <w:lang w:bidi="he-IL"/>
        </w:rPr>
        <w:t>En</w:t>
      </w:r>
      <w:r>
        <w:rPr>
          <w:rFonts w:cs="Calibri"/>
          <w:lang w:bidi="he-IL"/>
        </w:rPr>
        <w:t xml:space="preserve"> t</w:t>
      </w:r>
      <w:r w:rsidRPr="00232658">
        <w:rPr>
          <w:rFonts w:cs="Calibri"/>
          <w:i/>
          <w:iCs/>
          <w:lang w:val="el-GR" w:bidi="he-IL"/>
        </w:rPr>
        <w:t>é</w:t>
      </w:r>
      <w:r>
        <w:rPr>
          <w:rFonts w:cs="Calibri"/>
          <w:i/>
          <w:iCs/>
          <w:lang w:bidi="he-IL"/>
        </w:rPr>
        <w:t xml:space="preserve"> arch</w:t>
      </w:r>
      <w:r w:rsidRPr="00232658">
        <w:rPr>
          <w:rFonts w:cs="Calibri"/>
          <w:i/>
          <w:iCs/>
          <w:lang w:val="el-GR" w:bidi="he-IL"/>
        </w:rPr>
        <w:t>é</w:t>
      </w:r>
      <w:r w:rsidRPr="00232658">
        <w:rPr>
          <w:rFonts w:cs="Calibri"/>
          <w:lang w:bidi="he-IL"/>
        </w:rPr>
        <w:t>).</w:t>
      </w:r>
    </w:p>
    <w:p w14:paraId="3535B9AF" w14:textId="5C2C206E" w:rsidR="00BD757B" w:rsidRDefault="00BD757B" w:rsidP="00BD757B">
      <w:pPr>
        <w:widowControl w:val="0"/>
        <w:autoSpaceDE w:val="0"/>
        <w:autoSpaceDN w:val="0"/>
        <w:adjustRightInd w:val="0"/>
        <w:spacing w:after="0" w:line="276" w:lineRule="auto"/>
        <w:jc w:val="left"/>
        <w:rPr>
          <w:rFonts w:cs="Calibri"/>
          <w:i/>
          <w:iCs/>
          <w:lang w:bidi="he-IL"/>
        </w:rPr>
      </w:pPr>
      <w:r w:rsidRPr="00232658">
        <w:rPr>
          <w:rFonts w:cs="Calibri"/>
          <w:lang w:bidi="he-IL"/>
        </w:rPr>
        <w:t xml:space="preserve">Hebrew nouns can take </w:t>
      </w:r>
      <w:r>
        <w:rPr>
          <w:rFonts w:cs="Calibri"/>
          <w:lang w:bidi="he-IL"/>
        </w:rPr>
        <w:t xml:space="preserve">several </w:t>
      </w:r>
      <w:r w:rsidRPr="00232658">
        <w:rPr>
          <w:rFonts w:cs="Calibri"/>
          <w:lang w:bidi="he-IL"/>
        </w:rPr>
        <w:t xml:space="preserve">different </w:t>
      </w:r>
      <w:r w:rsidRPr="008F67C1">
        <w:rPr>
          <w:rFonts w:cs="Calibri"/>
          <w:b/>
          <w:bCs/>
          <w:lang w:bidi="he-IL"/>
        </w:rPr>
        <w:t>prefixes</w:t>
      </w:r>
      <w:r w:rsidRPr="00232658">
        <w:rPr>
          <w:rFonts w:cs="Calibri"/>
          <w:lang w:bidi="he-IL"/>
        </w:rPr>
        <w:t>. Here are the most common ones:</w:t>
      </w:r>
      <w:r>
        <w:rPr>
          <w:rFonts w:cs="Calibri"/>
          <w:i/>
          <w:iCs/>
          <w:lang w:bidi="he-IL"/>
        </w:rPr>
        <w:br/>
      </w:r>
    </w:p>
    <w:p w14:paraId="2A288078" w14:textId="4E29D0A2" w:rsidR="00BD757B" w:rsidRPr="00232658" w:rsidRDefault="00BD757B" w:rsidP="00BD757B">
      <w:pPr>
        <w:widowControl w:val="0"/>
        <w:autoSpaceDE w:val="0"/>
        <w:autoSpaceDN w:val="0"/>
        <w:adjustRightInd w:val="0"/>
        <w:spacing w:before="0" w:after="0" w:line="276" w:lineRule="auto"/>
        <w:jc w:val="left"/>
        <w:rPr>
          <w:rFonts w:cs="Calibri"/>
          <w:lang w:bidi="as-IN"/>
        </w:rPr>
      </w:pPr>
      <w:proofErr w:type="spellStart"/>
      <w:r w:rsidRPr="00232658">
        <w:rPr>
          <w:rFonts w:cs="Calibri"/>
          <w:i/>
          <w:iCs/>
          <w:lang w:bidi="he-IL"/>
        </w:rPr>
        <w:t>b</w:t>
      </w:r>
      <w:r>
        <w:rPr>
          <w:rFonts w:cs="Calibri"/>
          <w:i/>
          <w:iCs/>
          <w:lang w:bidi="as-IN"/>
        </w:rPr>
        <w:t>è</w:t>
      </w:r>
      <w:proofErr w:type="spellEnd"/>
      <w:r w:rsidRPr="00232658">
        <w:rPr>
          <w:rFonts w:cs="Calibri"/>
          <w:lang w:bidi="he-IL"/>
        </w:rPr>
        <w:t xml:space="preserve"> = locality or </w:t>
      </w:r>
      <w:r w:rsidRPr="00232658">
        <w:rPr>
          <w:rFonts w:cs="Calibri"/>
          <w:lang w:bidi="as-IN"/>
        </w:rPr>
        <w:t>instrument</w:t>
      </w:r>
      <w:r w:rsidRPr="00232658">
        <w:rPr>
          <w:rFonts w:cs="Calibri"/>
          <w:lang w:bidi="he-IL"/>
        </w:rPr>
        <w:t xml:space="preserve">: ‘at’ or ‘with’. (Hebrew: </w:t>
      </w:r>
      <w:r w:rsidRPr="00232658">
        <w:rPr>
          <w:rFonts w:cs="Calibri"/>
          <w:rtl/>
          <w:lang w:bidi="he-IL"/>
        </w:rPr>
        <w:t>ב</w:t>
      </w:r>
      <w:r w:rsidRPr="00232658">
        <w:rPr>
          <w:rFonts w:cs="Calibri"/>
          <w:lang w:bidi="he-IL"/>
        </w:rPr>
        <w:t xml:space="preserve">, Arabic: </w:t>
      </w:r>
      <w:r w:rsidRPr="00232658">
        <w:rPr>
          <w:rFonts w:cs="Calibri"/>
          <w:rtl/>
        </w:rPr>
        <w:t>ب</w:t>
      </w:r>
      <w:r w:rsidRPr="00232658">
        <w:rPr>
          <w:rFonts w:cs="Calibri"/>
          <w:lang w:bidi="as-IN"/>
        </w:rPr>
        <w:t>).</w:t>
      </w:r>
    </w:p>
    <w:p w14:paraId="6ED555A8" w14:textId="77777777" w:rsidR="00BD757B" w:rsidRPr="00232658" w:rsidRDefault="00BD757B" w:rsidP="00BD757B">
      <w:pPr>
        <w:widowControl w:val="0"/>
        <w:autoSpaceDE w:val="0"/>
        <w:autoSpaceDN w:val="0"/>
        <w:adjustRightInd w:val="0"/>
        <w:spacing w:before="0" w:after="0" w:line="276" w:lineRule="auto"/>
        <w:jc w:val="left"/>
        <w:rPr>
          <w:rFonts w:cs="Calibri"/>
          <w:lang w:bidi="as-IN"/>
        </w:rPr>
      </w:pPr>
      <w:proofErr w:type="spellStart"/>
      <w:r w:rsidRPr="00232658">
        <w:rPr>
          <w:rFonts w:cs="Calibri"/>
          <w:i/>
          <w:iCs/>
          <w:lang w:bidi="as-IN"/>
        </w:rPr>
        <w:t>h</w:t>
      </w:r>
      <w:r w:rsidRPr="00781B06">
        <w:rPr>
          <w:rFonts w:cs="Calibri"/>
          <w:lang w:bidi="as-IN"/>
        </w:rPr>
        <w:t>â</w:t>
      </w:r>
      <w:proofErr w:type="spellEnd"/>
      <w:r w:rsidRPr="00232658">
        <w:rPr>
          <w:rFonts w:cs="Calibri"/>
          <w:lang w:bidi="as-IN"/>
        </w:rPr>
        <w:t xml:space="preserve"> = definite article: ‘the’. (</w:t>
      </w:r>
      <w:r w:rsidRPr="00232658">
        <w:rPr>
          <w:rFonts w:cs="Calibri"/>
          <w:rtl/>
          <w:lang w:bidi="he-IL"/>
        </w:rPr>
        <w:t>ה</w:t>
      </w:r>
      <w:r w:rsidRPr="00232658">
        <w:rPr>
          <w:rFonts w:cs="Calibri"/>
          <w:lang w:bidi="he-IL"/>
        </w:rPr>
        <w:t xml:space="preserve">, </w:t>
      </w:r>
      <w:r w:rsidRPr="00232658">
        <w:rPr>
          <w:rFonts w:cs="Calibri"/>
          <w:rtl/>
        </w:rPr>
        <w:t>ح</w:t>
      </w:r>
      <w:r w:rsidRPr="00232658">
        <w:rPr>
          <w:rFonts w:cs="Calibri"/>
          <w:lang w:bidi="as-IN"/>
        </w:rPr>
        <w:t>)</w:t>
      </w:r>
    </w:p>
    <w:p w14:paraId="0943F49D" w14:textId="77777777" w:rsidR="00BD757B" w:rsidRPr="00232658" w:rsidRDefault="00BD757B" w:rsidP="00BD757B">
      <w:pPr>
        <w:widowControl w:val="0"/>
        <w:autoSpaceDE w:val="0"/>
        <w:autoSpaceDN w:val="0"/>
        <w:adjustRightInd w:val="0"/>
        <w:spacing w:before="0" w:after="0" w:line="276" w:lineRule="auto"/>
        <w:jc w:val="left"/>
        <w:rPr>
          <w:rFonts w:cs="Calibri"/>
          <w:lang w:bidi="as-IN"/>
        </w:rPr>
      </w:pPr>
      <w:proofErr w:type="spellStart"/>
      <w:r w:rsidRPr="00232658">
        <w:rPr>
          <w:rFonts w:cs="Calibri"/>
          <w:i/>
          <w:iCs/>
          <w:lang w:bidi="as-IN"/>
        </w:rPr>
        <w:t>k</w:t>
      </w:r>
      <w:r>
        <w:rPr>
          <w:rFonts w:cs="Calibri"/>
          <w:i/>
          <w:iCs/>
          <w:lang w:bidi="as-IN"/>
        </w:rPr>
        <w:t>è</w:t>
      </w:r>
      <w:proofErr w:type="spellEnd"/>
      <w:r w:rsidRPr="00232658">
        <w:rPr>
          <w:rFonts w:cs="Calibri"/>
          <w:lang w:bidi="as-IN"/>
        </w:rPr>
        <w:t xml:space="preserve"> = comparison: ‘like’. (</w:t>
      </w:r>
      <w:r w:rsidRPr="00232658">
        <w:rPr>
          <w:rFonts w:cs="Calibri"/>
          <w:rtl/>
          <w:lang w:bidi="he-IL"/>
        </w:rPr>
        <w:t>כ</w:t>
      </w:r>
      <w:r w:rsidRPr="00232658">
        <w:rPr>
          <w:rFonts w:cs="Calibri"/>
          <w:lang w:bidi="as-IN"/>
        </w:rPr>
        <w:t>, </w:t>
      </w:r>
      <w:r w:rsidRPr="00232658">
        <w:rPr>
          <w:rFonts w:cs="Calibri"/>
          <w:rtl/>
        </w:rPr>
        <w:t>ﻜ</w:t>
      </w:r>
      <w:r w:rsidRPr="00232658">
        <w:rPr>
          <w:rFonts w:cs="Calibri"/>
          <w:lang w:bidi="as-IN"/>
        </w:rPr>
        <w:t>)</w:t>
      </w:r>
      <w:r w:rsidRPr="00232658">
        <w:rPr>
          <w:rFonts w:cs="Calibri"/>
          <w:rtl/>
          <w:lang w:bidi="ar-DZ"/>
        </w:rPr>
        <w:t xml:space="preserve"> </w:t>
      </w:r>
    </w:p>
    <w:p w14:paraId="0F0BD1C7" w14:textId="77777777" w:rsidR="00BD757B" w:rsidRPr="00232658" w:rsidRDefault="00BD757B" w:rsidP="00BD757B">
      <w:pPr>
        <w:widowControl w:val="0"/>
        <w:autoSpaceDE w:val="0"/>
        <w:autoSpaceDN w:val="0"/>
        <w:adjustRightInd w:val="0"/>
        <w:spacing w:before="0" w:after="0" w:line="276" w:lineRule="auto"/>
        <w:jc w:val="left"/>
        <w:rPr>
          <w:rFonts w:cs="Calibri"/>
          <w:lang w:bidi="as-IN"/>
        </w:rPr>
      </w:pPr>
      <w:proofErr w:type="spellStart"/>
      <w:r w:rsidRPr="00232658">
        <w:rPr>
          <w:rFonts w:cs="Calibri"/>
          <w:i/>
          <w:iCs/>
          <w:lang w:bidi="ar-DZ"/>
        </w:rPr>
        <w:t>l</w:t>
      </w:r>
      <w:r>
        <w:rPr>
          <w:rFonts w:cs="Calibri"/>
          <w:i/>
          <w:iCs/>
          <w:lang w:bidi="as-IN"/>
        </w:rPr>
        <w:t>è</w:t>
      </w:r>
      <w:proofErr w:type="spellEnd"/>
      <w:r w:rsidRPr="00232658">
        <w:rPr>
          <w:rFonts w:cs="Calibri"/>
          <w:lang w:bidi="ar-DZ"/>
        </w:rPr>
        <w:t xml:space="preserve"> = existence or direction: ‘to’. (</w:t>
      </w:r>
      <w:r w:rsidRPr="00232658">
        <w:rPr>
          <w:rFonts w:cs="Calibri"/>
          <w:rtl/>
          <w:lang w:bidi="he-IL"/>
        </w:rPr>
        <w:t>ל</w:t>
      </w:r>
      <w:r w:rsidRPr="00232658">
        <w:rPr>
          <w:rFonts w:cs="Calibri"/>
          <w:lang w:bidi="he-IL"/>
        </w:rPr>
        <w:t xml:space="preserve">, </w:t>
      </w:r>
      <w:r w:rsidRPr="00232658">
        <w:rPr>
          <w:rFonts w:cs="Calibri"/>
          <w:rtl/>
        </w:rPr>
        <w:t>ل</w:t>
      </w:r>
      <w:r w:rsidRPr="00232658">
        <w:rPr>
          <w:rFonts w:cs="Calibri"/>
          <w:lang w:bidi="as-IN"/>
        </w:rPr>
        <w:t>)</w:t>
      </w:r>
    </w:p>
    <w:p w14:paraId="537B6F3F" w14:textId="77777777" w:rsidR="00BD757B" w:rsidRPr="00232658" w:rsidRDefault="00BD757B" w:rsidP="00BD757B">
      <w:pPr>
        <w:widowControl w:val="0"/>
        <w:autoSpaceDE w:val="0"/>
        <w:autoSpaceDN w:val="0"/>
        <w:adjustRightInd w:val="0"/>
        <w:spacing w:before="0" w:after="0" w:line="276" w:lineRule="auto"/>
        <w:jc w:val="left"/>
        <w:rPr>
          <w:rFonts w:cs="Calibri"/>
          <w:lang w:bidi="as-IN"/>
        </w:rPr>
      </w:pPr>
      <w:r w:rsidRPr="00232658">
        <w:rPr>
          <w:rFonts w:cs="Calibri"/>
          <w:i/>
          <w:iCs/>
          <w:lang w:bidi="as-IN"/>
        </w:rPr>
        <w:t>m</w:t>
      </w:r>
      <w:r>
        <w:rPr>
          <w:rFonts w:cs="Calibri"/>
          <w:i/>
          <w:iCs/>
          <w:lang w:bidi="as-IN"/>
        </w:rPr>
        <w:t>i</w:t>
      </w:r>
      <w:r w:rsidRPr="00232658">
        <w:rPr>
          <w:rFonts w:cs="Calibri"/>
          <w:lang w:bidi="as-IN"/>
        </w:rPr>
        <w:t xml:space="preserve"> = source: ‘from’. (</w:t>
      </w:r>
      <w:r w:rsidRPr="00232658">
        <w:rPr>
          <w:rFonts w:cs="Calibri"/>
          <w:rtl/>
          <w:lang w:bidi="he-IL"/>
        </w:rPr>
        <w:t>מ</w:t>
      </w:r>
      <w:r w:rsidRPr="00232658">
        <w:rPr>
          <w:rFonts w:cs="Calibri"/>
          <w:lang w:bidi="he-IL"/>
        </w:rPr>
        <w:t xml:space="preserve">, </w:t>
      </w:r>
      <w:r w:rsidRPr="00232658">
        <w:rPr>
          <w:rFonts w:cs="Calibri"/>
          <w:rtl/>
        </w:rPr>
        <w:t>م</w:t>
      </w:r>
      <w:r w:rsidRPr="00232658">
        <w:rPr>
          <w:rFonts w:cs="Calibri"/>
          <w:lang w:bidi="as-IN"/>
        </w:rPr>
        <w:t>)</w:t>
      </w:r>
    </w:p>
    <w:p w14:paraId="4167A751" w14:textId="77777777" w:rsidR="00BD757B" w:rsidRPr="00232658" w:rsidRDefault="00BD757B" w:rsidP="00BD757B">
      <w:pPr>
        <w:widowControl w:val="0"/>
        <w:autoSpaceDE w:val="0"/>
        <w:autoSpaceDN w:val="0"/>
        <w:adjustRightInd w:val="0"/>
        <w:spacing w:before="0" w:after="200" w:line="276" w:lineRule="auto"/>
        <w:jc w:val="left"/>
        <w:rPr>
          <w:rFonts w:cs="Calibri"/>
          <w:lang w:bidi="as-IN"/>
        </w:rPr>
      </w:pPr>
      <w:proofErr w:type="spellStart"/>
      <w:r w:rsidRPr="00232658">
        <w:rPr>
          <w:rFonts w:cs="Calibri"/>
          <w:i/>
          <w:iCs/>
          <w:lang w:bidi="as-IN"/>
        </w:rPr>
        <w:t>w</w:t>
      </w:r>
      <w:r>
        <w:rPr>
          <w:rFonts w:cs="Calibri"/>
          <w:i/>
          <w:iCs/>
          <w:lang w:bidi="as-IN"/>
        </w:rPr>
        <w:t>è</w:t>
      </w:r>
      <w:proofErr w:type="spellEnd"/>
      <w:r w:rsidRPr="00232658">
        <w:rPr>
          <w:rFonts w:cs="Calibri"/>
          <w:lang w:bidi="as-IN"/>
        </w:rPr>
        <w:t xml:space="preserve"> = conjunction: ‘and’. (</w:t>
      </w:r>
      <w:r w:rsidRPr="00232658">
        <w:rPr>
          <w:rFonts w:cs="Calibri"/>
          <w:rtl/>
          <w:lang w:bidi="he-IL"/>
        </w:rPr>
        <w:t>ו</w:t>
      </w:r>
      <w:r w:rsidRPr="00232658">
        <w:rPr>
          <w:rFonts w:cs="Calibri"/>
          <w:lang w:bidi="he-IL"/>
        </w:rPr>
        <w:t xml:space="preserve">, </w:t>
      </w:r>
      <w:r w:rsidRPr="00232658">
        <w:rPr>
          <w:rFonts w:cs="Calibri"/>
          <w:rtl/>
        </w:rPr>
        <w:t>و</w:t>
      </w:r>
      <w:r w:rsidRPr="00232658">
        <w:rPr>
          <w:rFonts w:cs="Calibri"/>
          <w:lang w:bidi="as-IN"/>
        </w:rPr>
        <w:t>)</w:t>
      </w:r>
    </w:p>
    <w:p w14:paraId="408AA9B0" w14:textId="77777777" w:rsidR="00BD757B" w:rsidRPr="00232658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bidi="as-IN"/>
        </w:rPr>
      </w:pPr>
      <w:r w:rsidRPr="00232658">
        <w:rPr>
          <w:rFonts w:cs="Calibri"/>
          <w:lang w:bidi="as-IN"/>
        </w:rPr>
        <w:lastRenderedPageBreak/>
        <w:t xml:space="preserve">By prefixing </w:t>
      </w:r>
      <w:proofErr w:type="spellStart"/>
      <w:r w:rsidRPr="00232658">
        <w:rPr>
          <w:rFonts w:cs="Calibri"/>
          <w:i/>
          <w:iCs/>
          <w:lang w:bidi="as-IN"/>
        </w:rPr>
        <w:t>b</w:t>
      </w:r>
      <w:r>
        <w:rPr>
          <w:rFonts w:cs="Calibri"/>
          <w:i/>
          <w:iCs/>
          <w:lang w:bidi="as-IN"/>
        </w:rPr>
        <w:t>è</w:t>
      </w:r>
      <w:proofErr w:type="spellEnd"/>
      <w:r w:rsidRPr="00232658">
        <w:rPr>
          <w:rFonts w:cs="Calibri"/>
          <w:i/>
          <w:iCs/>
          <w:lang w:bidi="as-IN"/>
        </w:rPr>
        <w:t xml:space="preserve"> </w:t>
      </w:r>
      <w:r w:rsidRPr="00232658">
        <w:rPr>
          <w:rFonts w:cs="Calibri"/>
          <w:lang w:bidi="as-IN"/>
        </w:rPr>
        <w:t xml:space="preserve">to </w:t>
      </w:r>
      <w:proofErr w:type="spellStart"/>
      <w:r w:rsidRPr="00781B06">
        <w:rPr>
          <w:rFonts w:cs="Calibri"/>
          <w:i/>
          <w:iCs/>
          <w:lang w:bidi="as-IN"/>
        </w:rPr>
        <w:t>ré’shît</w:t>
      </w:r>
      <w:proofErr w:type="spellEnd"/>
      <w:r w:rsidRPr="00232658">
        <w:rPr>
          <w:rFonts w:cs="Calibri"/>
          <w:lang w:bidi="as-IN"/>
        </w:rPr>
        <w:t xml:space="preserve">, the noun </w:t>
      </w:r>
      <w:r>
        <w:rPr>
          <w:rFonts w:cs="Calibri"/>
          <w:lang w:bidi="as-IN"/>
        </w:rPr>
        <w:t>functions</w:t>
      </w:r>
      <w:r w:rsidRPr="00232658">
        <w:rPr>
          <w:rFonts w:cs="Calibri"/>
          <w:lang w:bidi="as-IN"/>
        </w:rPr>
        <w:t xml:space="preserve"> as a kind of temporal adverbial phrase</w:t>
      </w:r>
      <w:r>
        <w:rPr>
          <w:rFonts w:cs="Calibri"/>
          <w:lang w:bidi="as-IN"/>
        </w:rPr>
        <w:t xml:space="preserve"> meaning</w:t>
      </w:r>
      <w:r w:rsidRPr="00232658">
        <w:rPr>
          <w:rFonts w:cs="Calibri"/>
          <w:lang w:bidi="as-IN"/>
        </w:rPr>
        <w:t xml:space="preserve">, “when </w:t>
      </w:r>
      <w:r>
        <w:rPr>
          <w:rFonts w:cs="Calibri"/>
          <w:lang w:bidi="as-IN"/>
        </w:rPr>
        <w:t xml:space="preserve">(something) </w:t>
      </w:r>
      <w:r w:rsidRPr="00232658">
        <w:rPr>
          <w:rFonts w:cs="Calibri"/>
          <w:lang w:bidi="as-IN"/>
        </w:rPr>
        <w:t>began”.</w:t>
      </w:r>
    </w:p>
    <w:p w14:paraId="229CA7EB" w14:textId="77777777" w:rsidR="00BD757B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bidi="as-IN"/>
        </w:rPr>
      </w:pPr>
      <w:r w:rsidRPr="00232658">
        <w:rPr>
          <w:rFonts w:cs="Calibri"/>
          <w:i/>
          <w:iCs/>
          <w:lang w:bidi="as-IN"/>
        </w:rPr>
        <w:t>B</w:t>
      </w:r>
      <w:r>
        <w:rPr>
          <w:rFonts w:cs="Calibri"/>
          <w:i/>
          <w:iCs/>
          <w:lang w:bidi="as-IN"/>
        </w:rPr>
        <w:t>è</w:t>
      </w:r>
      <w:r w:rsidRPr="00232658">
        <w:rPr>
          <w:rFonts w:cs="Calibri"/>
          <w:i/>
          <w:iCs/>
          <w:lang w:bidi="as-IN"/>
        </w:rPr>
        <w:t>-</w:t>
      </w:r>
      <w:r w:rsidRPr="00781B06">
        <w:rPr>
          <w:rFonts w:cs="Calibri"/>
          <w:i/>
          <w:iCs/>
          <w:lang w:bidi="as-IN"/>
        </w:rPr>
        <w:t>ré’shît</w:t>
      </w:r>
      <w:r w:rsidRPr="00232658">
        <w:rPr>
          <w:rFonts w:cs="Calibri"/>
          <w:lang w:bidi="as-IN"/>
        </w:rPr>
        <w:t xml:space="preserve"> occurs in four other verses</w:t>
      </w:r>
      <w:r>
        <w:rPr>
          <w:rFonts w:cs="Calibri"/>
          <w:lang w:bidi="as-IN"/>
        </w:rPr>
        <w:t xml:space="preserve"> of the Hebrew Bible</w:t>
      </w:r>
      <w:r w:rsidRPr="00232658">
        <w:rPr>
          <w:rFonts w:cs="Calibri"/>
          <w:lang w:bidi="as-IN"/>
        </w:rPr>
        <w:t xml:space="preserve">, all of them in the Book of Jeremiah. </w:t>
      </w:r>
      <w:r>
        <w:rPr>
          <w:rFonts w:cs="Calibri"/>
          <w:lang w:bidi="as-IN"/>
        </w:rPr>
        <w:t xml:space="preserve">For example, </w:t>
      </w:r>
      <w:r w:rsidRPr="00232658">
        <w:rPr>
          <w:rFonts w:cs="Calibri"/>
          <w:lang w:bidi="as-IN"/>
        </w:rPr>
        <w:t xml:space="preserve">Jeremiah 26:1 </w:t>
      </w:r>
      <w:r>
        <w:rPr>
          <w:rFonts w:cs="Calibri"/>
          <w:lang w:bidi="as-IN"/>
        </w:rPr>
        <w:t xml:space="preserve">in English </w:t>
      </w:r>
      <w:r w:rsidRPr="00232658">
        <w:rPr>
          <w:rFonts w:cs="Calibri"/>
          <w:lang w:bidi="as-IN"/>
        </w:rPr>
        <w:t xml:space="preserve">reads, “At the beginning of the reign of King Jehoiakim,” </w:t>
      </w:r>
      <w:r>
        <w:rPr>
          <w:rFonts w:cs="Calibri"/>
          <w:lang w:bidi="as-IN"/>
        </w:rPr>
        <w:t>which</w:t>
      </w:r>
      <w:r w:rsidRPr="00232658">
        <w:rPr>
          <w:rFonts w:cs="Calibri"/>
          <w:lang w:bidi="as-IN"/>
        </w:rPr>
        <w:t xml:space="preserve"> </w:t>
      </w:r>
      <w:r>
        <w:rPr>
          <w:rFonts w:cs="Calibri"/>
          <w:lang w:bidi="as-IN"/>
        </w:rPr>
        <w:t>can</w:t>
      </w:r>
      <w:r w:rsidRPr="00232658">
        <w:rPr>
          <w:rFonts w:cs="Calibri"/>
          <w:lang w:bidi="as-IN"/>
        </w:rPr>
        <w:t xml:space="preserve"> be translated as, “When King Jehoiakim began to reign.”</w:t>
      </w:r>
      <w:r>
        <w:rPr>
          <w:rFonts w:cs="Calibri"/>
          <w:lang w:bidi="as-IN"/>
        </w:rPr>
        <w:t xml:space="preserve"> </w:t>
      </w:r>
      <w:r w:rsidRPr="00232658">
        <w:rPr>
          <w:rFonts w:cs="Calibri"/>
          <w:lang w:bidi="as-IN"/>
        </w:rPr>
        <w:t>Notice that the English here says, “</w:t>
      </w:r>
      <w:r w:rsidRPr="00C52C2B">
        <w:rPr>
          <w:rFonts w:cs="Calibri"/>
          <w:i/>
          <w:iCs/>
          <w:lang w:bidi="as-IN"/>
        </w:rPr>
        <w:t>the</w:t>
      </w:r>
      <w:r w:rsidRPr="00232658">
        <w:rPr>
          <w:rFonts w:cs="Calibri"/>
          <w:lang w:bidi="as-IN"/>
        </w:rPr>
        <w:t xml:space="preserve"> beginning of”. But there is no article</w:t>
      </w:r>
      <w:r>
        <w:rPr>
          <w:rFonts w:cs="Calibri"/>
          <w:lang w:bidi="as-IN"/>
        </w:rPr>
        <w:t xml:space="preserve"> </w:t>
      </w:r>
      <w:r w:rsidRPr="00232658">
        <w:rPr>
          <w:rFonts w:cs="Calibri"/>
          <w:lang w:bidi="as-IN"/>
        </w:rPr>
        <w:t xml:space="preserve">“the” in the Hebrew, and the noun “beginning” is followed by another noun, “reign”. </w:t>
      </w:r>
    </w:p>
    <w:p w14:paraId="6EE2BA2F" w14:textId="3C539E81" w:rsidR="00BD757B" w:rsidRPr="00232658" w:rsidRDefault="008F67C1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bidi="as-IN"/>
        </w:rPr>
      </w:pPr>
      <w:r w:rsidRPr="008F67C1">
        <w:rPr>
          <w:rFonts w:cs="Calibri"/>
          <w:b/>
          <w:bCs/>
          <w:lang w:bidi="as-IN"/>
        </w:rPr>
        <w:t xml:space="preserve">Construct: </w:t>
      </w:r>
      <w:r w:rsidR="00BD757B">
        <w:rPr>
          <w:rFonts w:cs="Calibri"/>
          <w:lang w:bidi="as-IN"/>
        </w:rPr>
        <w:t>Here</w:t>
      </w:r>
      <w:r w:rsidR="00BD757B" w:rsidRPr="00232658">
        <w:rPr>
          <w:rFonts w:cs="Calibri"/>
          <w:lang w:bidi="as-IN"/>
        </w:rPr>
        <w:t xml:space="preserve"> is a rule of Hebrew grammar. When a Hebrew noun is modified by another noun that follow</w:t>
      </w:r>
      <w:r w:rsidR="00BD757B">
        <w:rPr>
          <w:rFonts w:cs="Calibri"/>
          <w:lang w:bidi="as-IN"/>
        </w:rPr>
        <w:t>s</w:t>
      </w:r>
      <w:r w:rsidR="00BD757B" w:rsidRPr="00232658">
        <w:rPr>
          <w:rFonts w:cs="Calibri"/>
          <w:lang w:bidi="as-IN"/>
        </w:rPr>
        <w:t xml:space="preserve"> immediately, the first noun never has a definite article “the”. </w:t>
      </w:r>
      <w:r w:rsidR="00BD757B">
        <w:rPr>
          <w:rFonts w:cs="Calibri"/>
          <w:lang w:bidi="as-IN"/>
        </w:rPr>
        <w:t>And t</w:t>
      </w:r>
      <w:r w:rsidR="00BD757B" w:rsidRPr="00232658">
        <w:rPr>
          <w:rFonts w:cs="Calibri"/>
          <w:lang w:bidi="as-IN"/>
        </w:rPr>
        <w:t xml:space="preserve">he </w:t>
      </w:r>
      <w:r w:rsidR="00BD757B">
        <w:rPr>
          <w:rFonts w:cs="Calibri"/>
          <w:lang w:bidi="as-IN"/>
        </w:rPr>
        <w:t xml:space="preserve">English </w:t>
      </w:r>
      <w:r w:rsidR="00BD757B" w:rsidRPr="00232658">
        <w:rPr>
          <w:rFonts w:cs="Calibri"/>
          <w:lang w:bidi="as-IN"/>
        </w:rPr>
        <w:t>connector</w:t>
      </w:r>
      <w:r w:rsidR="00BD757B">
        <w:rPr>
          <w:rFonts w:cs="Calibri"/>
          <w:lang w:bidi="as-IN"/>
        </w:rPr>
        <w:t xml:space="preserve"> word</w:t>
      </w:r>
      <w:r w:rsidR="00BD757B" w:rsidRPr="00232658">
        <w:rPr>
          <w:rFonts w:cs="Calibri"/>
          <w:lang w:bidi="as-IN"/>
        </w:rPr>
        <w:t xml:space="preserve"> “of” does not exist in Hebrew, at all.</w:t>
      </w:r>
      <w:r w:rsidR="00BD757B">
        <w:rPr>
          <w:rFonts w:cs="Calibri"/>
          <w:lang w:bidi="as-IN"/>
        </w:rPr>
        <w:t xml:space="preserve"> When this happens, we call the first noun a “construct noun.”</w:t>
      </w:r>
    </w:p>
    <w:p w14:paraId="0B0D98C9" w14:textId="77777777" w:rsidR="00BD757B" w:rsidRPr="00232658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bidi="as-IN"/>
        </w:rPr>
      </w:pPr>
      <w:r w:rsidRPr="00232658">
        <w:rPr>
          <w:rFonts w:cs="Calibri"/>
          <w:lang w:bidi="as-IN"/>
        </w:rPr>
        <w:t xml:space="preserve">For example, </w:t>
      </w:r>
      <w:r>
        <w:rPr>
          <w:rFonts w:cs="Calibri"/>
          <w:lang w:bidi="as-IN"/>
        </w:rPr>
        <w:t xml:space="preserve">the English phrase </w:t>
      </w:r>
      <w:r w:rsidRPr="00232658">
        <w:rPr>
          <w:rFonts w:cs="Calibri"/>
          <w:lang w:bidi="as-IN"/>
        </w:rPr>
        <w:t xml:space="preserve">“the </w:t>
      </w:r>
      <w:r>
        <w:rPr>
          <w:rFonts w:cs="Calibri"/>
          <w:lang w:bidi="as-IN"/>
        </w:rPr>
        <w:t>w</w:t>
      </w:r>
      <w:r w:rsidRPr="00232658">
        <w:rPr>
          <w:rFonts w:cs="Calibri"/>
          <w:lang w:bidi="as-IN"/>
        </w:rPr>
        <w:t xml:space="preserve">ord of the prophet” in Hebrew </w:t>
      </w:r>
      <w:r>
        <w:rPr>
          <w:rFonts w:cs="Calibri"/>
          <w:lang w:bidi="as-IN"/>
        </w:rPr>
        <w:t>is simply</w:t>
      </w:r>
      <w:r w:rsidRPr="00232658">
        <w:rPr>
          <w:rFonts w:cs="Calibri"/>
          <w:lang w:bidi="as-IN"/>
        </w:rPr>
        <w:t>, “word the prophet.”</w:t>
      </w:r>
      <w:r>
        <w:rPr>
          <w:rFonts w:cs="Calibri"/>
          <w:lang w:bidi="as-IN"/>
        </w:rPr>
        <w:t xml:space="preserve"> So, i</w:t>
      </w:r>
      <w:r w:rsidRPr="00232658">
        <w:rPr>
          <w:rFonts w:cs="Calibri"/>
          <w:lang w:bidi="as-IN"/>
        </w:rPr>
        <w:t>n Jeremiah 26:1, the Hebrew reads, “At-beginning reign Jehoiakim.”</w:t>
      </w:r>
      <w:r>
        <w:rPr>
          <w:rFonts w:cs="Calibri"/>
          <w:lang w:bidi="as-IN"/>
        </w:rPr>
        <w:t xml:space="preserve"> Here, too, “beginning” is a construct noun.</w:t>
      </w:r>
    </w:p>
    <w:p w14:paraId="23AB064D" w14:textId="77777777" w:rsidR="00BD757B" w:rsidRPr="00232658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bidi="as-IN"/>
        </w:rPr>
      </w:pPr>
      <w:r>
        <w:rPr>
          <w:rFonts w:cs="Calibri"/>
          <w:lang w:bidi="as-IN"/>
        </w:rPr>
        <w:t>T</w:t>
      </w:r>
      <w:r w:rsidRPr="00232658">
        <w:rPr>
          <w:rFonts w:cs="Calibri"/>
          <w:lang w:bidi="as-IN"/>
        </w:rPr>
        <w:t xml:space="preserve">his </w:t>
      </w:r>
      <w:r>
        <w:rPr>
          <w:rFonts w:cs="Calibri"/>
          <w:lang w:bidi="as-IN"/>
        </w:rPr>
        <w:t xml:space="preserve">phase </w:t>
      </w:r>
      <w:r w:rsidRPr="00232658">
        <w:rPr>
          <w:rFonts w:cs="Calibri"/>
          <w:lang w:bidi="as-IN"/>
        </w:rPr>
        <w:t>can be translated “When King Jehoiakim began to reign</w:t>
      </w:r>
      <w:r>
        <w:rPr>
          <w:rFonts w:cs="Calibri"/>
          <w:lang w:bidi="as-IN"/>
        </w:rPr>
        <w:t>.</w:t>
      </w:r>
      <w:r w:rsidRPr="00232658">
        <w:rPr>
          <w:rFonts w:cs="Calibri"/>
          <w:lang w:bidi="as-IN"/>
        </w:rPr>
        <w:t>”</w:t>
      </w:r>
      <w:r>
        <w:rPr>
          <w:rFonts w:cs="Calibri"/>
          <w:lang w:bidi="as-IN"/>
        </w:rPr>
        <w:t xml:space="preserve"> Likewise, in </w:t>
      </w:r>
      <w:r w:rsidRPr="00232658">
        <w:rPr>
          <w:rFonts w:cs="Calibri"/>
          <w:lang w:bidi="as-IN"/>
        </w:rPr>
        <w:t xml:space="preserve">Genesis 1, verses1 and 2 can be translated as the </w:t>
      </w:r>
      <w:proofErr w:type="spellStart"/>
      <w:r w:rsidRPr="00232658">
        <w:rPr>
          <w:rFonts w:cs="Calibri"/>
          <w:lang w:bidi="as-IN"/>
        </w:rPr>
        <w:t>NRSV</w:t>
      </w:r>
      <w:proofErr w:type="spellEnd"/>
      <w:r w:rsidRPr="00232658">
        <w:rPr>
          <w:rFonts w:cs="Calibri"/>
          <w:lang w:bidi="as-IN"/>
        </w:rPr>
        <w:t xml:space="preserve"> does: “When God began to create the heavens and the earth, the earth was complete chaos.”</w:t>
      </w:r>
    </w:p>
    <w:p w14:paraId="731D830C" w14:textId="77777777" w:rsidR="00BD757B" w:rsidRPr="00232658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bidi="as-IN"/>
        </w:rPr>
      </w:pPr>
      <w:r>
        <w:rPr>
          <w:rFonts w:cs="Calibri"/>
          <w:lang w:bidi="as-IN"/>
        </w:rPr>
        <w:t>This situation explains why</w:t>
      </w:r>
      <w:r w:rsidRPr="00232658">
        <w:rPr>
          <w:rFonts w:cs="Calibri"/>
          <w:lang w:bidi="as-IN"/>
        </w:rPr>
        <w:t xml:space="preserve"> “young earth” creationists appeal to the traditional translation of Genesis 1:1, “In the beginning, God created.” This is because they believe that God created the sky and the earth on day one of the creation week.</w:t>
      </w:r>
    </w:p>
    <w:p w14:paraId="4E3963B6" w14:textId="77777777" w:rsidR="00BD757B" w:rsidRPr="00232658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bidi="as-IN"/>
        </w:rPr>
      </w:pPr>
      <w:r w:rsidRPr="00232658">
        <w:rPr>
          <w:rFonts w:cs="Calibri"/>
          <w:lang w:bidi="as-IN"/>
        </w:rPr>
        <w:t>Whereas “old earth” creationists prefer the alternative translation, “When God began to create”.</w:t>
      </w:r>
      <w:r>
        <w:rPr>
          <w:rFonts w:cs="Calibri"/>
          <w:lang w:bidi="as-IN"/>
        </w:rPr>
        <w:t xml:space="preserve"> </w:t>
      </w:r>
      <w:r w:rsidRPr="00232658">
        <w:rPr>
          <w:rFonts w:cs="Calibri"/>
          <w:lang w:bidi="as-IN"/>
        </w:rPr>
        <w:t>This is because they believe that the creation week began when the sky and earth already existed.</w:t>
      </w:r>
    </w:p>
    <w:p w14:paraId="0AB31CCE" w14:textId="77777777" w:rsidR="00BD757B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bidi="as-IN"/>
        </w:rPr>
      </w:pPr>
      <w:proofErr w:type="gramStart"/>
      <w:r w:rsidRPr="00232658">
        <w:rPr>
          <w:rFonts w:cs="Calibri"/>
          <w:lang w:bidi="as-IN"/>
        </w:rPr>
        <w:t>That is to say</w:t>
      </w:r>
      <w:r>
        <w:rPr>
          <w:rFonts w:cs="Calibri"/>
          <w:lang w:bidi="as-IN"/>
        </w:rPr>
        <w:t xml:space="preserve"> some</w:t>
      </w:r>
      <w:proofErr w:type="gramEnd"/>
      <w:r>
        <w:rPr>
          <w:rFonts w:cs="Calibri"/>
          <w:lang w:bidi="as-IN"/>
        </w:rPr>
        <w:t xml:space="preserve"> </w:t>
      </w:r>
      <w:r w:rsidRPr="00232658">
        <w:rPr>
          <w:rFonts w:cs="Calibri"/>
          <w:lang w:bidi="as-IN"/>
        </w:rPr>
        <w:t>creationists allow their belief about the earth’s age</w:t>
      </w:r>
      <w:r>
        <w:rPr>
          <w:rFonts w:cs="Calibri"/>
          <w:lang w:bidi="as-IN"/>
        </w:rPr>
        <w:t xml:space="preserve"> </w:t>
      </w:r>
      <w:r w:rsidRPr="00232658">
        <w:rPr>
          <w:rFonts w:cs="Calibri"/>
          <w:lang w:bidi="as-IN"/>
        </w:rPr>
        <w:t xml:space="preserve">to determine the meaning of Scripture, rather than allowing Scripture </w:t>
      </w:r>
      <w:r>
        <w:rPr>
          <w:rFonts w:cs="Calibri"/>
          <w:lang w:bidi="as-IN"/>
        </w:rPr>
        <w:t xml:space="preserve">first </w:t>
      </w:r>
      <w:r w:rsidRPr="00232658">
        <w:rPr>
          <w:rFonts w:cs="Calibri"/>
          <w:lang w:bidi="as-IN"/>
        </w:rPr>
        <w:t xml:space="preserve">to </w:t>
      </w:r>
      <w:r>
        <w:rPr>
          <w:rFonts w:cs="Calibri"/>
          <w:lang w:bidi="as-IN"/>
        </w:rPr>
        <w:t xml:space="preserve">inform </w:t>
      </w:r>
      <w:r w:rsidRPr="00232658">
        <w:rPr>
          <w:rFonts w:cs="Calibri"/>
          <w:lang w:bidi="as-IN"/>
        </w:rPr>
        <w:t>their belief.</w:t>
      </w:r>
    </w:p>
    <w:p w14:paraId="1464BC97" w14:textId="77777777" w:rsidR="00BD757B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bidi="as-IN"/>
        </w:rPr>
      </w:pPr>
      <w:r w:rsidRPr="00B06C6B">
        <w:rPr>
          <w:rFonts w:cs="Calibri"/>
          <w:b/>
          <w:bCs/>
          <w:lang w:bidi="as-IN"/>
        </w:rPr>
        <w:t>In conclusion</w:t>
      </w:r>
      <w:r>
        <w:rPr>
          <w:rFonts w:cs="Calibri"/>
          <w:lang w:bidi="as-IN"/>
        </w:rPr>
        <w:t>, the alternative translation has several advantages over the traditional translation:</w:t>
      </w:r>
    </w:p>
    <w:p w14:paraId="77A3B7B5" w14:textId="77777777" w:rsidR="00BD757B" w:rsidRDefault="00BD757B" w:rsidP="00BD757B">
      <w:pPr>
        <w:widowControl w:val="0"/>
        <w:autoSpaceDE w:val="0"/>
        <w:autoSpaceDN w:val="0"/>
        <w:adjustRightInd w:val="0"/>
        <w:spacing w:after="0" w:line="276" w:lineRule="auto"/>
        <w:jc w:val="left"/>
        <w:rPr>
          <w:rFonts w:cs="Calibri"/>
          <w:lang w:bidi="as-IN"/>
        </w:rPr>
      </w:pPr>
      <w:r>
        <w:rPr>
          <w:rFonts w:cs="Calibri"/>
          <w:lang w:bidi="as-IN"/>
        </w:rPr>
        <w:t>First, the alternative better expresses Hebrew grammar than does the traditional.</w:t>
      </w:r>
    </w:p>
    <w:p w14:paraId="5ECB8633" w14:textId="77777777" w:rsidR="00BD757B" w:rsidRDefault="00BD757B" w:rsidP="00BD757B">
      <w:pPr>
        <w:widowControl w:val="0"/>
        <w:autoSpaceDE w:val="0"/>
        <w:autoSpaceDN w:val="0"/>
        <w:adjustRightInd w:val="0"/>
        <w:spacing w:before="0" w:after="0" w:line="276" w:lineRule="auto"/>
        <w:jc w:val="left"/>
        <w:rPr>
          <w:rFonts w:cs="Calibri"/>
          <w:lang w:bidi="as-IN"/>
        </w:rPr>
      </w:pPr>
      <w:r>
        <w:rPr>
          <w:rFonts w:cs="Calibri"/>
          <w:lang w:bidi="as-IN"/>
        </w:rPr>
        <w:t>Second, it explains how the angels were already present when God created the earth.</w:t>
      </w:r>
    </w:p>
    <w:p w14:paraId="40E83EA6" w14:textId="74B2C32F" w:rsidR="00BD757B" w:rsidRDefault="00BD757B" w:rsidP="00BD757B">
      <w:pPr>
        <w:widowControl w:val="0"/>
        <w:autoSpaceDE w:val="0"/>
        <w:autoSpaceDN w:val="0"/>
        <w:adjustRightInd w:val="0"/>
        <w:spacing w:before="0" w:after="0" w:line="276" w:lineRule="auto"/>
        <w:jc w:val="left"/>
        <w:rPr>
          <w:rFonts w:cs="Calibri"/>
          <w:lang w:bidi="as-IN"/>
        </w:rPr>
      </w:pPr>
      <w:r>
        <w:rPr>
          <w:rFonts w:cs="Calibri"/>
          <w:lang w:bidi="as-IN"/>
        </w:rPr>
        <w:t xml:space="preserve">Third, it is more consistent with </w:t>
      </w:r>
      <w:r w:rsidR="00443CB5">
        <w:rPr>
          <w:rFonts w:cs="Calibri"/>
          <w:lang w:bidi="as-IN"/>
        </w:rPr>
        <w:t xml:space="preserve">observed </w:t>
      </w:r>
      <w:r>
        <w:rPr>
          <w:rFonts w:cs="Calibri"/>
          <w:lang w:bidi="as-IN"/>
        </w:rPr>
        <w:t xml:space="preserve">geologic </w:t>
      </w:r>
      <w:r w:rsidR="00443CB5">
        <w:rPr>
          <w:rFonts w:cs="Calibri"/>
          <w:lang w:bidi="as-IN"/>
        </w:rPr>
        <w:t>ages</w:t>
      </w:r>
      <w:r>
        <w:rPr>
          <w:rFonts w:cs="Calibri"/>
          <w:lang w:bidi="as-IN"/>
        </w:rPr>
        <w:t xml:space="preserve"> and </w:t>
      </w:r>
      <w:r w:rsidR="00443CB5">
        <w:rPr>
          <w:rFonts w:cs="Calibri"/>
          <w:lang w:bidi="as-IN"/>
        </w:rPr>
        <w:t xml:space="preserve">with known </w:t>
      </w:r>
      <w:r>
        <w:rPr>
          <w:rFonts w:cs="Calibri"/>
          <w:lang w:bidi="as-IN"/>
        </w:rPr>
        <w:t>human history.</w:t>
      </w:r>
    </w:p>
    <w:p w14:paraId="28B84444" w14:textId="77777777" w:rsidR="00BD757B" w:rsidRPr="00232658" w:rsidRDefault="00BD757B" w:rsidP="00BD757B">
      <w:pPr>
        <w:widowControl w:val="0"/>
        <w:autoSpaceDE w:val="0"/>
        <w:autoSpaceDN w:val="0"/>
        <w:adjustRightInd w:val="0"/>
        <w:spacing w:before="0" w:after="200" w:line="276" w:lineRule="auto"/>
        <w:jc w:val="left"/>
        <w:rPr>
          <w:rFonts w:cs="Calibri"/>
          <w:lang w:bidi="as-IN"/>
        </w:rPr>
      </w:pPr>
      <w:r>
        <w:rPr>
          <w:rFonts w:cs="Calibri"/>
          <w:lang w:bidi="as-IN"/>
        </w:rPr>
        <w:t xml:space="preserve">And fourth, it affirms the </w:t>
      </w:r>
      <w:proofErr w:type="gramStart"/>
      <w:r>
        <w:rPr>
          <w:rFonts w:cs="Calibri"/>
          <w:lang w:bidi="as-IN"/>
        </w:rPr>
        <w:t>six day</w:t>
      </w:r>
      <w:proofErr w:type="gramEnd"/>
      <w:r>
        <w:rPr>
          <w:rFonts w:cs="Calibri"/>
          <w:lang w:bidi="as-IN"/>
        </w:rPr>
        <w:t xml:space="preserve"> creation of earth, as does the traditional.</w:t>
      </w:r>
    </w:p>
    <w:p w14:paraId="401FB600" w14:textId="77777777" w:rsidR="00BD757B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bidi="as-IN"/>
        </w:rPr>
      </w:pPr>
      <w:r>
        <w:rPr>
          <w:rFonts w:cs="Calibri"/>
          <w:lang w:bidi="as-IN"/>
        </w:rPr>
        <w:t xml:space="preserve">But wait! There are </w:t>
      </w:r>
      <w:r w:rsidRPr="00B06C6B">
        <w:rPr>
          <w:rFonts w:cs="Calibri"/>
          <w:b/>
          <w:bCs/>
          <w:lang w:bidi="as-IN"/>
        </w:rPr>
        <w:t xml:space="preserve">four problems </w:t>
      </w:r>
      <w:r>
        <w:rPr>
          <w:rFonts w:cs="Calibri"/>
          <w:lang w:bidi="as-IN"/>
        </w:rPr>
        <w:t>with the Alternative translation.</w:t>
      </w:r>
    </w:p>
    <w:p w14:paraId="63C79F79" w14:textId="266DD4D4" w:rsidR="00BD757B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bidi="as-IN"/>
        </w:rPr>
      </w:pPr>
      <w:r w:rsidRPr="00B06C6B">
        <w:rPr>
          <w:rFonts w:cs="Calibri"/>
          <w:b/>
          <w:bCs/>
          <w:lang w:bidi="as-IN"/>
        </w:rPr>
        <w:t>Problem</w:t>
      </w:r>
      <w:r>
        <w:rPr>
          <w:rFonts w:cs="Calibri"/>
          <w:lang w:bidi="as-IN"/>
        </w:rPr>
        <w:t xml:space="preserve"> </w:t>
      </w:r>
      <w:r w:rsidRPr="00B06C6B">
        <w:rPr>
          <w:rFonts w:cs="Calibri"/>
          <w:b/>
          <w:bCs/>
          <w:lang w:bidi="as-IN"/>
        </w:rPr>
        <w:t>1.</w:t>
      </w:r>
      <w:r>
        <w:rPr>
          <w:rFonts w:cs="Calibri"/>
          <w:lang w:bidi="as-IN"/>
        </w:rPr>
        <w:t xml:space="preserve"> </w:t>
      </w:r>
      <w:r>
        <w:rPr>
          <w:rFonts w:cs="Calibri"/>
          <w:lang w:bidi="as-IN"/>
        </w:rPr>
        <w:t>Some folk observe that in Genesis 1:1, there is no noun following “beginning.” Instead, the following words are the clause “God created.” So this cannot be a construct noun meaning “when God began to create.”</w:t>
      </w:r>
    </w:p>
    <w:p w14:paraId="7C3DD532" w14:textId="77777777" w:rsidR="00BD757B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bidi="as-IN"/>
        </w:rPr>
      </w:pPr>
      <w:r>
        <w:rPr>
          <w:rFonts w:cs="Calibri"/>
          <w:lang w:bidi="as-IN"/>
        </w:rPr>
        <w:lastRenderedPageBreak/>
        <w:t xml:space="preserve">In reply, we can observe that construct nouns can occur with subject verb clauses. For example, Hosea 1:2, the </w:t>
      </w:r>
      <w:proofErr w:type="spellStart"/>
      <w:r>
        <w:rPr>
          <w:rFonts w:cs="Calibri"/>
          <w:lang w:bidi="as-IN"/>
        </w:rPr>
        <w:t>NRSV</w:t>
      </w:r>
      <w:proofErr w:type="spellEnd"/>
      <w:r>
        <w:rPr>
          <w:rFonts w:cs="Calibri"/>
          <w:lang w:bidi="as-IN"/>
        </w:rPr>
        <w:t xml:space="preserve"> reads, “</w:t>
      </w:r>
      <w:r w:rsidRPr="00C2474F">
        <w:rPr>
          <w:rFonts w:cs="Calibri"/>
          <w:lang w:bidi="as-IN"/>
        </w:rPr>
        <w:t>When the LORD first spoke through Hosea, the LORD said</w:t>
      </w:r>
      <w:r>
        <w:rPr>
          <w:rFonts w:cs="Calibri"/>
          <w:lang w:bidi="as-IN"/>
        </w:rPr>
        <w:t>…” Whereas the Hebrew reads, “Beginning Yahweh spoke to Hosea.”</w:t>
      </w:r>
    </w:p>
    <w:p w14:paraId="1A9DA46E" w14:textId="06D8C5C5" w:rsidR="00BD757B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bidi="as-IN"/>
        </w:rPr>
      </w:pPr>
      <w:r w:rsidRPr="00B06C6B">
        <w:rPr>
          <w:rFonts w:cs="Calibri"/>
          <w:b/>
          <w:bCs/>
          <w:lang w:bidi="as-IN"/>
        </w:rPr>
        <w:t>Problem</w:t>
      </w:r>
      <w:r>
        <w:rPr>
          <w:rFonts w:cs="Calibri"/>
          <w:lang w:bidi="as-IN"/>
        </w:rPr>
        <w:t xml:space="preserve"> </w:t>
      </w:r>
      <w:r w:rsidRPr="00B06C6B">
        <w:rPr>
          <w:rFonts w:cs="Calibri"/>
          <w:b/>
          <w:bCs/>
          <w:lang w:bidi="as-IN"/>
        </w:rPr>
        <w:t>2.</w:t>
      </w:r>
      <w:r>
        <w:rPr>
          <w:rFonts w:cs="Calibri"/>
          <w:lang w:bidi="as-IN"/>
        </w:rPr>
        <w:t xml:space="preserve"> </w:t>
      </w:r>
      <w:r>
        <w:rPr>
          <w:rFonts w:cs="Calibri"/>
          <w:lang w:bidi="as-IN"/>
        </w:rPr>
        <w:t>Others observe that Genesis 1, verses 2, 3 and 4 begin with the conjunction “and”. This seems to make verses 1 and 2 separate sentences.</w:t>
      </w:r>
    </w:p>
    <w:p w14:paraId="2CB9E229" w14:textId="77777777" w:rsidR="00BD757B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bidi="as-IN"/>
        </w:rPr>
      </w:pPr>
      <w:r>
        <w:rPr>
          <w:rFonts w:cs="Calibri"/>
          <w:lang w:bidi="as-IN"/>
        </w:rPr>
        <w:t xml:space="preserve">But in Genesis chapters 1 through 6, there are 140 verses, and 126 of those verses begin with the prefix </w:t>
      </w:r>
      <w:proofErr w:type="spellStart"/>
      <w:r>
        <w:rPr>
          <w:rFonts w:cs="Calibri"/>
          <w:i/>
          <w:iCs/>
          <w:lang w:bidi="as-IN"/>
        </w:rPr>
        <w:t>wè</w:t>
      </w:r>
      <w:proofErr w:type="spellEnd"/>
      <w:r>
        <w:rPr>
          <w:rFonts w:cs="Calibri"/>
          <w:lang w:bidi="as-IN"/>
        </w:rPr>
        <w:t xml:space="preserve">. This is normal Hebrew. Although </w:t>
      </w:r>
      <w:proofErr w:type="spellStart"/>
      <w:r>
        <w:rPr>
          <w:rFonts w:cs="Calibri"/>
          <w:lang w:bidi="as-IN"/>
        </w:rPr>
        <w:t>wè</w:t>
      </w:r>
      <w:proofErr w:type="spellEnd"/>
      <w:r>
        <w:rPr>
          <w:rFonts w:cs="Calibri"/>
          <w:lang w:bidi="as-IN"/>
        </w:rPr>
        <w:t xml:space="preserve"> can be a conjunction “and,” it often serves as a clause marker which is best not translated in English.</w:t>
      </w:r>
    </w:p>
    <w:p w14:paraId="7225FC55" w14:textId="7803F8F6" w:rsidR="00BD757B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bidi="as-IN"/>
        </w:rPr>
      </w:pPr>
      <w:r>
        <w:rPr>
          <w:rFonts w:cs="Calibri"/>
          <w:lang w:bidi="as-IN"/>
        </w:rPr>
        <w:t xml:space="preserve">Furthermore, most Hebrew sentences consist of two halves, separated by a tiny mark called </w:t>
      </w:r>
      <w:r w:rsidRPr="00607A55">
        <w:rPr>
          <w:rFonts w:cs="Calibri"/>
          <w:i/>
          <w:iCs/>
          <w:lang w:bidi="as-IN"/>
        </w:rPr>
        <w:t>‘</w:t>
      </w:r>
      <w:proofErr w:type="spellStart"/>
      <w:r w:rsidRPr="00607A55">
        <w:rPr>
          <w:rFonts w:cs="Calibri"/>
          <w:i/>
          <w:iCs/>
          <w:lang w:bidi="as-IN"/>
        </w:rPr>
        <w:t>atnah</w:t>
      </w:r>
      <w:proofErr w:type="spellEnd"/>
      <w:r>
        <w:rPr>
          <w:rFonts w:cs="Calibri"/>
          <w:lang w:bidi="as-IN"/>
        </w:rPr>
        <w:t xml:space="preserve">. In those 140 sentences, 135 of them have an </w:t>
      </w:r>
      <w:r w:rsidRPr="00055AE7">
        <w:rPr>
          <w:rFonts w:cs="Calibri"/>
          <w:i/>
          <w:iCs/>
          <w:lang w:bidi="as-IN"/>
        </w:rPr>
        <w:t>‘</w:t>
      </w:r>
      <w:proofErr w:type="spellStart"/>
      <w:r w:rsidRPr="00055AE7">
        <w:rPr>
          <w:rFonts w:cs="Calibri"/>
          <w:i/>
          <w:iCs/>
          <w:lang w:bidi="as-IN"/>
        </w:rPr>
        <w:t>atnah</w:t>
      </w:r>
      <w:proofErr w:type="spellEnd"/>
      <w:r>
        <w:rPr>
          <w:rFonts w:cs="Calibri"/>
          <w:lang w:bidi="as-IN"/>
        </w:rPr>
        <w:t xml:space="preserve">, and </w:t>
      </w:r>
      <w:r w:rsidR="0060473B">
        <w:rPr>
          <w:rFonts w:cs="Calibri"/>
          <w:lang w:bidi="as-IN"/>
        </w:rPr>
        <w:t xml:space="preserve">most of </w:t>
      </w:r>
      <w:r>
        <w:rPr>
          <w:rFonts w:cs="Calibri"/>
          <w:lang w:bidi="as-IN"/>
        </w:rPr>
        <w:t xml:space="preserve">the second halves begin with </w:t>
      </w:r>
      <w:proofErr w:type="spellStart"/>
      <w:r>
        <w:rPr>
          <w:rFonts w:cs="Calibri"/>
          <w:i/>
          <w:iCs/>
          <w:lang w:bidi="as-IN"/>
        </w:rPr>
        <w:t>wè</w:t>
      </w:r>
      <w:proofErr w:type="spellEnd"/>
      <w:r>
        <w:rPr>
          <w:rFonts w:cs="Calibri"/>
          <w:lang w:bidi="as-IN"/>
        </w:rPr>
        <w:t>, which is a clause marker, and not always a conjunction “and.”</w:t>
      </w:r>
    </w:p>
    <w:p w14:paraId="7405FFFE" w14:textId="22F1D47F" w:rsidR="00BD757B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Vrinda"/>
          <w:lang w:bidi="as-IN"/>
        </w:rPr>
      </w:pPr>
      <w:r w:rsidRPr="00B06C6B">
        <w:rPr>
          <w:rFonts w:cs="Calibri"/>
          <w:b/>
          <w:bCs/>
          <w:lang w:bidi="as-IN"/>
        </w:rPr>
        <w:t>Problem 3</w:t>
      </w:r>
      <w:r>
        <w:rPr>
          <w:rFonts w:cs="Calibri"/>
          <w:lang w:bidi="as-IN"/>
        </w:rPr>
        <w:t>.</w:t>
      </w:r>
      <w:r>
        <w:rPr>
          <w:rFonts w:cs="Calibri"/>
          <w:lang w:bidi="as-IN"/>
        </w:rPr>
        <w:t xml:space="preserve"> </w:t>
      </w:r>
      <w:r w:rsidRPr="004322F3">
        <w:rPr>
          <w:rFonts w:cs="Calibri"/>
          <w:lang w:bidi="as-IN"/>
        </w:rPr>
        <w:t xml:space="preserve">In Genesis 1:1, “beginning” may still </w:t>
      </w:r>
      <w:r>
        <w:rPr>
          <w:rFonts w:cs="Calibri"/>
          <w:lang w:bidi="as-IN"/>
        </w:rPr>
        <w:t xml:space="preserve">be a </w:t>
      </w:r>
      <w:r w:rsidRPr="004322F3">
        <w:rPr>
          <w:rFonts w:cs="Calibri"/>
          <w:lang w:bidi="as-IN"/>
        </w:rPr>
        <w:t>definite</w:t>
      </w:r>
      <w:r>
        <w:rPr>
          <w:rFonts w:cs="Calibri"/>
          <w:lang w:bidi="as-IN"/>
        </w:rPr>
        <w:t xml:space="preserve"> noun, not a construct noun</w:t>
      </w:r>
      <w:r w:rsidRPr="004322F3">
        <w:rPr>
          <w:rFonts w:cs="Calibri"/>
          <w:lang w:bidi="as-IN"/>
        </w:rPr>
        <w:t xml:space="preserve">. In Hebrew, when you attach a prefix to a noun that has a definite article </w:t>
      </w:r>
      <w:proofErr w:type="spellStart"/>
      <w:r w:rsidRPr="004322F3">
        <w:rPr>
          <w:rFonts w:cs="Calibri"/>
          <w:i/>
          <w:iCs/>
          <w:lang w:bidi="as-IN"/>
        </w:rPr>
        <w:t>h</w:t>
      </w:r>
      <w:r w:rsidRPr="004322F3">
        <w:rPr>
          <w:rFonts w:cs="Vrinda"/>
          <w:i/>
          <w:iCs/>
          <w:lang w:bidi="as-IN"/>
        </w:rPr>
        <w:t>â</w:t>
      </w:r>
      <w:proofErr w:type="spellEnd"/>
      <w:r w:rsidRPr="004322F3">
        <w:rPr>
          <w:rFonts w:cs="Vrinda"/>
          <w:lang w:bidi="as-IN"/>
        </w:rPr>
        <w:t xml:space="preserve">, the </w:t>
      </w:r>
      <w:r>
        <w:rPr>
          <w:rFonts w:cs="Vrinda"/>
          <w:lang w:bidi="as-IN"/>
        </w:rPr>
        <w:t xml:space="preserve">prefix’s consonant replaces the </w:t>
      </w:r>
      <w:r w:rsidRPr="00FC1D08">
        <w:rPr>
          <w:rFonts w:cs="Vrinda"/>
          <w:i/>
          <w:iCs/>
          <w:lang w:bidi="as-IN"/>
        </w:rPr>
        <w:t>h</w:t>
      </w:r>
      <w:r>
        <w:rPr>
          <w:rFonts w:cs="Vrinda"/>
          <w:lang w:bidi="as-IN"/>
        </w:rPr>
        <w:t xml:space="preserve"> but the noun is still definite. For example, if “the beginning” were </w:t>
      </w:r>
      <w:proofErr w:type="spellStart"/>
      <w:r>
        <w:rPr>
          <w:rFonts w:cs="Vrinda"/>
          <w:lang w:bidi="as-IN"/>
        </w:rPr>
        <w:t>h</w:t>
      </w:r>
      <w:r w:rsidRPr="00730113">
        <w:rPr>
          <w:rFonts w:cs="Vrinda"/>
          <w:lang w:bidi="as-IN"/>
        </w:rPr>
        <w:t>â</w:t>
      </w:r>
      <w:r w:rsidRPr="00FC1D08">
        <w:rPr>
          <w:rFonts w:cs="Vrinda"/>
          <w:lang w:bidi="as-IN"/>
        </w:rPr>
        <w:t>-ré’shît</w:t>
      </w:r>
      <w:proofErr w:type="spellEnd"/>
      <w:r>
        <w:rPr>
          <w:rFonts w:cs="Vrinda"/>
          <w:lang w:bidi="as-IN"/>
        </w:rPr>
        <w:t xml:space="preserve">, then by adding </w:t>
      </w:r>
      <w:proofErr w:type="spellStart"/>
      <w:r>
        <w:rPr>
          <w:rFonts w:cs="Vrinda"/>
          <w:lang w:bidi="as-IN"/>
        </w:rPr>
        <w:t>b</w:t>
      </w:r>
      <w:r w:rsidRPr="00FC1D08">
        <w:rPr>
          <w:rFonts w:cs="Vrinda"/>
          <w:lang w:bidi="as-IN"/>
        </w:rPr>
        <w:t>è</w:t>
      </w:r>
      <w:proofErr w:type="spellEnd"/>
      <w:r>
        <w:rPr>
          <w:rFonts w:cs="Vrinda"/>
          <w:lang w:bidi="as-IN"/>
        </w:rPr>
        <w:t xml:space="preserve"> the word becomes </w:t>
      </w:r>
      <w:proofErr w:type="spellStart"/>
      <w:r w:rsidRPr="00055AE7">
        <w:rPr>
          <w:rFonts w:cs="Vrinda"/>
          <w:lang w:bidi="as-IN"/>
        </w:rPr>
        <w:t>b</w:t>
      </w:r>
      <w:r w:rsidRPr="00730113">
        <w:rPr>
          <w:rFonts w:cs="Vrinda"/>
          <w:lang w:bidi="as-IN"/>
        </w:rPr>
        <w:t>â</w:t>
      </w:r>
      <w:r w:rsidRPr="00055AE7">
        <w:rPr>
          <w:rFonts w:cs="Vrinda"/>
          <w:lang w:bidi="as-IN"/>
        </w:rPr>
        <w:t>-ré’shît</w:t>
      </w:r>
      <w:proofErr w:type="spellEnd"/>
      <w:r>
        <w:rPr>
          <w:rFonts w:cs="Vrinda"/>
          <w:lang w:bidi="as-IN"/>
        </w:rPr>
        <w:t xml:space="preserve">, “in </w:t>
      </w:r>
      <w:r w:rsidRPr="00983EA5">
        <w:rPr>
          <w:rFonts w:cs="Vrinda"/>
          <w:i/>
          <w:iCs/>
          <w:lang w:bidi="as-IN"/>
        </w:rPr>
        <w:t>the</w:t>
      </w:r>
      <w:r>
        <w:rPr>
          <w:rFonts w:cs="Vrinda"/>
          <w:lang w:bidi="as-IN"/>
        </w:rPr>
        <w:t xml:space="preserve"> beginning.”</w:t>
      </w:r>
    </w:p>
    <w:p w14:paraId="253ABA4C" w14:textId="77777777" w:rsidR="00BD757B" w:rsidRPr="00FC1D08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Vrinda"/>
          <w:lang w:bidi="as-IN"/>
        </w:rPr>
      </w:pPr>
      <w:r>
        <w:rPr>
          <w:rFonts w:cs="Vrinda"/>
          <w:lang w:bidi="as-IN"/>
        </w:rPr>
        <w:t xml:space="preserve">But when that happens, the prefix keeps the article’s vowel </w:t>
      </w:r>
      <w:r w:rsidRPr="004322F3">
        <w:rPr>
          <w:rFonts w:cs="Vrinda"/>
          <w:i/>
          <w:iCs/>
          <w:lang w:bidi="as-IN"/>
        </w:rPr>
        <w:t>â</w:t>
      </w:r>
      <w:r>
        <w:rPr>
          <w:rFonts w:cs="Vrinda"/>
          <w:i/>
          <w:iCs/>
          <w:lang w:bidi="as-IN"/>
        </w:rPr>
        <w:t xml:space="preserve">. </w:t>
      </w:r>
      <w:r>
        <w:rPr>
          <w:rFonts w:cs="Vrinda"/>
          <w:lang w:bidi="as-IN"/>
        </w:rPr>
        <w:t xml:space="preserve">But Genesis 1:1, the prefix’s vowel is </w:t>
      </w:r>
      <w:r w:rsidRPr="00FC1D08">
        <w:rPr>
          <w:rFonts w:cs="Vrinda"/>
          <w:lang w:bidi="as-IN"/>
        </w:rPr>
        <w:t>è</w:t>
      </w:r>
      <w:r>
        <w:rPr>
          <w:rFonts w:cs="Vrinda"/>
          <w:lang w:bidi="as-IN"/>
        </w:rPr>
        <w:t xml:space="preserve">, not </w:t>
      </w:r>
      <w:r w:rsidRPr="004322F3">
        <w:rPr>
          <w:rFonts w:cs="Vrinda"/>
          <w:i/>
          <w:iCs/>
          <w:lang w:bidi="as-IN"/>
        </w:rPr>
        <w:t>â</w:t>
      </w:r>
      <w:r>
        <w:rPr>
          <w:rFonts w:cs="Vrinda"/>
          <w:i/>
          <w:iCs/>
          <w:lang w:bidi="as-IN"/>
        </w:rPr>
        <w:t>.</w:t>
      </w:r>
      <w:r>
        <w:rPr>
          <w:rFonts w:cs="Vrinda"/>
          <w:lang w:bidi="as-IN"/>
        </w:rPr>
        <w:t xml:space="preserve"> (</w:t>
      </w:r>
      <w:proofErr w:type="spellStart"/>
      <w:r w:rsidRPr="00055AE7">
        <w:rPr>
          <w:rFonts w:cs="Vrinda"/>
          <w:lang w:bidi="as-IN"/>
        </w:rPr>
        <w:t>b</w:t>
      </w:r>
      <w:r>
        <w:rPr>
          <w:rFonts w:cs="Calibri"/>
          <w:i/>
          <w:iCs/>
          <w:lang w:bidi="as-IN"/>
        </w:rPr>
        <w:t>è</w:t>
      </w:r>
      <w:r w:rsidRPr="00055AE7">
        <w:rPr>
          <w:rFonts w:cs="Vrinda"/>
          <w:lang w:bidi="as-IN"/>
        </w:rPr>
        <w:t>-ré’shît</w:t>
      </w:r>
      <w:proofErr w:type="spellEnd"/>
      <w:r>
        <w:rPr>
          <w:rFonts w:cs="Vrinda"/>
          <w:lang w:bidi="as-IN"/>
        </w:rPr>
        <w:t xml:space="preserve">, not </w:t>
      </w:r>
      <w:proofErr w:type="spellStart"/>
      <w:r w:rsidRPr="00055AE7">
        <w:rPr>
          <w:rFonts w:cs="Vrinda"/>
          <w:lang w:bidi="as-IN"/>
        </w:rPr>
        <w:t>b</w:t>
      </w:r>
      <w:r w:rsidRPr="00730113">
        <w:rPr>
          <w:rFonts w:cs="Vrinda"/>
          <w:lang w:bidi="as-IN"/>
        </w:rPr>
        <w:t>â</w:t>
      </w:r>
      <w:r w:rsidRPr="00055AE7">
        <w:rPr>
          <w:rFonts w:cs="Vrinda"/>
          <w:lang w:bidi="as-IN"/>
        </w:rPr>
        <w:t>-ré’shît</w:t>
      </w:r>
      <w:proofErr w:type="spellEnd"/>
      <w:r>
        <w:rPr>
          <w:rFonts w:cs="Vrinda"/>
          <w:lang w:bidi="as-IN"/>
        </w:rPr>
        <w:t xml:space="preserve">). Therefore, there was no definite article, and </w:t>
      </w:r>
      <w:proofErr w:type="spellStart"/>
      <w:r w:rsidRPr="00055AE7">
        <w:rPr>
          <w:rFonts w:cs="Vrinda"/>
          <w:lang w:bidi="as-IN"/>
        </w:rPr>
        <w:t>ré’shît</w:t>
      </w:r>
      <w:proofErr w:type="spellEnd"/>
      <w:r>
        <w:rPr>
          <w:rFonts w:cs="Vrinda"/>
          <w:lang w:bidi="as-IN"/>
        </w:rPr>
        <w:t xml:space="preserve"> remains a construct noun: “beginning (of)”.</w:t>
      </w:r>
    </w:p>
    <w:p w14:paraId="5909B55F" w14:textId="77777777" w:rsidR="00BD757B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ind w:left="567"/>
        <w:jc w:val="left"/>
        <w:rPr>
          <w:rFonts w:cs="Calibri"/>
          <w:lang w:val="en"/>
        </w:rPr>
      </w:pPr>
      <w:r w:rsidRPr="00232658">
        <w:rPr>
          <w:rFonts w:cs="Calibri"/>
          <w:lang w:val="en"/>
        </w:rPr>
        <w:t>When God began to create the heavens and the earth, the earth was complete chaos, and darkness covered the face of the deep, while a wind from God swept over the face of the waters. Then God said, “Let there be light,” and there was light.</w:t>
      </w:r>
    </w:p>
    <w:p w14:paraId="1AC56338" w14:textId="08F6EB32" w:rsidR="00BD757B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val="en"/>
        </w:rPr>
      </w:pPr>
      <w:r w:rsidRPr="00330DFF">
        <w:rPr>
          <w:rFonts w:cs="Calibri"/>
          <w:b/>
          <w:bCs/>
          <w:lang w:val="en"/>
        </w:rPr>
        <w:t>Problem 4.</w:t>
      </w:r>
      <w:r>
        <w:rPr>
          <w:rFonts w:cs="Calibri"/>
          <w:lang w:val="en"/>
        </w:rPr>
        <w:t xml:space="preserve"> The 40 Bible versions found on biblehub.com all have the traditional wording in Genesis 1:1. Can so many version</w:t>
      </w:r>
      <w:r w:rsidR="00443CB5">
        <w:rPr>
          <w:rFonts w:cs="Calibri"/>
          <w:lang w:val="en"/>
        </w:rPr>
        <w:t>s</w:t>
      </w:r>
      <w:r>
        <w:rPr>
          <w:rFonts w:cs="Calibri"/>
          <w:lang w:val="en"/>
        </w:rPr>
        <w:t xml:space="preserve"> be wrong?</w:t>
      </w:r>
    </w:p>
    <w:p w14:paraId="217C1A49" w14:textId="77777777" w:rsidR="00BD757B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val="en"/>
        </w:rPr>
      </w:pPr>
      <w:r>
        <w:rPr>
          <w:rFonts w:cs="Calibri"/>
          <w:lang w:val="en"/>
        </w:rPr>
        <w:t>Well, they are not wrong, they are only traditional. Bible publishers have two objectives.</w:t>
      </w:r>
    </w:p>
    <w:p w14:paraId="31092C2D" w14:textId="77777777" w:rsidR="00BD757B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val="en"/>
        </w:rPr>
      </w:pPr>
      <w:r>
        <w:rPr>
          <w:rFonts w:cs="Calibri"/>
          <w:lang w:val="en"/>
        </w:rPr>
        <w:t xml:space="preserve">First, they seek to sell Bibles. And since their primary market remains traditional Protestants, publishers prefer traditional translations. </w:t>
      </w:r>
    </w:p>
    <w:p w14:paraId="47F08307" w14:textId="1D749A5A" w:rsidR="00BD757B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val="en"/>
        </w:rPr>
      </w:pPr>
      <w:r>
        <w:rPr>
          <w:rFonts w:cs="Calibri"/>
          <w:lang w:val="en"/>
        </w:rPr>
        <w:t xml:space="preserve">Second, </w:t>
      </w:r>
      <w:r w:rsidR="00443CB5">
        <w:rPr>
          <w:rFonts w:cs="Calibri"/>
          <w:lang w:val="en"/>
        </w:rPr>
        <w:t xml:space="preserve">Bible </w:t>
      </w:r>
      <w:r>
        <w:rPr>
          <w:rFonts w:cs="Calibri"/>
          <w:lang w:val="en"/>
        </w:rPr>
        <w:t>publishers seek to avoid controversy. Therefore, they shun translations which most of their market would not find acceptable.</w:t>
      </w:r>
    </w:p>
    <w:p w14:paraId="70DF84B9" w14:textId="77777777" w:rsidR="00BD757B" w:rsidRDefault="00BD757B" w:rsidP="00BD757B">
      <w:pPr>
        <w:widowControl w:val="0"/>
        <w:autoSpaceDE w:val="0"/>
        <w:autoSpaceDN w:val="0"/>
        <w:adjustRightInd w:val="0"/>
        <w:spacing w:after="200" w:line="276" w:lineRule="auto"/>
        <w:jc w:val="left"/>
        <w:rPr>
          <w:rFonts w:cs="Calibri"/>
          <w:lang w:val="en"/>
        </w:rPr>
      </w:pPr>
      <w:r>
        <w:rPr>
          <w:rFonts w:cs="Calibri"/>
          <w:lang w:val="en"/>
        </w:rPr>
        <w:t>This is not to say that Bible publishers are deceitful. After all, their primary goal remains that of bringing the life-giving Word of God to every community in the world.</w:t>
      </w:r>
    </w:p>
    <w:p w14:paraId="3D17154E" w14:textId="77777777" w:rsidR="00BD757B" w:rsidRDefault="00BD757B" w:rsidP="00BD757B">
      <w:pPr>
        <w:jc w:val="left"/>
        <w:rPr>
          <w:rFonts w:cs="Calibri"/>
          <w:lang w:val="en"/>
        </w:rPr>
      </w:pPr>
    </w:p>
    <w:p w14:paraId="11FF0DEA" w14:textId="4007EEAE" w:rsidR="00BD757B" w:rsidRPr="0060473B" w:rsidRDefault="00BD757B" w:rsidP="00330DFF">
      <w:pPr>
        <w:jc w:val="left"/>
        <w:rPr>
          <w:rFonts w:cs="Calibri"/>
        </w:rPr>
      </w:pPr>
      <w:r>
        <w:rPr>
          <w:rFonts w:cs="Calibri"/>
          <w:lang w:val="en"/>
        </w:rPr>
        <w:t>Galen Currah, Portland, Oregon, June 12, 2024</w:t>
      </w:r>
    </w:p>
    <w:sectPr w:rsidR="00BD757B" w:rsidRPr="0060473B" w:rsidSect="00BD757B">
      <w:headerReference w:type="default" r:id="rId6"/>
      <w:foot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CE744" w14:textId="77777777" w:rsidR="00D11256" w:rsidRDefault="00D11256" w:rsidP="00F05CDE">
      <w:pPr>
        <w:spacing w:after="0"/>
      </w:pPr>
      <w:r>
        <w:separator/>
      </w:r>
    </w:p>
  </w:endnote>
  <w:endnote w:type="continuationSeparator" w:id="0">
    <w:p w14:paraId="083C3F7C" w14:textId="77777777" w:rsidR="00D11256" w:rsidRDefault="00D11256" w:rsidP="00F05C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A2E39" w14:textId="77777777" w:rsidR="00F05CDE" w:rsidRDefault="00F05CDE" w:rsidP="00F05CD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CDBC0" w14:textId="77777777" w:rsidR="00F05CDE" w:rsidRDefault="00F05CDE" w:rsidP="00F05CDE">
    <w:pPr>
      <w:pStyle w:val="Footer"/>
    </w:pPr>
    <w:r w:rsidRPr="00F05CDE">
      <w:t xml:space="preserve">Page 1 of </w:t>
    </w:r>
    <w:fldSimple w:instr=" NUMPAGES   \* MERGEFORMAT ">
      <w:r>
        <w:rPr>
          <w:noProof/>
        </w:rPr>
        <w:t>2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90251" w14:textId="77777777" w:rsidR="00D11256" w:rsidRDefault="00D11256" w:rsidP="00F05CDE">
      <w:pPr>
        <w:spacing w:after="0"/>
      </w:pPr>
      <w:r>
        <w:separator/>
      </w:r>
    </w:p>
  </w:footnote>
  <w:footnote w:type="continuationSeparator" w:id="0">
    <w:p w14:paraId="20F9AD07" w14:textId="77777777" w:rsidR="00D11256" w:rsidRDefault="00D11256" w:rsidP="00F05C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4CEDF" w14:textId="5085E9F9" w:rsidR="00F05CDE" w:rsidRPr="00BD757B" w:rsidRDefault="00BD757B" w:rsidP="00BD757B">
    <w:pPr>
      <w:pStyle w:val="Header"/>
      <w:spacing w:before="0"/>
    </w:pPr>
    <w:r w:rsidRPr="00BD757B">
      <w:t>An Alternate Translation of Genesis 1:1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7B"/>
    <w:rsid w:val="000373D8"/>
    <w:rsid w:val="000B23C8"/>
    <w:rsid w:val="0015354F"/>
    <w:rsid w:val="00307050"/>
    <w:rsid w:val="00330DFF"/>
    <w:rsid w:val="0034436C"/>
    <w:rsid w:val="003671FD"/>
    <w:rsid w:val="00443CB5"/>
    <w:rsid w:val="0060473B"/>
    <w:rsid w:val="00647846"/>
    <w:rsid w:val="007870FA"/>
    <w:rsid w:val="008E5B49"/>
    <w:rsid w:val="008F67C1"/>
    <w:rsid w:val="00947049"/>
    <w:rsid w:val="00975818"/>
    <w:rsid w:val="00997B11"/>
    <w:rsid w:val="00A82800"/>
    <w:rsid w:val="00B06C6B"/>
    <w:rsid w:val="00BD757B"/>
    <w:rsid w:val="00CF2326"/>
    <w:rsid w:val="00D11256"/>
    <w:rsid w:val="00DA7AED"/>
    <w:rsid w:val="00EF35F7"/>
    <w:rsid w:val="00F05CDE"/>
    <w:rsid w:val="00F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591F4"/>
  <w15:chartTrackingRefBased/>
  <w15:docId w15:val="{F8E25C9E-198C-4F55-AD61-C5F74B4C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40" w:after="120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C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CDE"/>
  </w:style>
  <w:style w:type="paragraph" w:styleId="Footer">
    <w:name w:val="footer"/>
    <w:basedOn w:val="Normal"/>
    <w:link w:val="FooterChar"/>
    <w:uiPriority w:val="99"/>
    <w:unhideWhenUsed/>
    <w:rsid w:val="00F05C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len\OneDrive\Documents\Custom%20Office%20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439</TotalTime>
  <Pages>4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cp:keywords/>
  <dc:description/>
  <cp:lastModifiedBy>Galen Currah</cp:lastModifiedBy>
  <cp:revision>5</cp:revision>
  <cp:lastPrinted>2024-06-12T16:51:00Z</cp:lastPrinted>
  <dcterms:created xsi:type="dcterms:W3CDTF">2024-06-12T16:43:00Z</dcterms:created>
  <dcterms:modified xsi:type="dcterms:W3CDTF">2024-06-13T00:06:00Z</dcterms:modified>
</cp:coreProperties>
</file>