
<file path=[Content_Types].xml><?xml version="1.0" encoding="utf-8"?>
<Types xmlns="http://schemas.openxmlformats.org/package/2006/content-types">
  <Override PartName="/word/media/image7.png" ContentType="image/png"/>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spacing w:after="240" w:before="360"/>
      </w:pPr>
      <w:r>
        <w:rPr>
          <w:lang w:val="en-IN"/>
        </w:rPr>
        <w:t>Revised 26 May 2010</w:t>
      </w:r>
    </w:p>
    <w:p>
      <w:pPr>
        <w:pStyle w:val="style1"/>
      </w:pPr>
      <w:r>
        <w:rPr>
          <w:lang w:val="en-IN"/>
        </w:rPr>
        <w:t>Preface</w:t>
      </w:r>
    </w:p>
    <w:p>
      <w:pPr>
        <w:pStyle w:val="style0"/>
        <w:spacing w:after="120" w:before="0"/>
      </w:pPr>
      <w:r>
        <w:rPr>
          <w:lang w:val="en-IN"/>
        </w:rPr>
        <w:t>There is growing pressure on ministries to prove transparent, effective, and economical.</w:t>
      </w:r>
    </w:p>
    <w:p>
      <w:pPr>
        <w:pStyle w:val="style0"/>
        <w:spacing w:after="120" w:before="0"/>
      </w:pPr>
      <w:r>
        <w:rPr>
          <w:lang w:val="en-IN"/>
        </w:rPr>
        <w:t>There is a movement away from expensive, static ministry towards more results-based approaches that examine outcomes and impact.</w:t>
      </w:r>
    </w:p>
    <w:p>
      <w:pPr>
        <w:pStyle w:val="style0"/>
        <w:spacing w:after="120" w:before="0"/>
      </w:pPr>
      <w:r>
        <w:rPr>
          <w:lang w:val="en-IN"/>
        </w:rPr>
        <w:t>This handbook is intended for ministry planners who take seriously the challenge of leading for results.</w:t>
      </w:r>
    </w:p>
    <w:p>
      <w:pPr>
        <w:pStyle w:val="style0"/>
        <w:spacing w:after="120" w:before="0"/>
      </w:pPr>
      <w:r>
        <w:rPr>
          <w:lang w:val="en-IN"/>
        </w:rPr>
        <w:t>Its goal is to help prepare you to plan, design, build and implement results-based monitoring within your ministry.</w:t>
      </w:r>
    </w:p>
    <w:p>
      <w:pPr>
        <w:pStyle w:val="style1"/>
      </w:pPr>
      <w:r>
        <w:rPr>
          <w:lang w:val="en-IN"/>
        </w:rPr>
        <w:t>Introduction:</w:t>
        <w:br/>
        <w:t>Building a Results-Based Monitoring System</w:t>
      </w:r>
    </w:p>
    <w:p>
      <w:pPr>
        <w:pStyle w:val="style0"/>
        <w:spacing w:after="120" w:before="0"/>
      </w:pPr>
      <w:r>
        <w:rPr>
          <w:lang w:val="en-IN"/>
        </w:rPr>
        <w:t>National ministries are challenged today to provide leadership for success in evangelism, church planting and social transformation.</w:t>
      </w:r>
    </w:p>
    <w:p>
      <w:pPr>
        <w:pStyle w:val="style0"/>
        <w:spacing w:after="120" w:before="0"/>
      </w:pPr>
      <w:r>
        <w:rPr>
          <w:lang w:val="en-IN"/>
        </w:rPr>
        <w:t>Results-based monitoring can prove a powerful leadership tool that provides you with timely information, so that you can make good, timely plans and better manage your personnel and finances.</w:t>
      </w:r>
    </w:p>
    <w:p>
      <w:pPr>
        <w:pStyle w:val="style3"/>
        <w:numPr>
          <w:ilvl w:val="2"/>
          <w:numId w:val="1"/>
        </w:numPr>
      </w:pPr>
      <w:r>
        <w:rPr>
          <w:lang w:val="en-IN"/>
        </w:rPr>
        <w:t>Part 1: New Challenges in Church Planting Leadership</w:t>
      </w:r>
    </w:p>
    <w:p>
      <w:pPr>
        <w:pStyle w:val="style0"/>
        <w:spacing w:after="120" w:before="0"/>
      </w:pPr>
      <w:r>
        <w:rPr>
          <w:lang w:val="en-IN"/>
        </w:rPr>
        <w:t>No longer content to maintain activities and outputs, ministries are increasingly interested in demonstrating results, outcomes and impact.</w:t>
      </w:r>
    </w:p>
    <w:p>
      <w:pPr>
        <w:pStyle w:val="style4"/>
        <w:numPr>
          <w:ilvl w:val="3"/>
          <w:numId w:val="1"/>
        </w:numPr>
      </w:pPr>
      <w:r>
        <w:rPr>
          <w:lang w:val="en-IN"/>
        </w:rPr>
        <w:t>External Forces for Change</w:t>
      </w:r>
    </w:p>
    <w:p>
      <w:pPr>
        <w:pStyle w:val="style0"/>
        <w:spacing w:after="120" w:before="0"/>
      </w:pPr>
      <w:r>
        <w:rPr>
          <w:lang w:val="en-IN"/>
        </w:rPr>
        <w:t>There is growing awareness of the practices that lead to multiplication of disciples, leaders and churches.</w:t>
      </w:r>
    </w:p>
    <w:p>
      <w:pPr>
        <w:pStyle w:val="style0"/>
        <w:spacing w:after="120" w:before="0"/>
      </w:pPr>
      <w:r>
        <w:rPr>
          <w:lang w:val="en-IN"/>
        </w:rPr>
        <w:t>Donors, likewise, expect national and local ministries to adopt multiplicative practices and to demonstrate results.</w:t>
      </w:r>
    </w:p>
    <w:p>
      <w:pPr>
        <w:pStyle w:val="style0"/>
        <w:spacing w:after="120" w:before="0"/>
      </w:pPr>
      <w:r>
        <w:rPr>
          <w:lang w:val="en-IN"/>
        </w:rPr>
        <w:t>Those practices include the setting of long-range goals, short range targets, and continual progress indicators.</w:t>
      </w:r>
    </w:p>
    <w:p>
      <w:pPr>
        <w:pStyle w:val="style4"/>
        <w:numPr>
          <w:ilvl w:val="3"/>
          <w:numId w:val="1"/>
        </w:numPr>
      </w:pPr>
      <w:r>
        <w:rPr>
          <w:lang w:val="en-IN"/>
        </w:rPr>
        <w:t xml:space="preserve">Internal Initiatives and Forces for Change </w:t>
      </w:r>
    </w:p>
    <w:p>
      <w:pPr>
        <w:pStyle w:val="style0"/>
        <w:spacing w:after="120" w:before="0"/>
      </w:pPr>
      <w:r>
        <w:rPr>
          <w:lang w:val="en-IN"/>
        </w:rPr>
        <w:t>Many countries have national and regional networks that promote multiplicative practices and support ministries which seek to implement those practices.</w:t>
      </w:r>
    </w:p>
    <w:p>
      <w:pPr>
        <w:pStyle w:val="style0"/>
        <w:spacing w:after="120" w:before="0"/>
      </w:pPr>
      <w:r>
        <w:rPr>
          <w:lang w:val="en-IN"/>
        </w:rPr>
        <w:t>Better public health has led to explosive population growth, demanding explosive church multiplication.</w:t>
      </w:r>
    </w:p>
    <w:p>
      <w:pPr>
        <w:pStyle w:val="style0"/>
        <w:spacing w:after="120" w:before="0"/>
      </w:pPr>
      <w:r>
        <w:rPr>
          <w:lang w:val="en-IN"/>
        </w:rPr>
        <w:t>Non-Christian religions are so well financed, that under-financed Christian ministries must implement highly-effective, low-cost methods.</w:t>
      </w:r>
    </w:p>
    <w:p>
      <w:pPr>
        <w:pStyle w:val="style0"/>
        <w:spacing w:after="120" w:before="0"/>
      </w:pPr>
      <w:r>
        <w:rPr>
          <w:lang w:val="en-IN"/>
        </w:rPr>
        <w:t>The Holy Spirit is speaking to leaders and followers alike, pressing them to follow the instructions of Jesus and the example of his apostles.</w:t>
      </w:r>
    </w:p>
    <w:p>
      <w:pPr>
        <w:pStyle w:val="style4"/>
        <w:numPr>
          <w:ilvl w:val="3"/>
          <w:numId w:val="1"/>
        </w:numPr>
      </w:pPr>
      <w:r>
        <w:rPr>
          <w:lang w:val="en-IN"/>
        </w:rPr>
        <w:t xml:space="preserve">Part 2: Results-Based monitoring —A Powerful Leadership Tool </w:t>
      </w:r>
    </w:p>
    <w:p>
      <w:pPr>
        <w:pStyle w:val="style0"/>
        <w:spacing w:after="120" w:before="0"/>
      </w:pPr>
      <w:r>
        <w:rPr>
          <w:lang w:val="en-IN"/>
        </w:rPr>
        <w:t>Every successful business, government and ministry tracks its expenses, activities, successes and failures.</w:t>
      </w:r>
    </w:p>
    <w:p>
      <w:pPr>
        <w:pStyle w:val="style29"/>
        <w:numPr>
          <w:ilvl w:val="0"/>
          <w:numId w:val="5"/>
        </w:numPr>
        <w:ind w:hanging="180" w:left="360" w:right="0"/>
        <w:spacing w:after="120" w:before="0"/>
      </w:pPr>
      <w:r>
        <w:rPr>
          <w:lang w:val="en-IN"/>
        </w:rPr>
        <w:t>If you do not measure results, then you cannot tell success from failure.</w:t>
      </w:r>
    </w:p>
    <w:p>
      <w:pPr>
        <w:pStyle w:val="style29"/>
        <w:numPr>
          <w:ilvl w:val="0"/>
          <w:numId w:val="5"/>
        </w:numPr>
        <w:ind w:hanging="180" w:left="360" w:right="0"/>
        <w:spacing w:after="120" w:before="0"/>
      </w:pPr>
      <w:r>
        <w:rPr>
          <w:lang w:val="en-IN"/>
        </w:rPr>
        <w:t>If you cannot see success, then you cannot reward it.</w:t>
      </w:r>
    </w:p>
    <w:p>
      <w:pPr>
        <w:pStyle w:val="style29"/>
        <w:numPr>
          <w:ilvl w:val="0"/>
          <w:numId w:val="5"/>
        </w:numPr>
        <w:ind w:hanging="180" w:left="360" w:right="0"/>
        <w:spacing w:after="120" w:before="0"/>
      </w:pPr>
      <w:r>
        <w:rPr>
          <w:lang w:val="en-IN"/>
        </w:rPr>
        <w:t>If you cannot reward success, then you are probably rewarding failure.</w:t>
      </w:r>
    </w:p>
    <w:p>
      <w:pPr>
        <w:pStyle w:val="style29"/>
        <w:numPr>
          <w:ilvl w:val="0"/>
          <w:numId w:val="5"/>
        </w:numPr>
        <w:ind w:hanging="180" w:left="360" w:right="0"/>
        <w:spacing w:after="120" w:before="0"/>
      </w:pPr>
      <w:r>
        <w:rPr>
          <w:lang w:val="en-IN"/>
        </w:rPr>
        <w:t>If you cannot see success, then you cannot learn from it.</w:t>
      </w:r>
    </w:p>
    <w:p>
      <w:pPr>
        <w:pStyle w:val="style29"/>
        <w:numPr>
          <w:ilvl w:val="0"/>
          <w:numId w:val="5"/>
        </w:numPr>
        <w:ind w:hanging="180" w:left="360" w:right="0"/>
        <w:spacing w:after="120" w:before="0"/>
      </w:pPr>
      <w:r>
        <w:rPr>
          <w:lang w:val="en-IN"/>
        </w:rPr>
        <w:t>If you cannot recognize failure, then you cannot correct it.</w:t>
      </w:r>
    </w:p>
    <w:p>
      <w:pPr>
        <w:pStyle w:val="style29"/>
        <w:numPr>
          <w:ilvl w:val="0"/>
          <w:numId w:val="5"/>
        </w:numPr>
        <w:ind w:hanging="180" w:left="360" w:right="0"/>
        <w:spacing w:after="120" w:before="0"/>
      </w:pPr>
      <w:r>
        <w:rPr>
          <w:lang w:val="en-IN"/>
        </w:rPr>
        <w:t>If you can demonstrate results, then you can win public support.</w:t>
      </w:r>
    </w:p>
    <w:p>
      <w:pPr>
        <w:pStyle w:val="style0"/>
        <w:spacing w:after="120" w:before="0"/>
      </w:pPr>
      <w:r>
        <w:rPr>
          <w:lang w:val="en-IN"/>
        </w:rPr>
        <w:t>Monitoring also provides content for making periodic evaluation of programmes and projects.</w:t>
      </w:r>
    </w:p>
    <w:p>
      <w:pPr>
        <w:pStyle w:val="style4"/>
        <w:numPr>
          <w:ilvl w:val="3"/>
          <w:numId w:val="1"/>
        </w:numPr>
      </w:pPr>
      <w:r>
        <w:rPr>
          <w:lang w:val="en-IN"/>
        </w:rPr>
        <w:t>Monitoring: What Is It?</w:t>
      </w:r>
    </w:p>
    <w:p>
      <w:pPr>
        <w:pStyle w:val="style0"/>
        <w:spacing w:after="120" w:before="0"/>
      </w:pPr>
      <w:r>
        <w:rPr>
          <w:lang w:val="en-IN"/>
        </w:rPr>
        <w:t xml:space="preserve">Monitoring is a measured way of supplying ministry leaders, and their partners, with information on progress towards achieving stated targets and goals, by providing timely evidence, so that they can make any necessary mid-course corrections in policies, training, planning, methods and activities. </w:t>
      </w:r>
    </w:p>
    <w:p>
      <w:pPr>
        <w:pStyle w:val="style4"/>
        <w:numPr>
          <w:ilvl w:val="3"/>
          <w:numId w:val="1"/>
        </w:numPr>
      </w:pPr>
      <w:r>
        <w:rPr>
          <w:lang w:val="en-IN"/>
        </w:rPr>
        <w:t>Key Features of Results-Based monitoring Systems</w:t>
      </w:r>
    </w:p>
    <w:p>
      <w:pPr>
        <w:pStyle w:val="style0"/>
        <w:spacing w:after="120" w:before="0"/>
      </w:pPr>
      <w:r>
        <w:rPr>
          <w:lang w:val="en-IN"/>
        </w:rPr>
        <w:t>Traditional tracking addressed compliance, asking how well personnel followed plans, rules and budgets. Monitoring also looks at outputs, outcomes and impact, so that leaders can adjust plans, rules and budgets. Monitors ask:</w:t>
      </w:r>
    </w:p>
    <w:p>
      <w:pPr>
        <w:pStyle w:val="style29"/>
        <w:numPr>
          <w:ilvl w:val="0"/>
          <w:numId w:val="5"/>
        </w:numPr>
        <w:ind w:hanging="180" w:left="360" w:right="0"/>
        <w:spacing w:after="120" w:before="0"/>
      </w:pPr>
      <w:r>
        <w:rPr>
          <w:lang w:val="en-IN"/>
        </w:rPr>
        <w:t>What are the ministry’s goals?</w:t>
      </w:r>
    </w:p>
    <w:p>
      <w:pPr>
        <w:pStyle w:val="style29"/>
        <w:numPr>
          <w:ilvl w:val="0"/>
          <w:numId w:val="5"/>
        </w:numPr>
        <w:ind w:hanging="180" w:left="360" w:right="0"/>
        <w:spacing w:after="120" w:before="0"/>
      </w:pPr>
      <w:r>
        <w:rPr>
          <w:lang w:val="en-IN"/>
        </w:rPr>
        <w:t>Are those goals being achieved?</w:t>
      </w:r>
    </w:p>
    <w:p>
      <w:pPr>
        <w:pStyle w:val="style29"/>
        <w:numPr>
          <w:ilvl w:val="0"/>
          <w:numId w:val="5"/>
        </w:numPr>
        <w:ind w:hanging="180" w:left="360" w:right="0"/>
        <w:spacing w:after="120" w:before="0"/>
      </w:pPr>
      <w:r>
        <w:rPr>
          <w:lang w:val="en-IN"/>
        </w:rPr>
        <w:t>How can achievement be proven?</w:t>
      </w:r>
    </w:p>
    <w:p>
      <w:pPr>
        <w:pStyle w:val="style0"/>
        <w:spacing w:after="120" w:before="0"/>
      </w:pPr>
      <w:r>
        <w:rPr>
          <w:lang w:val="en-IN"/>
        </w:rPr>
        <w:t>Elements of Results Monitoring:</w:t>
      </w:r>
    </w:p>
    <w:p>
      <w:pPr>
        <w:pStyle w:val="style29"/>
        <w:numPr>
          <w:ilvl w:val="0"/>
          <w:numId w:val="5"/>
        </w:numPr>
        <w:ind w:hanging="180" w:left="360" w:right="0"/>
        <w:spacing w:after="120" w:before="0"/>
      </w:pPr>
      <w:r>
        <w:rPr>
          <w:lang w:val="en-IN"/>
        </w:rPr>
        <w:t>Baseline data to describe the situation before the ministry work.</w:t>
      </w:r>
    </w:p>
    <w:p>
      <w:pPr>
        <w:pStyle w:val="style29"/>
        <w:numPr>
          <w:ilvl w:val="0"/>
          <w:numId w:val="5"/>
        </w:numPr>
        <w:ind w:hanging="180" w:left="360" w:right="0"/>
        <w:spacing w:after="120" w:before="0"/>
      </w:pPr>
      <w:r>
        <w:rPr>
          <w:lang w:val="en-IN"/>
        </w:rPr>
        <w:t>Indicators for ministry outcomes.</w:t>
      </w:r>
    </w:p>
    <w:p>
      <w:pPr>
        <w:pStyle w:val="style29"/>
        <w:numPr>
          <w:ilvl w:val="0"/>
          <w:numId w:val="5"/>
        </w:numPr>
        <w:ind w:hanging="180" w:left="360" w:right="0"/>
        <w:spacing w:after="120" w:before="0"/>
      </w:pPr>
      <w:r>
        <w:rPr>
          <w:lang w:val="en-IN"/>
        </w:rPr>
        <w:t>Data collection on outputs that contribute to achieving outcomes.</w:t>
      </w:r>
    </w:p>
    <w:p>
      <w:pPr>
        <w:pStyle w:val="style29"/>
        <w:numPr>
          <w:ilvl w:val="0"/>
          <w:numId w:val="5"/>
        </w:numPr>
        <w:ind w:hanging="180" w:left="360" w:right="0"/>
        <w:spacing w:after="120" w:before="0"/>
      </w:pPr>
      <w:r>
        <w:rPr>
          <w:lang w:val="en-IN"/>
        </w:rPr>
        <w:t>More focus on perceptions of change among stakeholders.</w:t>
      </w:r>
    </w:p>
    <w:p>
      <w:pPr>
        <w:pStyle w:val="style29"/>
        <w:numPr>
          <w:ilvl w:val="0"/>
          <w:numId w:val="5"/>
        </w:numPr>
        <w:ind w:hanging="180" w:left="360" w:right="0"/>
        <w:spacing w:after="120" w:before="0"/>
      </w:pPr>
      <w:r>
        <w:rPr>
          <w:lang w:val="en-IN"/>
        </w:rPr>
        <w:t>Systemic reporting with more qualitative and quantitative information on the progress toward outcomes.</w:t>
      </w:r>
    </w:p>
    <w:p>
      <w:pPr>
        <w:pStyle w:val="style29"/>
        <w:numPr>
          <w:ilvl w:val="0"/>
          <w:numId w:val="5"/>
        </w:numPr>
        <w:ind w:hanging="180" w:left="360" w:right="0"/>
        <w:spacing w:after="120" w:before="0"/>
      </w:pPr>
      <w:r>
        <w:rPr>
          <w:lang w:val="en-IN"/>
        </w:rPr>
        <w:t>Done in conjunction with strategic partners.</w:t>
      </w:r>
    </w:p>
    <w:p>
      <w:pPr>
        <w:pStyle w:val="style29"/>
        <w:numPr>
          <w:ilvl w:val="0"/>
          <w:numId w:val="5"/>
        </w:numPr>
        <w:ind w:hanging="180" w:left="360" w:right="0"/>
        <w:spacing w:after="120" w:before="0"/>
      </w:pPr>
      <w:r>
        <w:rPr>
          <w:lang w:val="en-IN"/>
        </w:rPr>
        <w:t>Captures information on success or failure of partnership strategy in achieving desired outcomes.</w:t>
      </w:r>
    </w:p>
    <w:p>
      <w:pPr>
        <w:pStyle w:val="style4"/>
        <w:numPr>
          <w:ilvl w:val="3"/>
          <w:numId w:val="1"/>
        </w:numPr>
      </w:pPr>
      <w:r>
        <w:rPr>
          <w:lang w:val="en-IN"/>
        </w:rPr>
        <w:t xml:space="preserve">Many Applications for Results-Based monitoring </w:t>
      </w:r>
    </w:p>
    <w:p>
      <w:pPr>
        <w:pStyle w:val="style0"/>
        <w:spacing w:after="120" w:before="0"/>
      </w:pPr>
      <w:r>
        <w:rPr>
          <w:lang w:val="en-IN"/>
        </w:rPr>
        <w:t xml:space="preserve">Provide continuing streams of data and feedback at all levels: </w:t>
      </w:r>
    </w:p>
    <w:p>
      <w:pPr>
        <w:pStyle w:val="style29"/>
        <w:numPr>
          <w:ilvl w:val="0"/>
          <w:numId w:val="5"/>
        </w:numPr>
        <w:ind w:hanging="180" w:left="360" w:right="0"/>
        <w:spacing w:after="120" w:before="0"/>
      </w:pPr>
      <w:r>
        <w:rPr>
          <w:lang w:val="en-IN"/>
        </w:rPr>
        <w:t>Ministry – How well does the organisation fulfil its vision?</w:t>
      </w:r>
    </w:p>
    <w:p>
      <w:pPr>
        <w:pStyle w:val="style29"/>
        <w:numPr>
          <w:ilvl w:val="0"/>
          <w:numId w:val="5"/>
        </w:numPr>
        <w:ind w:hanging="180" w:left="360" w:right="0"/>
        <w:spacing w:after="120" w:before="0"/>
      </w:pPr>
      <w:r>
        <w:rPr>
          <w:lang w:val="en-IN"/>
        </w:rPr>
        <w:t>Training – How well does training prepare more trainers?</w:t>
      </w:r>
    </w:p>
    <w:p>
      <w:pPr>
        <w:pStyle w:val="style29"/>
        <w:numPr>
          <w:ilvl w:val="0"/>
          <w:numId w:val="5"/>
        </w:numPr>
        <w:ind w:hanging="180" w:left="360" w:right="0"/>
        <w:spacing w:after="120" w:before="0"/>
      </w:pPr>
      <w:r>
        <w:rPr>
          <w:lang w:val="en-IN"/>
        </w:rPr>
        <w:t>Mentoring – How well do local leaders prepare more leaders?</w:t>
      </w:r>
    </w:p>
    <w:p>
      <w:pPr>
        <w:pStyle w:val="style29"/>
        <w:numPr>
          <w:ilvl w:val="0"/>
          <w:numId w:val="5"/>
        </w:numPr>
        <w:ind w:hanging="180" w:left="360" w:right="0"/>
        <w:spacing w:after="120" w:before="0"/>
      </w:pPr>
      <w:r>
        <w:rPr>
          <w:lang w:val="en-IN"/>
        </w:rPr>
        <w:t>Fieldwork – How well do local leaders apply their learning in the field?</w:t>
      </w:r>
    </w:p>
    <w:p>
      <w:pPr>
        <w:pStyle w:val="style0"/>
        <w:spacing w:after="120" w:before="0"/>
      </w:pPr>
      <w:r>
        <w:rPr>
          <w:lang w:val="en-IN"/>
        </w:rPr>
        <w:t>Help identify ways to improve ministry:</w:t>
      </w:r>
    </w:p>
    <w:p>
      <w:pPr>
        <w:pStyle w:val="style29"/>
        <w:numPr>
          <w:ilvl w:val="0"/>
          <w:numId w:val="5"/>
        </w:numPr>
        <w:ind w:hanging="180" w:left="360" w:right="0"/>
        <w:spacing w:after="120" w:before="0"/>
      </w:pPr>
      <w:r>
        <w:rPr>
          <w:lang w:val="en-IN"/>
        </w:rPr>
        <w:t>Each ministry can adjust its plans, training and skills.</w:t>
      </w:r>
    </w:p>
    <w:p>
      <w:pPr>
        <w:pStyle w:val="style29"/>
        <w:numPr>
          <w:ilvl w:val="0"/>
          <w:numId w:val="5"/>
        </w:numPr>
        <w:ind w:hanging="180" w:left="360" w:right="0"/>
        <w:spacing w:after="120" w:before="0"/>
      </w:pPr>
      <w:r>
        <w:rPr>
          <w:lang w:val="en-IN"/>
        </w:rPr>
        <w:t>Ministries can learn from each other how better to fulfil their targets and goals.</w:t>
      </w:r>
    </w:p>
    <w:p>
      <w:pPr>
        <w:pStyle w:val="style29"/>
        <w:numPr>
          <w:ilvl w:val="0"/>
          <w:numId w:val="5"/>
        </w:numPr>
        <w:ind w:hanging="180" w:left="360" w:right="0"/>
        <w:spacing w:after="120" w:before="0"/>
      </w:pPr>
      <w:r>
        <w:rPr>
          <w:lang w:val="en-IN"/>
        </w:rPr>
        <w:t>All ministries learn what works, what does not work, and why.</w:t>
      </w:r>
    </w:p>
    <w:p>
      <w:pPr>
        <w:pStyle w:val="style29"/>
        <w:numPr>
          <w:ilvl w:val="0"/>
          <w:numId w:val="5"/>
        </w:numPr>
        <w:ind w:hanging="180" w:left="360" w:right="0"/>
        <w:spacing w:after="120" w:before="0"/>
      </w:pPr>
      <w:r>
        <w:rPr>
          <w:lang w:val="en-IN"/>
        </w:rPr>
        <w:t>Everyone learns more about the benefits of real results.</w:t>
      </w:r>
    </w:p>
    <w:p>
      <w:pPr>
        <w:pStyle w:val="style29"/>
        <w:numPr>
          <w:ilvl w:val="0"/>
          <w:numId w:val="5"/>
        </w:numPr>
        <w:ind w:hanging="180" w:left="360" w:right="0"/>
        <w:spacing w:after="120" w:before="0"/>
      </w:pPr>
      <w:r>
        <w:rPr>
          <w:lang w:val="en-IN"/>
        </w:rPr>
        <w:t>All learn what it means to be transparent, honest and trustworthy</w:t>
      </w:r>
    </w:p>
    <w:p>
      <w:pPr>
        <w:pStyle w:val="style4"/>
        <w:numPr>
          <w:ilvl w:val="3"/>
          <w:numId w:val="1"/>
        </w:numPr>
      </w:pPr>
      <w:r>
        <w:rPr>
          <w:lang w:val="en-IN"/>
        </w:rPr>
        <w:t>Political and Technical Challenges to Building a Results-Based monitoring System</w:t>
      </w:r>
    </w:p>
    <w:p>
      <w:pPr>
        <w:pStyle w:val="style0"/>
        <w:spacing w:after="120" w:before="0"/>
      </w:pPr>
      <w:r>
        <w:rPr>
          <w:lang w:val="en-IN"/>
        </w:rPr>
        <w:t>Good information from the field enables ministry leaders (a) to make well-informed decisions, (b) to improve training and (c) to adopt proven methods and materials. Ministries that fail to monitor will stagnate quickly, and they may lose the confidence of their partners, donors and workers.</w:t>
      </w:r>
    </w:p>
    <w:p>
      <w:pPr>
        <w:pStyle w:val="style0"/>
        <w:spacing w:after="120" w:before="0"/>
      </w:pPr>
      <w:r>
        <w:rPr>
          <w:lang w:val="en-IN"/>
        </w:rPr>
        <w:t>Ministries must train personnel in the technical skills:</w:t>
      </w:r>
    </w:p>
    <w:p>
      <w:pPr>
        <w:pStyle w:val="style29"/>
        <w:numPr>
          <w:ilvl w:val="0"/>
          <w:numId w:val="5"/>
        </w:numPr>
        <w:ind w:hanging="180" w:left="360" w:right="0"/>
        <w:spacing w:after="120" w:before="0"/>
      </w:pPr>
      <w:r>
        <w:rPr>
          <w:lang w:val="en-IN"/>
        </w:rPr>
        <w:t>to design monitoring procedures</w:t>
      </w:r>
    </w:p>
    <w:p>
      <w:pPr>
        <w:pStyle w:val="style29"/>
        <w:numPr>
          <w:ilvl w:val="0"/>
          <w:numId w:val="5"/>
        </w:numPr>
        <w:ind w:hanging="180" w:left="360" w:right="0"/>
        <w:spacing w:after="120" w:before="0"/>
      </w:pPr>
      <w:r>
        <w:rPr>
          <w:lang w:val="en-IN"/>
        </w:rPr>
        <w:t>to help local leaders report accurately and in a timely manner</w:t>
      </w:r>
    </w:p>
    <w:p>
      <w:pPr>
        <w:pStyle w:val="style29"/>
        <w:numPr>
          <w:ilvl w:val="0"/>
          <w:numId w:val="5"/>
        </w:numPr>
        <w:ind w:hanging="180" w:left="360" w:right="0"/>
        <w:spacing w:after="120" w:before="0"/>
      </w:pPr>
      <w:r>
        <w:rPr>
          <w:lang w:val="en-IN"/>
        </w:rPr>
        <w:t>to compile and analyse data</w:t>
      </w:r>
    </w:p>
    <w:p>
      <w:pPr>
        <w:pStyle w:val="style29"/>
        <w:numPr>
          <w:ilvl w:val="0"/>
          <w:numId w:val="5"/>
        </w:numPr>
        <w:ind w:hanging="180" w:left="360" w:right="0"/>
        <w:spacing w:after="120" w:before="0"/>
      </w:pPr>
      <w:r>
        <w:rPr>
          <w:lang w:val="en-IN"/>
        </w:rPr>
        <w:t>to draw insight from the data for better leadership decisions</w:t>
      </w:r>
    </w:p>
    <w:p>
      <w:pPr>
        <w:pStyle w:val="style4"/>
        <w:numPr>
          <w:ilvl w:val="3"/>
          <w:numId w:val="1"/>
        </w:numPr>
      </w:pPr>
      <w:r>
        <w:rPr>
          <w:lang w:val="en-IN"/>
        </w:rPr>
        <w:t xml:space="preserve">Introducing the 10-Step Model for Building a Results-Based  monitoring System </w:t>
      </w:r>
    </w:p>
    <w:p>
      <w:pPr>
        <w:pStyle w:val="style0"/>
        <w:spacing w:after="120" w:before="0"/>
      </w:pPr>
      <w:r>
        <w:rPr>
          <w:lang w:val="en-IN"/>
        </w:rPr>
        <w:t>There are six essential actions involved in building a monitoring system:</w:t>
      </w:r>
    </w:p>
    <w:p>
      <w:pPr>
        <w:pStyle w:val="style29"/>
        <w:numPr>
          <w:ilvl w:val="0"/>
          <w:numId w:val="5"/>
        </w:numPr>
        <w:ind w:hanging="180" w:left="360" w:right="0"/>
        <w:spacing w:after="120" w:before="0"/>
      </w:pPr>
      <w:r>
        <w:rPr>
          <w:lang w:val="en-IN"/>
        </w:rPr>
        <w:t>Formulate desired outcomes and goals.</w:t>
      </w:r>
    </w:p>
    <w:p>
      <w:pPr>
        <w:pStyle w:val="style29"/>
        <w:numPr>
          <w:ilvl w:val="0"/>
          <w:numId w:val="5"/>
        </w:numPr>
        <w:ind w:hanging="180" w:left="360" w:right="0"/>
        <w:spacing w:after="120" w:before="0"/>
      </w:pPr>
      <w:r>
        <w:rPr>
          <w:lang w:val="en-IN"/>
        </w:rPr>
        <w:t>Select outcome indicators to monitor.</w:t>
      </w:r>
    </w:p>
    <w:p>
      <w:pPr>
        <w:pStyle w:val="style29"/>
        <w:numPr>
          <w:ilvl w:val="0"/>
          <w:numId w:val="5"/>
        </w:numPr>
        <w:ind w:hanging="180" w:left="360" w:right="0"/>
        <w:spacing w:after="120" w:before="0"/>
      </w:pPr>
      <w:r>
        <w:rPr>
          <w:lang w:val="en-IN"/>
        </w:rPr>
        <w:t>Gather baseline information on the current field situation.</w:t>
      </w:r>
    </w:p>
    <w:p>
      <w:pPr>
        <w:pStyle w:val="style29"/>
        <w:numPr>
          <w:ilvl w:val="0"/>
          <w:numId w:val="5"/>
        </w:numPr>
        <w:ind w:hanging="180" w:left="360" w:right="0"/>
        <w:spacing w:after="120" w:before="0"/>
      </w:pPr>
      <w:r>
        <w:rPr>
          <w:lang w:val="en-IN"/>
        </w:rPr>
        <w:t>Set specific targets to reach and dates for reaching them.</w:t>
      </w:r>
    </w:p>
    <w:p>
      <w:pPr>
        <w:pStyle w:val="style29"/>
        <w:numPr>
          <w:ilvl w:val="0"/>
          <w:numId w:val="5"/>
        </w:numPr>
        <w:ind w:hanging="180" w:left="360" w:right="0"/>
        <w:spacing w:after="120" w:before="0"/>
      </w:pPr>
      <w:r>
        <w:rPr>
          <w:lang w:val="en-IN"/>
        </w:rPr>
        <w:t>Regularly collect data to assess how well the targets are being met.</w:t>
      </w:r>
    </w:p>
    <w:p>
      <w:pPr>
        <w:pStyle w:val="style29"/>
        <w:numPr>
          <w:ilvl w:val="0"/>
          <w:numId w:val="5"/>
        </w:numPr>
        <w:ind w:hanging="180" w:left="360" w:right="0"/>
        <w:spacing w:after="120" w:before="0"/>
      </w:pPr>
      <w:r>
        <w:rPr>
          <w:lang w:val="en-IN"/>
        </w:rPr>
        <w:t>Analyse and report the results.</w:t>
      </w:r>
    </w:p>
    <w:p>
      <w:pPr>
        <w:pStyle w:val="style0"/>
        <w:spacing w:after="120" w:before="0"/>
      </w:pPr>
      <w:r>
        <w:rPr>
          <w:lang w:val="en-IN"/>
        </w:rPr>
      </w:r>
    </w:p>
    <w:tbl>
      <w:tblPr>
        <w:tblBorders>
          <w:top w:color="00000A" w:space="0" w:sz="4" w:val="single"/>
          <w:left w:color="00000A" w:space="0" w:sz="4" w:val="single"/>
          <w:bottom w:color="00000A" w:space="0" w:sz="4" w:val="single"/>
          <w:right w:color="00000A" w:space="0" w:sz="4" w:val="single"/>
        </w:tblBorders>
        <w:jc w:val="center"/>
      </w:tblPr>
      <w:tblGrid>
        <w:gridCol w:w="1763"/>
        <w:gridCol w:w="2933"/>
        <w:gridCol w:w="7075"/>
      </w:tblGrid>
      <w:tr>
        <w:trPr>
          <w:trHeight w:hRule="atLeast" w:val="512"/>
          <w:cantSplit w:val="off"/>
        </w:trPr>
        <w:tc>
          <w:tcPr>
            <w:tcBorders>
              <w:top w:color="00000A" w:space="0" w:sz="4" w:val="single"/>
              <w:left w:color="00000A" w:space="0" w:sz="4" w:val="single"/>
              <w:bottom w:color="00000A" w:space="0" w:sz="4" w:val="single"/>
              <w:right w:color="00000A" w:space="0" w:sz="4" w:val="single"/>
            </w:tcBorders>
            <w:vMerge w:val="restart"/>
            <w:shd w:fill="auto"/>
            <w:tcW w:type="dxa" w:w="1763"/>
            <w:tcMar>
              <w:top w:type="dxa" w:w="0"/>
              <w:left w:type="dxa" w:w="108"/>
              <w:bottom w:type="dxa" w:w="0"/>
              <w:right w:type="dxa" w:w="108"/>
            </w:tcMar>
          </w:tcPr>
          <w:p>
            <w:pPr>
              <w:pStyle w:val="style0"/>
              <w:spacing w:after="0" w:before="0" w:line="100" w:lineRule="atLeast"/>
            </w:pPr>
            <w:r>
              <w:rPr>
                <w:lang w:val="en-IN"/>
              </w:rPr>
              <w:t>Results</w:t>
            </w:r>
          </w:p>
        </w:tc>
        <w:tc>
          <w:tcPr>
            <w:tcBorders>
              <w:top w:color="00000A" w:space="0" w:sz="4" w:val="single"/>
              <w:left w:color="00000A" w:space="0" w:sz="4" w:val="single"/>
              <w:bottom w:color="00000A" w:space="0" w:sz="4" w:val="single"/>
              <w:right w:color="00000A" w:space="0" w:sz="4" w:val="single"/>
            </w:tcBorders>
            <w:shd w:fill="auto"/>
            <w:tcW w:type="dxa" w:w="2933"/>
            <w:tcMar>
              <w:top w:type="dxa" w:w="0"/>
              <w:left w:type="dxa" w:w="108"/>
              <w:bottom w:type="dxa" w:w="0"/>
              <w:right w:type="dxa" w:w="108"/>
            </w:tcMar>
          </w:tcPr>
          <w:p>
            <w:pPr>
              <w:pStyle w:val="style0"/>
              <w:spacing w:after="0" w:before="0" w:line="100" w:lineRule="atLeast"/>
            </w:pPr>
            <w:r>
              <w:rPr>
                <w:lang w:val="en-IN"/>
              </w:rPr>
              <w:t>Goal</w:t>
            </w:r>
          </w:p>
        </w:tc>
        <w:tc>
          <w:tcPr>
            <w:tcBorders>
              <w:top w:color="00000A" w:space="0" w:sz="4" w:val="single"/>
              <w:left w:color="00000A" w:space="0" w:sz="4" w:val="single"/>
              <w:bottom w:color="00000A" w:space="0" w:sz="4" w:val="single"/>
              <w:right w:color="00000A" w:space="0" w:sz="4" w:val="single"/>
            </w:tcBorders>
            <w:shd w:fill="auto"/>
            <w:tcW w:type="dxa" w:w="7075"/>
            <w:tcMar>
              <w:top w:type="dxa" w:w="0"/>
              <w:left w:type="dxa" w:w="108"/>
              <w:bottom w:type="dxa" w:w="0"/>
              <w:right w:type="dxa" w:w="108"/>
            </w:tcMar>
          </w:tcPr>
          <w:p>
            <w:pPr>
              <w:pStyle w:val="style0"/>
              <w:spacing w:after="0" w:before="0" w:line="100" w:lineRule="atLeast"/>
            </w:pPr>
            <w:r>
              <w:rPr>
                <w:lang w:val="en-IN"/>
              </w:rPr>
              <w:t>Double baptisms and church starts</w:t>
            </w:r>
          </w:p>
        </w:tc>
      </w:tr>
      <w:tr>
        <w:trPr>
          <w:trHeight w:hRule="atLeast" w:val="530"/>
          <w:cantSplit w:val="off"/>
        </w:trPr>
        <w:tc>
          <w:tcPr>
            <w:tcBorders>
              <w:top w:color="00000A" w:space="0" w:sz="4" w:val="single"/>
              <w:left w:color="00000A" w:space="0" w:sz="4" w:val="single"/>
              <w:bottom w:color="00000A" w:space="0" w:sz="4" w:val="single"/>
              <w:right w:color="00000A" w:space="0" w:sz="4" w:val="single"/>
            </w:tcBorders>
            <w:vMerge w:val="continue"/>
            <w:shd w:fill="auto"/>
            <w:tcW w:type="dxa" w:w="1763"/>
            <w:tcMar>
              <w:top w:type="dxa" w:w="0"/>
              <w:left w:type="dxa" w:w="108"/>
              <w:bottom w:type="dxa" w:w="0"/>
              <w:right w:type="dxa" w:w="108"/>
            </w:tcMar>
          </w:tcPr>
          <w:p>
            <w:pPr>
              <w:pStyle w:val="style0"/>
              <w:spacing w:after="0" w:before="0" w:line="100" w:lineRule="atLeast"/>
            </w:pPr>
            <w:r>
              <w:rPr>
                <w:lang w:val="en-IN"/>
              </w:rPr>
            </w:r>
          </w:p>
        </w:tc>
        <w:tc>
          <w:tcPr>
            <w:tcBorders>
              <w:top w:color="00000A" w:space="0" w:sz="4" w:val="single"/>
              <w:left w:color="00000A" w:space="0" w:sz="4" w:val="single"/>
              <w:bottom w:color="00000A" w:space="0" w:sz="4" w:val="single"/>
              <w:right w:color="00000A" w:space="0" w:sz="4" w:val="single"/>
            </w:tcBorders>
            <w:shd w:fill="auto"/>
            <w:tcW w:type="dxa" w:w="2933"/>
            <w:tcMar>
              <w:top w:type="dxa" w:w="0"/>
              <w:left w:type="dxa" w:w="108"/>
              <w:bottom w:type="dxa" w:w="0"/>
              <w:right w:type="dxa" w:w="108"/>
            </w:tcMar>
          </w:tcPr>
          <w:p>
            <w:pPr>
              <w:pStyle w:val="style0"/>
              <w:spacing w:after="0" w:before="0" w:line="100" w:lineRule="atLeast"/>
            </w:pPr>
            <w:r>
              <w:rPr>
                <w:lang w:val="en-IN"/>
              </w:rPr>
              <w:t>Outcome</w:t>
            </w:r>
          </w:p>
        </w:tc>
        <w:tc>
          <w:tcPr>
            <w:tcBorders>
              <w:top w:color="00000A" w:space="0" w:sz="4" w:val="single"/>
              <w:left w:color="00000A" w:space="0" w:sz="4" w:val="single"/>
              <w:bottom w:color="00000A" w:space="0" w:sz="4" w:val="single"/>
              <w:right w:color="00000A" w:space="0" w:sz="4" w:val="single"/>
            </w:tcBorders>
            <w:shd w:fill="auto"/>
            <w:tcW w:type="dxa" w:w="7075"/>
            <w:tcMar>
              <w:top w:type="dxa" w:w="0"/>
              <w:left w:type="dxa" w:w="108"/>
              <w:bottom w:type="dxa" w:w="0"/>
              <w:right w:type="dxa" w:w="108"/>
            </w:tcMar>
          </w:tcPr>
          <w:p>
            <w:pPr>
              <w:pStyle w:val="style0"/>
              <w:spacing w:after="0" w:before="0" w:line="100" w:lineRule="atLeast"/>
            </w:pPr>
            <w:r>
              <w:rPr>
                <w:lang w:val="en-IN"/>
              </w:rPr>
              <w:t>Local leaders mentoring more leaders</w:t>
            </w:r>
          </w:p>
        </w:tc>
      </w:tr>
      <w:tr>
        <w:trPr>
          <w:trHeight w:hRule="atLeast" w:val="530"/>
          <w:cantSplit w:val="off"/>
        </w:trPr>
        <w:tc>
          <w:tcPr>
            <w:tcBorders>
              <w:top w:color="00000A" w:space="0" w:sz="4" w:val="single"/>
              <w:left w:color="00000A" w:space="0" w:sz="4" w:val="single"/>
              <w:bottom w:color="00000A" w:space="0" w:sz="4" w:val="single"/>
              <w:right w:color="00000A" w:space="0" w:sz="4" w:val="single"/>
            </w:tcBorders>
            <w:vMerge w:val="restart"/>
            <w:shd w:fill="auto"/>
            <w:tcW w:type="dxa" w:w="1763"/>
            <w:tcMar>
              <w:top w:type="dxa" w:w="0"/>
              <w:left w:type="dxa" w:w="108"/>
              <w:bottom w:type="dxa" w:w="0"/>
              <w:right w:type="dxa" w:w="108"/>
            </w:tcMar>
          </w:tcPr>
          <w:p>
            <w:pPr>
              <w:pStyle w:val="style0"/>
              <w:spacing w:after="0" w:before="0" w:line="100" w:lineRule="atLeast"/>
            </w:pPr>
            <w:r>
              <w:rPr>
                <w:lang w:val="en-IN"/>
              </w:rPr>
              <w:t>Implementation</w:t>
            </w:r>
          </w:p>
        </w:tc>
        <w:tc>
          <w:tcPr>
            <w:tcBorders>
              <w:top w:color="00000A" w:space="0" w:sz="4" w:val="single"/>
              <w:left w:color="00000A" w:space="0" w:sz="4" w:val="single"/>
              <w:bottom w:color="00000A" w:space="0" w:sz="4" w:val="single"/>
              <w:right w:color="00000A" w:space="0" w:sz="4" w:val="single"/>
            </w:tcBorders>
            <w:shd w:fill="auto"/>
            <w:tcW w:type="dxa" w:w="2933"/>
            <w:tcMar>
              <w:top w:type="dxa" w:w="0"/>
              <w:left w:type="dxa" w:w="108"/>
              <w:bottom w:type="dxa" w:w="0"/>
              <w:right w:type="dxa" w:w="108"/>
            </w:tcMar>
          </w:tcPr>
          <w:p>
            <w:pPr>
              <w:pStyle w:val="style0"/>
              <w:spacing w:after="0" w:before="0" w:line="100" w:lineRule="atLeast"/>
            </w:pPr>
            <w:r>
              <w:rPr>
                <w:lang w:val="en-IN"/>
              </w:rPr>
              <w:t>Outputs</w:t>
            </w:r>
          </w:p>
        </w:tc>
        <w:tc>
          <w:tcPr>
            <w:tcBorders>
              <w:top w:color="00000A" w:space="0" w:sz="4" w:val="single"/>
              <w:left w:color="00000A" w:space="0" w:sz="4" w:val="single"/>
              <w:bottom w:color="00000A" w:space="0" w:sz="4" w:val="single"/>
              <w:right w:color="00000A" w:space="0" w:sz="4" w:val="single"/>
            </w:tcBorders>
            <w:shd w:fill="auto"/>
            <w:tcW w:type="dxa" w:w="7075"/>
            <w:tcMar>
              <w:top w:type="dxa" w:w="0"/>
              <w:left w:type="dxa" w:w="108"/>
              <w:bottom w:type="dxa" w:w="0"/>
              <w:right w:type="dxa" w:w="108"/>
            </w:tcMar>
          </w:tcPr>
          <w:p>
            <w:pPr>
              <w:pStyle w:val="style0"/>
              <w:spacing w:after="0" w:before="0" w:line="100" w:lineRule="atLeast"/>
            </w:pPr>
            <w:r>
              <w:rPr>
                <w:lang w:val="en-IN"/>
              </w:rPr>
              <w:t>Local leaders trained to mentor &amp; monitor</w:t>
            </w:r>
          </w:p>
        </w:tc>
      </w:tr>
      <w:tr>
        <w:trPr>
          <w:trHeight w:hRule="atLeast" w:val="530"/>
          <w:cantSplit w:val="off"/>
        </w:trPr>
        <w:tc>
          <w:tcPr>
            <w:tcBorders>
              <w:top w:color="00000A" w:space="0" w:sz="4" w:val="single"/>
              <w:left w:color="00000A" w:space="0" w:sz="4" w:val="single"/>
              <w:bottom w:color="00000A" w:space="0" w:sz="4" w:val="single"/>
              <w:right w:color="00000A" w:space="0" w:sz="4" w:val="single"/>
            </w:tcBorders>
            <w:vMerge w:val="continue"/>
            <w:shd w:fill="auto"/>
            <w:tcW w:type="dxa" w:w="1763"/>
            <w:tcMar>
              <w:top w:type="dxa" w:w="0"/>
              <w:left w:type="dxa" w:w="108"/>
              <w:bottom w:type="dxa" w:w="0"/>
              <w:right w:type="dxa" w:w="108"/>
            </w:tcMar>
          </w:tcPr>
          <w:p>
            <w:pPr>
              <w:pStyle w:val="style0"/>
              <w:spacing w:after="0" w:before="0" w:line="100" w:lineRule="atLeast"/>
            </w:pPr>
            <w:r>
              <w:rPr>
                <w:lang w:val="en-IN"/>
              </w:rPr>
            </w:r>
          </w:p>
        </w:tc>
        <w:tc>
          <w:tcPr>
            <w:tcBorders>
              <w:top w:color="00000A" w:space="0" w:sz="4" w:val="single"/>
              <w:left w:color="00000A" w:space="0" w:sz="4" w:val="single"/>
              <w:bottom w:color="00000A" w:space="0" w:sz="4" w:val="single"/>
              <w:right w:color="00000A" w:space="0" w:sz="4" w:val="single"/>
            </w:tcBorders>
            <w:shd w:fill="auto"/>
            <w:tcW w:type="dxa" w:w="2933"/>
            <w:tcMar>
              <w:top w:type="dxa" w:w="0"/>
              <w:left w:type="dxa" w:w="108"/>
              <w:bottom w:type="dxa" w:w="0"/>
              <w:right w:type="dxa" w:w="108"/>
            </w:tcMar>
          </w:tcPr>
          <w:p>
            <w:pPr>
              <w:pStyle w:val="style0"/>
              <w:spacing w:after="0" w:before="0" w:line="100" w:lineRule="atLeast"/>
            </w:pPr>
            <w:r>
              <w:rPr>
                <w:lang w:val="en-IN"/>
              </w:rPr>
              <w:t>Activities</w:t>
            </w:r>
          </w:p>
        </w:tc>
        <w:tc>
          <w:tcPr>
            <w:tcBorders>
              <w:top w:color="00000A" w:space="0" w:sz="4" w:val="single"/>
              <w:left w:color="00000A" w:space="0" w:sz="4" w:val="single"/>
              <w:bottom w:color="00000A" w:space="0" w:sz="4" w:val="single"/>
              <w:right w:color="00000A" w:space="0" w:sz="4" w:val="single"/>
            </w:tcBorders>
            <w:shd w:fill="auto"/>
            <w:tcW w:type="dxa" w:w="7075"/>
            <w:tcMar>
              <w:top w:type="dxa" w:w="0"/>
              <w:left w:type="dxa" w:w="108"/>
              <w:bottom w:type="dxa" w:w="0"/>
              <w:right w:type="dxa" w:w="108"/>
            </w:tcMar>
          </w:tcPr>
          <w:p>
            <w:pPr>
              <w:pStyle w:val="style0"/>
              <w:spacing w:after="0" w:before="0" w:line="100" w:lineRule="atLeast"/>
            </w:pPr>
            <w:r>
              <w:rPr>
                <w:lang w:val="en-IN"/>
              </w:rPr>
              <w:t>Workshops train trainers</w:t>
            </w:r>
          </w:p>
          <w:p>
            <w:pPr>
              <w:pStyle w:val="style0"/>
              <w:spacing w:after="0" w:before="0" w:line="100" w:lineRule="atLeast"/>
            </w:pPr>
            <w:r>
              <w:rPr>
                <w:lang w:val="en-IN"/>
              </w:rPr>
              <w:t>Mentoring &amp; monitoring materials stocked</w:t>
            </w:r>
          </w:p>
        </w:tc>
      </w:tr>
      <w:tr>
        <w:trPr>
          <w:trHeight w:hRule="atLeast" w:val="530"/>
          <w:cantSplit w:val="off"/>
        </w:trPr>
        <w:tc>
          <w:tcPr>
            <w:tcBorders>
              <w:top w:color="00000A" w:space="0" w:sz="4" w:val="single"/>
              <w:left w:color="00000A" w:space="0" w:sz="4" w:val="single"/>
              <w:bottom w:color="00000A" w:space="0" w:sz="4" w:val="single"/>
              <w:right w:color="00000A" w:space="0" w:sz="4" w:val="single"/>
            </w:tcBorders>
            <w:vMerge w:val="continue"/>
            <w:shd w:fill="auto"/>
            <w:tcW w:type="dxa" w:w="1763"/>
            <w:tcMar>
              <w:top w:type="dxa" w:w="0"/>
              <w:left w:type="dxa" w:w="108"/>
              <w:bottom w:type="dxa" w:w="0"/>
              <w:right w:type="dxa" w:w="108"/>
            </w:tcMar>
          </w:tcPr>
          <w:p>
            <w:pPr>
              <w:pStyle w:val="style0"/>
              <w:spacing w:after="0" w:before="0" w:line="100" w:lineRule="atLeast"/>
            </w:pPr>
            <w:r>
              <w:rPr>
                <w:lang w:val="en-IN"/>
              </w:rPr>
            </w:r>
          </w:p>
        </w:tc>
        <w:tc>
          <w:tcPr>
            <w:tcBorders>
              <w:top w:color="00000A" w:space="0" w:sz="4" w:val="single"/>
              <w:left w:color="00000A" w:space="0" w:sz="4" w:val="single"/>
              <w:bottom w:color="00000A" w:space="0" w:sz="4" w:val="single"/>
              <w:right w:color="00000A" w:space="0" w:sz="4" w:val="single"/>
            </w:tcBorders>
            <w:shd w:fill="auto"/>
            <w:tcW w:type="dxa" w:w="2933"/>
            <w:tcMar>
              <w:top w:type="dxa" w:w="0"/>
              <w:left w:type="dxa" w:w="108"/>
              <w:bottom w:type="dxa" w:w="0"/>
              <w:right w:type="dxa" w:w="108"/>
            </w:tcMar>
          </w:tcPr>
          <w:p>
            <w:pPr>
              <w:pStyle w:val="style0"/>
              <w:spacing w:after="0" w:before="0" w:line="100" w:lineRule="atLeast"/>
            </w:pPr>
            <w:r>
              <w:rPr>
                <w:lang w:val="en-IN"/>
              </w:rPr>
              <w:t>Inputs</w:t>
            </w:r>
          </w:p>
        </w:tc>
        <w:tc>
          <w:tcPr>
            <w:tcBorders>
              <w:top w:color="00000A" w:space="0" w:sz="4" w:val="single"/>
              <w:left w:color="00000A" w:space="0" w:sz="4" w:val="single"/>
              <w:bottom w:color="00000A" w:space="0" w:sz="4" w:val="single"/>
              <w:right w:color="00000A" w:space="0" w:sz="4" w:val="single"/>
            </w:tcBorders>
            <w:shd w:fill="auto"/>
            <w:tcW w:type="dxa" w:w="7075"/>
            <w:tcMar>
              <w:top w:type="dxa" w:w="0"/>
              <w:left w:type="dxa" w:w="108"/>
              <w:bottom w:type="dxa" w:w="0"/>
              <w:right w:type="dxa" w:w="108"/>
            </w:tcMar>
          </w:tcPr>
          <w:p>
            <w:pPr>
              <w:pStyle w:val="style0"/>
              <w:spacing w:after="0" w:before="0" w:line="100" w:lineRule="atLeast"/>
            </w:pPr>
            <w:r>
              <w:rPr>
                <w:lang w:val="en-IN"/>
              </w:rPr>
              <w:t>Workshops manuals, mentoring materials</w:t>
            </w:r>
          </w:p>
        </w:tc>
      </w:tr>
    </w:tbl>
    <w:p>
      <w:pPr>
        <w:pStyle w:val="style0"/>
        <w:spacing w:after="120" w:before="0"/>
      </w:pPr>
      <w:r>
        <w:rPr>
          <w:lang w:val="en-IN"/>
        </w:rPr>
      </w:r>
    </w:p>
    <w:p>
      <w:pPr>
        <w:pStyle w:val="style0"/>
        <w:spacing w:after="120" w:before="0"/>
      </w:pPr>
      <w:r>
        <w:rPr>
          <w:lang w:val="en-IN"/>
        </w:rPr>
        <w:t xml:space="preserve">A ministry can start with any one of the following ten steps, and it may take only those steps that meet its current needs and limitations. </w:t>
      </w:r>
    </w:p>
    <w:p>
      <w:pPr>
        <w:pStyle w:val="style0"/>
        <w:jc w:val="center"/>
        <w:spacing w:after="120" w:before="0"/>
      </w:pPr>
      <w:r>
        <w:rPr/>
        <w:drawing>
          <wp:inline distB="0" distL="0" distR="0" distT="0">
            <wp:extent cx="4821555" cy="209105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4821555" cy="2091055"/>
                    </a:xfrm>
                    <a:prstGeom prst="rect">
                      <a:avLst/>
                    </a:prstGeom>
                    <a:noFill/>
                    <a:ln w="9525">
                      <a:noFill/>
                      <a:miter lim="800000"/>
                      <a:headEnd/>
                      <a:tailEnd/>
                    </a:ln>
                  </pic:spPr>
                </pic:pic>
              </a:graphicData>
            </a:graphic>
          </wp:inline>
        </w:drawing>
      </w:r>
    </w:p>
    <w:p>
      <w:pPr>
        <w:pStyle w:val="style0"/>
        <w:spacing w:after="120" w:before="0"/>
      </w:pPr>
      <w:r>
        <w:rPr>
          <w:lang w:val="en-IN"/>
        </w:rPr>
        <w:t>Steps to designing, building and sustaining results-based monitoring (take steps in any order).</w:t>
      </w:r>
    </w:p>
    <w:p>
      <w:pPr>
        <w:pStyle w:val="style29"/>
        <w:numPr>
          <w:ilvl w:val="0"/>
          <w:numId w:val="2"/>
        </w:numPr>
        <w:ind w:hanging="180" w:left="540" w:right="0"/>
        <w:spacing w:after="120" w:before="0"/>
      </w:pPr>
      <w:r>
        <w:rPr>
          <w:lang w:val="en-IN"/>
        </w:rPr>
        <w:t>Proceed only when the ministry directors agree that they want to monitor progress.</w:t>
      </w:r>
    </w:p>
    <w:p>
      <w:pPr>
        <w:pStyle w:val="style29"/>
        <w:numPr>
          <w:ilvl w:val="0"/>
          <w:numId w:val="2"/>
        </w:numPr>
        <w:ind w:hanging="180" w:left="540" w:right="0"/>
        <w:spacing w:after="120" w:before="0"/>
      </w:pPr>
      <w:r>
        <w:rPr>
          <w:lang w:val="en-IN"/>
        </w:rPr>
        <w:t>Ministry leaders and ‘stakeholders’ consult and set outcomes, indicators, targets….</w:t>
      </w:r>
    </w:p>
    <w:p>
      <w:pPr>
        <w:pStyle w:val="style29"/>
        <w:numPr>
          <w:ilvl w:val="0"/>
          <w:numId w:val="2"/>
        </w:numPr>
        <w:ind w:hanging="180" w:left="540" w:right="0"/>
        <w:spacing w:after="120" w:before="0"/>
      </w:pPr>
      <w:r>
        <w:rPr>
          <w:lang w:val="en-IN"/>
        </w:rPr>
        <w:t>Set key performance indicators to monitor progress by continuous feedback from inputs, activities, outputs, outcomes, and impacts.</w:t>
      </w:r>
    </w:p>
    <w:p>
      <w:pPr>
        <w:pStyle w:val="style29"/>
        <w:numPr>
          <w:ilvl w:val="0"/>
          <w:numId w:val="2"/>
        </w:numPr>
        <w:ind w:hanging="180" w:left="540" w:right="0"/>
        <w:spacing w:after="120" w:before="0"/>
      </w:pPr>
      <w:r>
        <w:rPr>
          <w:lang w:val="en-IN"/>
        </w:rPr>
        <w:t>Establish performance baselines from qualitative and quantitative description of current indicators.</w:t>
      </w:r>
    </w:p>
    <w:p>
      <w:pPr>
        <w:pStyle w:val="style29"/>
        <w:numPr>
          <w:ilvl w:val="0"/>
          <w:numId w:val="2"/>
        </w:numPr>
        <w:ind w:hanging="180" w:left="540" w:right="0"/>
        <w:spacing w:after="120" w:before="0"/>
      </w:pPr>
      <w:r>
        <w:rPr>
          <w:lang w:val="en-IN"/>
        </w:rPr>
        <w:t>Leaders at every level set near-term result targets for desired improvement over baselines.</w:t>
      </w:r>
    </w:p>
    <w:p>
      <w:pPr>
        <w:pStyle w:val="style29"/>
        <w:numPr>
          <w:ilvl w:val="0"/>
          <w:numId w:val="2"/>
        </w:numPr>
        <w:ind w:hanging="180" w:left="540" w:right="0"/>
        <w:spacing w:after="120" w:before="0"/>
      </w:pPr>
      <w:r>
        <w:rPr>
          <w:lang w:val="en-IN"/>
        </w:rPr>
        <w:t>Field personnel collect performance data by following guidelines.</w:t>
      </w:r>
    </w:p>
    <w:p>
      <w:pPr>
        <w:pStyle w:val="style29"/>
        <w:numPr>
          <w:ilvl w:val="0"/>
          <w:numId w:val="2"/>
        </w:numPr>
        <w:ind w:hanging="180" w:left="540" w:right="0"/>
        <w:spacing w:after="120" w:before="0"/>
      </w:pPr>
      <w:r>
        <w:rPr>
          <w:lang w:val="en-IN"/>
        </w:rPr>
        <w:t>Leaders choose the uses, types and timing of programme evaluation.</w:t>
      </w:r>
    </w:p>
    <w:p>
      <w:pPr>
        <w:pStyle w:val="style29"/>
        <w:numPr>
          <w:ilvl w:val="0"/>
          <w:numId w:val="2"/>
        </w:numPr>
        <w:ind w:hanging="180" w:left="540" w:right="0"/>
        <w:spacing w:after="120" w:before="0"/>
      </w:pPr>
      <w:r>
        <w:rPr>
          <w:lang w:val="en-IN"/>
        </w:rPr>
        <w:t>Staff members analyse and report data to help decision-makers make necessary improvements in projects, policies, and programs.</w:t>
      </w:r>
    </w:p>
    <w:p>
      <w:pPr>
        <w:pStyle w:val="style29"/>
        <w:numPr>
          <w:ilvl w:val="0"/>
          <w:numId w:val="2"/>
        </w:numPr>
        <w:ind w:hanging="180" w:left="540" w:right="0"/>
        <w:spacing w:after="120" w:before="0"/>
      </w:pPr>
      <w:r>
        <w:rPr>
          <w:lang w:val="en-IN"/>
        </w:rPr>
        <w:t>Leaders generate and share learning and knowledge with partners and similar programmes.</w:t>
      </w:r>
    </w:p>
    <w:p>
      <w:pPr>
        <w:pStyle w:val="style29"/>
        <w:numPr>
          <w:ilvl w:val="0"/>
          <w:numId w:val="2"/>
        </w:numPr>
        <w:ind w:hanging="180" w:left="540" w:right="0"/>
        <w:spacing w:after="120" w:before="0"/>
      </w:pPr>
      <w:r>
        <w:rPr>
          <w:lang w:val="en-IN"/>
        </w:rPr>
        <w:t>Adjust roles, responsibilities, procedures, methods and tools for on-going monitoring.</w:t>
      </w:r>
    </w:p>
    <w:p>
      <w:pPr>
        <w:pStyle w:val="style4"/>
        <w:numPr>
          <w:ilvl w:val="3"/>
          <w:numId w:val="1"/>
        </w:numPr>
      </w:pPr>
      <w:r>
        <w:rPr>
          <w:lang w:val="en-IN"/>
        </w:rPr>
        <w:t>Where to Begin: Whole-ministry, regions, or scattered locations.</w:t>
      </w:r>
    </w:p>
    <w:p>
      <w:pPr>
        <w:pStyle w:val="style0"/>
        <w:spacing w:after="120" w:before="0"/>
      </w:pPr>
      <w:r>
        <w:rPr>
          <w:lang w:val="en-IN"/>
        </w:rPr>
        <w:t>After doing monitoring ‘pilot’ tests, leaders can make adjustments and employ monitoring more widely. Monitoring practices should be improved whenever and wherever needed.</w:t>
      </w:r>
    </w:p>
    <w:p>
      <w:pPr>
        <w:pStyle w:val="style4"/>
        <w:numPr>
          <w:ilvl w:val="3"/>
          <w:numId w:val="1"/>
        </w:numPr>
      </w:pPr>
      <w:r>
        <w:rPr>
          <w:lang w:val="en-IN"/>
        </w:rPr>
        <w:t>Part 3: Monitoring Readiness</w:t>
      </w:r>
    </w:p>
    <w:p>
      <w:pPr>
        <w:pStyle w:val="style0"/>
        <w:spacing w:after="120" w:before="0"/>
      </w:pPr>
      <w:r>
        <w:rPr>
          <w:lang w:val="en-IN"/>
        </w:rPr>
        <w:t>Monitoring can be implemented more quickly in ministries that have:</w:t>
      </w:r>
    </w:p>
    <w:p>
      <w:pPr>
        <w:pStyle w:val="style29"/>
        <w:numPr>
          <w:ilvl w:val="0"/>
          <w:numId w:val="5"/>
        </w:numPr>
        <w:ind w:hanging="180" w:left="360" w:right="0"/>
        <w:spacing w:after="120" w:before="0"/>
      </w:pPr>
      <w:r>
        <w:rPr>
          <w:lang w:val="en-IN"/>
        </w:rPr>
        <w:t>Strong administrative and management capacities</w:t>
      </w:r>
    </w:p>
    <w:p>
      <w:pPr>
        <w:pStyle w:val="style29"/>
        <w:numPr>
          <w:ilvl w:val="0"/>
          <w:numId w:val="5"/>
        </w:numPr>
        <w:ind w:hanging="180" w:left="360" w:right="0"/>
        <w:spacing w:after="120" w:before="0"/>
      </w:pPr>
      <w:r>
        <w:rPr>
          <w:lang w:val="en-IN"/>
        </w:rPr>
        <w:t>Integrity, honesty, and professionalism</w:t>
      </w:r>
    </w:p>
    <w:p>
      <w:pPr>
        <w:pStyle w:val="style29"/>
        <w:numPr>
          <w:ilvl w:val="0"/>
          <w:numId w:val="5"/>
        </w:numPr>
        <w:ind w:hanging="180" w:left="360" w:right="0"/>
        <w:spacing w:after="120" w:before="0"/>
      </w:pPr>
      <w:r>
        <w:rPr>
          <w:lang w:val="en-IN"/>
        </w:rPr>
        <w:t>Well-developed financial, budgetary, and accounting systems</w:t>
      </w:r>
    </w:p>
    <w:p>
      <w:pPr>
        <w:pStyle w:val="style29"/>
        <w:numPr>
          <w:ilvl w:val="0"/>
          <w:numId w:val="5"/>
        </w:numPr>
        <w:ind w:hanging="180" w:left="360" w:right="0"/>
        <w:spacing w:after="120" w:before="0"/>
      </w:pPr>
      <w:r>
        <w:rPr>
          <w:lang w:val="en-IN"/>
        </w:rPr>
        <w:t>A tradition of accountability and transparency</w:t>
      </w:r>
    </w:p>
    <w:p>
      <w:pPr>
        <w:pStyle w:val="style29"/>
        <w:numPr>
          <w:ilvl w:val="0"/>
          <w:numId w:val="5"/>
        </w:numPr>
        <w:ind w:hanging="180" w:left="360" w:right="0"/>
        <w:spacing w:after="120" w:before="0"/>
      </w:pPr>
      <w:r>
        <w:rPr>
          <w:lang w:val="en-IN"/>
        </w:rPr>
        <w:t>Credible, legitimate top leaders who champion monitoring</w:t>
      </w:r>
    </w:p>
    <w:p>
      <w:pPr>
        <w:pStyle w:val="style29"/>
        <w:numPr>
          <w:ilvl w:val="0"/>
          <w:numId w:val="5"/>
        </w:numPr>
        <w:ind w:hanging="180" w:left="360" w:right="0"/>
        <w:spacing w:after="120" w:before="0"/>
      </w:pPr>
      <w:r>
        <w:rPr>
          <w:lang w:val="en-IN"/>
        </w:rPr>
        <w:t>Personnel trained in the social sciences as opposed to strictly theological training</w:t>
      </w:r>
    </w:p>
    <w:p>
      <w:pPr>
        <w:pStyle w:val="style29"/>
        <w:numPr>
          <w:ilvl w:val="0"/>
          <w:numId w:val="5"/>
        </w:numPr>
        <w:ind w:hanging="180" w:left="360" w:right="0"/>
        <w:spacing w:after="120" w:before="0"/>
      </w:pPr>
      <w:r>
        <w:rPr>
          <w:lang w:val="en-IN"/>
        </w:rPr>
        <w:t>Donors or partners who budget for monitoring and training</w:t>
      </w:r>
    </w:p>
    <w:p>
      <w:pPr>
        <w:pStyle w:val="style29"/>
        <w:numPr>
          <w:ilvl w:val="0"/>
          <w:numId w:val="5"/>
        </w:numPr>
        <w:ind w:hanging="180" w:left="360" w:right="0"/>
        <w:spacing w:after="120" w:before="0"/>
      </w:pPr>
      <w:r>
        <w:rPr>
          <w:lang w:val="en-IN"/>
        </w:rPr>
        <w:t>Seen how other ministries monitor and evaluate their projects, policies and programmes</w:t>
      </w:r>
    </w:p>
    <w:p>
      <w:pPr>
        <w:pStyle w:val="style4"/>
        <w:numPr>
          <w:ilvl w:val="3"/>
          <w:numId w:val="1"/>
        </w:numPr>
      </w:pPr>
      <w:r>
        <w:rPr>
          <w:lang w:val="en-IN"/>
        </w:rPr>
        <w:t xml:space="preserve"> </w:t>
      </w:r>
    </w:p>
    <w:p>
      <w:pPr>
        <w:pStyle w:val="style4"/>
        <w:numPr>
          <w:ilvl w:val="3"/>
          <w:numId w:val="1"/>
        </w:numPr>
      </w:pPr>
      <w:r>
        <w:rPr>
          <w:lang w:val="en-IN"/>
        </w:rPr>
        <w:t>Step 1: Conducting a Readiness Assessment</w:t>
      </w:r>
    </w:p>
    <w:p>
      <w:pPr>
        <w:pStyle w:val="style0"/>
        <w:spacing w:after="120" w:before="0"/>
      </w:pPr>
      <w:r>
        <w:rPr>
          <w:lang w:val="en-IN"/>
        </w:rPr>
        <w:t xml:space="preserve">A monitoring need assessment assumes that there is some fundamental, underlying question as to whether ministries need such systems. </w:t>
      </w:r>
    </w:p>
    <w:p>
      <w:pPr>
        <w:pStyle w:val="style4"/>
        <w:numPr>
          <w:ilvl w:val="3"/>
          <w:numId w:val="1"/>
        </w:numPr>
      </w:pPr>
      <w:r>
        <w:rPr>
          <w:lang w:val="en-IN"/>
        </w:rPr>
        <w:t>Why Do a Readiness Assessment?</w:t>
      </w:r>
    </w:p>
    <w:p>
      <w:pPr>
        <w:pStyle w:val="style0"/>
        <w:spacing w:after="120" w:before="0"/>
      </w:pPr>
      <w:r>
        <w:rPr>
          <w:lang w:val="en-IN"/>
        </w:rPr>
        <w:t>Start by asking “why” questions: Why should  we measure something? Why is there a need in a particular ministry to think about these issues? Why do leaders want to embark on building sustainable results-based monitoring systems?</w:t>
      </w:r>
    </w:p>
    <w:p>
      <w:pPr>
        <w:pStyle w:val="style0"/>
        <w:spacing w:after="120" w:before="0"/>
      </w:pPr>
      <w:r>
        <w:rPr>
          <w:lang w:val="en-IN"/>
        </w:rPr>
        <w:t>Three parts of readiness:</w:t>
      </w:r>
    </w:p>
    <w:p>
      <w:pPr>
        <w:pStyle w:val="style29"/>
        <w:numPr>
          <w:ilvl w:val="0"/>
          <w:numId w:val="3"/>
        </w:numPr>
        <w:ind w:hanging="90" w:left="450" w:right="0"/>
        <w:spacing w:after="120" w:before="0"/>
      </w:pPr>
      <w:r>
        <w:rPr>
          <w:lang w:val="en-IN"/>
        </w:rPr>
        <w:t>Incentives and demands for a monitoring system. Ask: Who wants it? Who would benefit from it? In what ways?</w:t>
      </w:r>
    </w:p>
    <w:p>
      <w:pPr>
        <w:pStyle w:val="style29"/>
        <w:numPr>
          <w:ilvl w:val="0"/>
          <w:numId w:val="3"/>
        </w:numPr>
        <w:ind w:hanging="90" w:left="450" w:right="0"/>
        <w:spacing w:after="120" w:before="0"/>
      </w:pPr>
      <w:r>
        <w:rPr>
          <w:lang w:val="en-IN"/>
        </w:rPr>
        <w:t>Roles, responsibilities and existing ministries, partners, field personnel Ask: Who produces data? Who would use more data? Who has resources for implementing a monitoring system?</w:t>
      </w:r>
    </w:p>
    <w:p>
      <w:pPr>
        <w:pStyle w:val="style29"/>
        <w:numPr>
          <w:ilvl w:val="0"/>
          <w:numId w:val="3"/>
        </w:numPr>
        <w:ind w:hanging="90" w:left="450" w:right="0"/>
        <w:spacing w:after="120" w:before="0"/>
      </w:pPr>
      <w:r>
        <w:rPr>
          <w:lang w:val="en-IN"/>
        </w:rPr>
        <w:t>Capacity building requirements: Ask, Who has needed skills in management? Technology? Data processing? Fiscal resources? Previous experience? Training courses?</w:t>
      </w:r>
    </w:p>
    <w:p>
      <w:pPr>
        <w:pStyle w:val="style4"/>
        <w:numPr>
          <w:ilvl w:val="3"/>
          <w:numId w:val="1"/>
        </w:numPr>
      </w:pPr>
      <w:r>
        <w:rPr>
          <w:lang w:val="en-IN"/>
        </w:rPr>
        <w:t xml:space="preserve">The Readiness Assessment: Eight Key Questions </w:t>
      </w:r>
    </w:p>
    <w:p>
      <w:pPr>
        <w:pStyle w:val="style29"/>
        <w:numPr>
          <w:ilvl w:val="0"/>
          <w:numId w:val="4"/>
        </w:numPr>
        <w:ind w:hanging="90" w:left="450" w:right="0"/>
        <w:spacing w:after="120" w:before="0"/>
      </w:pPr>
      <w:r>
        <w:rPr>
          <w:lang w:val="en-IN"/>
        </w:rPr>
        <w:t>What pressures are causing the need for a monitoring system within the concerned ministry?</w:t>
      </w:r>
    </w:p>
    <w:p>
      <w:pPr>
        <w:pStyle w:val="style29"/>
        <w:numPr>
          <w:ilvl w:val="0"/>
          <w:numId w:val="4"/>
        </w:numPr>
        <w:ind w:hanging="90" w:left="450" w:right="0"/>
        <w:spacing w:after="120" w:before="0"/>
      </w:pPr>
      <w:r>
        <w:rPr>
          <w:lang w:val="en-IN"/>
        </w:rPr>
        <w:t>Who Is the advocate for a monitoring system?</w:t>
      </w:r>
    </w:p>
    <w:p>
      <w:pPr>
        <w:pStyle w:val="style29"/>
        <w:numPr>
          <w:ilvl w:val="0"/>
          <w:numId w:val="4"/>
        </w:numPr>
        <w:ind w:hanging="90" w:left="450" w:right="0"/>
        <w:spacing w:after="120" w:before="0"/>
      </w:pPr>
      <w:r>
        <w:rPr>
          <w:lang w:val="en-IN"/>
        </w:rPr>
        <w:t>What is motivating the champion to support such an effort?</w:t>
      </w:r>
    </w:p>
    <w:p>
      <w:pPr>
        <w:pStyle w:val="style29"/>
        <w:numPr>
          <w:ilvl w:val="0"/>
          <w:numId w:val="4"/>
        </w:numPr>
        <w:ind w:hanging="90" w:left="450" w:right="0"/>
        <w:spacing w:after="120" w:before="0"/>
      </w:pPr>
      <w:r>
        <w:rPr>
          <w:lang w:val="en-IN"/>
        </w:rPr>
        <w:t>Who would own the system? Who would benefit from the system? How much information do they really want?</w:t>
      </w:r>
    </w:p>
    <w:p>
      <w:pPr>
        <w:pStyle w:val="style29"/>
        <w:numPr>
          <w:ilvl w:val="0"/>
          <w:numId w:val="4"/>
        </w:numPr>
        <w:ind w:hanging="90" w:left="450" w:right="0"/>
        <w:spacing w:after="120" w:before="0"/>
      </w:pPr>
      <w:r>
        <w:rPr>
          <w:lang w:val="en-IN"/>
        </w:rPr>
        <w:t>How would the system directly support better resource allocation and the achievement of ministry goals?</w:t>
      </w:r>
    </w:p>
    <w:p>
      <w:pPr>
        <w:pStyle w:val="style29"/>
        <w:numPr>
          <w:ilvl w:val="0"/>
          <w:numId w:val="4"/>
        </w:numPr>
        <w:ind w:hanging="90" w:left="450" w:right="0"/>
        <w:spacing w:after="120" w:before="0"/>
      </w:pPr>
      <w:r>
        <w:rPr>
          <w:lang w:val="en-IN"/>
        </w:rPr>
        <w:t>How would the organization, the champions, and the personnel react to negative information generated by the monitoring system?</w:t>
      </w:r>
    </w:p>
    <w:p>
      <w:pPr>
        <w:pStyle w:val="style29"/>
        <w:numPr>
          <w:ilvl w:val="0"/>
          <w:numId w:val="4"/>
        </w:numPr>
        <w:ind w:hanging="90" w:left="450" w:right="0"/>
        <w:spacing w:after="120" w:before="0"/>
      </w:pPr>
      <w:r>
        <w:rPr>
          <w:lang w:val="en-IN"/>
        </w:rPr>
        <w:t>Where does capacity exist to support a results-based monitoring system?</w:t>
      </w:r>
    </w:p>
    <w:p>
      <w:pPr>
        <w:pStyle w:val="style29"/>
        <w:numPr>
          <w:ilvl w:val="0"/>
          <w:numId w:val="4"/>
        </w:numPr>
        <w:ind w:hanging="90" w:left="450" w:right="0"/>
        <w:spacing w:after="120" w:before="0"/>
      </w:pPr>
      <w:r>
        <w:rPr>
          <w:lang w:val="en-IN"/>
        </w:rPr>
        <w:t>How would the monitoring system link project, program, regional, and national ministry goals?</w:t>
      </w:r>
    </w:p>
    <w:p>
      <w:pPr>
        <w:pStyle w:val="style4"/>
        <w:numPr>
          <w:ilvl w:val="3"/>
          <w:numId w:val="1"/>
        </w:numPr>
      </w:pPr>
      <w:r>
        <w:rPr>
          <w:lang w:val="en-IN"/>
        </w:rPr>
        <w:t>Lessons Learned</w:t>
      </w:r>
    </w:p>
    <w:p>
      <w:pPr>
        <w:pStyle w:val="style0"/>
        <w:spacing w:after="120" w:before="0"/>
      </w:pPr>
      <w:r>
        <w:rPr>
          <w:lang w:val="en-IN"/>
        </w:rPr>
        <w:t>Frequent personnel changes in ministries make it difficult to identify champions and keep working with them.</w:t>
      </w:r>
    </w:p>
    <w:p>
      <w:pPr>
        <w:pStyle w:val="style0"/>
        <w:spacing w:after="120" w:before="0"/>
      </w:pPr>
      <w:r>
        <w:rPr>
          <w:lang w:val="en-IN"/>
        </w:rPr>
        <w:t>Monitoring skills can be learned through training, but lack of a champion may make monitoring impossible.</w:t>
      </w:r>
    </w:p>
    <w:p>
      <w:pPr>
        <w:pStyle w:val="style4"/>
        <w:numPr>
          <w:ilvl w:val="3"/>
          <w:numId w:val="1"/>
        </w:numPr>
      </w:pPr>
      <w:r>
        <w:rPr/>
      </w:r>
    </w:p>
    <w:p>
      <w:pPr>
        <w:pStyle w:val="style4"/>
        <w:numPr>
          <w:ilvl w:val="3"/>
          <w:numId w:val="1"/>
        </w:numPr>
      </w:pPr>
      <w:r>
        <w:rPr>
          <w:lang w:val="en-IN"/>
        </w:rPr>
        <w:t>Step 2: Agreeing on Outcomes to Monitor and Evaluate</w:t>
      </w:r>
    </w:p>
    <w:p>
      <w:pPr>
        <w:pStyle w:val="style0"/>
        <w:spacing w:after="120" w:before="0"/>
      </w:pPr>
      <w:r>
        <w:rPr>
          <w:lang w:val="en-IN"/>
        </w:rPr>
        <w:t>Evey ministry sets goals, but not all have a capacity to track progress towards their goals.</w:t>
      </w:r>
    </w:p>
    <w:p>
      <w:pPr>
        <w:pStyle w:val="style4"/>
        <w:numPr>
          <w:ilvl w:val="3"/>
          <w:numId w:val="1"/>
        </w:numPr>
      </w:pPr>
      <w:r>
        <w:rPr>
          <w:lang w:val="en-IN"/>
        </w:rPr>
        <w:t>The Importance of Outcomes</w:t>
      </w:r>
    </w:p>
    <w:p>
      <w:pPr>
        <w:pStyle w:val="style29"/>
        <w:numPr>
          <w:ilvl w:val="0"/>
          <w:numId w:val="5"/>
        </w:numPr>
        <w:ind w:hanging="180" w:left="360" w:right="0"/>
        <w:spacing w:after="120" w:before="0"/>
      </w:pPr>
      <w:r>
        <w:rPr>
          <w:lang w:val="en-IN"/>
        </w:rPr>
        <w:t>It is stated outcomes that describe what success will look like.</w:t>
      </w:r>
    </w:p>
    <w:p>
      <w:pPr>
        <w:pStyle w:val="style29"/>
        <w:numPr>
          <w:ilvl w:val="0"/>
          <w:numId w:val="5"/>
        </w:numPr>
        <w:ind w:hanging="180" w:left="360" w:right="0"/>
        <w:spacing w:after="120" w:before="0"/>
      </w:pPr>
      <w:r>
        <w:rPr>
          <w:lang w:val="en-IN"/>
        </w:rPr>
        <w:t>Tracking indicators without outcomes would prove meaningless.</w:t>
      </w:r>
    </w:p>
    <w:p>
      <w:pPr>
        <w:pStyle w:val="style29"/>
        <w:numPr>
          <w:ilvl w:val="0"/>
          <w:numId w:val="5"/>
        </w:numPr>
        <w:ind w:hanging="180" w:left="360" w:right="0"/>
        <w:spacing w:after="120" w:before="0"/>
      </w:pPr>
      <w:r>
        <w:rPr>
          <w:lang w:val="en-IN"/>
        </w:rPr>
        <w:t>It is the outcomes, not their indicators, that will advance the Kingdom.</w:t>
      </w:r>
    </w:p>
    <w:p>
      <w:pPr>
        <w:pStyle w:val="style29"/>
        <w:numPr>
          <w:ilvl w:val="0"/>
          <w:numId w:val="5"/>
        </w:numPr>
        <w:ind w:hanging="180" w:left="360" w:right="0"/>
        <w:spacing w:after="120" w:before="0"/>
      </w:pPr>
      <w:r>
        <w:rPr>
          <w:lang w:val="en-IN"/>
        </w:rPr>
        <w:t>It is desired outcomes that determine planned inputs, activities and outputs.</w:t>
      </w:r>
    </w:p>
    <w:p>
      <w:pPr>
        <w:pStyle w:val="style4"/>
        <w:numPr>
          <w:ilvl w:val="3"/>
          <w:numId w:val="1"/>
        </w:numPr>
      </w:pPr>
      <w:r>
        <w:rPr>
          <w:lang w:val="en-IN"/>
        </w:rPr>
        <w:t>Issues to Consider in Choosing Outcomes to Monitor</w:t>
      </w:r>
    </w:p>
    <w:p>
      <w:pPr>
        <w:pStyle w:val="style0"/>
        <w:spacing w:after="120" w:before="0"/>
      </w:pPr>
      <w:r>
        <w:rPr>
          <w:lang w:val="en-IN"/>
        </w:rPr>
        <w:t>Human and monetary resources determine budgets; management skill determines outcomes.</w:t>
      </w:r>
    </w:p>
    <w:p>
      <w:pPr>
        <w:pStyle w:val="style0"/>
        <w:spacing w:after="120" w:before="0"/>
      </w:pPr>
      <w:r>
        <w:rPr>
          <w:lang w:val="en-IN"/>
        </w:rPr>
        <w:t>Ministries may require stakeholders strengthen their budget and skill capacity to monitor.</w:t>
      </w:r>
    </w:p>
    <w:p>
      <w:pPr>
        <w:pStyle w:val="style0"/>
        <w:spacing w:after="120" w:before="0"/>
      </w:pPr>
      <w:r>
        <w:rPr>
          <w:lang w:val="en-IN"/>
        </w:rPr>
        <w:t>Only those who participate in setting goals and outcomes will prove motivated to meet them.</w:t>
      </w:r>
    </w:p>
    <w:p>
      <w:pPr>
        <w:pStyle w:val="style0"/>
        <w:spacing w:after="120" w:before="0"/>
      </w:pPr>
      <w:r>
        <w:rPr>
          <w:lang w:val="en-IN"/>
        </w:rPr>
        <w:t>“</w:t>
      </w:r>
      <w:r>
        <w:rPr>
          <w:lang w:val="en-IN"/>
        </w:rPr>
        <w:t>Being busy is not the same thing as attaining results.”</w:t>
      </w:r>
    </w:p>
    <w:p>
      <w:pPr>
        <w:pStyle w:val="style4"/>
        <w:numPr>
          <w:ilvl w:val="3"/>
          <w:numId w:val="1"/>
        </w:numPr>
      </w:pPr>
      <w:r>
        <w:rPr>
          <w:lang w:val="en-IN"/>
        </w:rPr>
        <w:t xml:space="preserve">The Overall Process of Setting and Agreeing upon Outcomes </w:t>
      </w:r>
    </w:p>
    <w:p>
      <w:pPr>
        <w:pStyle w:val="style0"/>
        <w:spacing w:after="120" w:before="0"/>
      </w:pPr>
      <w:r>
        <w:rPr>
          <w:lang w:val="en-IN"/>
        </w:rPr>
        <w:t>Ministries, their partners and field personnel must agree on:</w:t>
      </w:r>
    </w:p>
    <w:p>
      <w:pPr>
        <w:pStyle w:val="style29"/>
        <w:numPr>
          <w:ilvl w:val="0"/>
          <w:numId w:val="5"/>
        </w:numPr>
        <w:ind w:hanging="180" w:left="360" w:right="0"/>
        <w:spacing w:after="120" w:before="0"/>
      </w:pPr>
      <w:r>
        <w:rPr>
          <w:lang w:val="en-IN"/>
        </w:rPr>
        <w:t>Where they are going</w:t>
      </w:r>
    </w:p>
    <w:p>
      <w:pPr>
        <w:pStyle w:val="style29"/>
        <w:numPr>
          <w:ilvl w:val="0"/>
          <w:numId w:val="5"/>
        </w:numPr>
        <w:ind w:hanging="180" w:left="360" w:right="0"/>
        <w:spacing w:after="120" w:before="0"/>
      </w:pPr>
      <w:r>
        <w:rPr>
          <w:lang w:val="en-IN"/>
        </w:rPr>
        <w:t>Why they are going there</w:t>
      </w:r>
    </w:p>
    <w:p>
      <w:pPr>
        <w:pStyle w:val="style29"/>
        <w:numPr>
          <w:ilvl w:val="0"/>
          <w:numId w:val="5"/>
        </w:numPr>
        <w:ind w:hanging="180" w:left="360" w:right="0"/>
        <w:spacing w:after="120" w:before="0"/>
      </w:pPr>
      <w:r>
        <w:rPr>
          <w:lang w:val="en-IN"/>
        </w:rPr>
        <w:t>How they will know when they get there</w:t>
      </w:r>
    </w:p>
    <w:p>
      <w:pPr>
        <w:pStyle w:val="style0"/>
        <w:spacing w:after="120" w:before="0"/>
      </w:pPr>
      <w:r>
        <w:rPr>
          <w:lang w:val="en-IN"/>
        </w:rPr>
        <w:t>Therefore:</w:t>
      </w:r>
    </w:p>
    <w:p>
      <w:pPr>
        <w:pStyle w:val="style29"/>
        <w:numPr>
          <w:ilvl w:val="0"/>
          <w:numId w:val="5"/>
        </w:numPr>
        <w:ind w:hanging="180" w:left="360" w:right="0"/>
        <w:spacing w:after="120" w:before="0"/>
      </w:pPr>
      <w:r>
        <w:rPr>
          <w:lang w:val="en-IN"/>
        </w:rPr>
        <w:t>Identify specific stakeholder representatives (leaders, strategists, donors, trainers, personnel).</w:t>
      </w:r>
    </w:p>
    <w:p>
      <w:pPr>
        <w:pStyle w:val="style29"/>
        <w:numPr>
          <w:ilvl w:val="0"/>
          <w:numId w:val="5"/>
        </w:numPr>
        <w:ind w:hanging="180" w:left="360" w:right="0"/>
        <w:spacing w:after="120" w:before="0"/>
      </w:pPr>
      <w:r>
        <w:rPr>
          <w:lang w:val="en-IN"/>
        </w:rPr>
        <w:t>Translate problems into statements of possible outcome improvements.</w:t>
      </w:r>
    </w:p>
    <w:p>
      <w:pPr>
        <w:pStyle w:val="style29"/>
        <w:numPr>
          <w:ilvl w:val="0"/>
          <w:numId w:val="5"/>
        </w:numPr>
        <w:ind w:hanging="180" w:left="360" w:right="0"/>
        <w:spacing w:after="120" w:before="0"/>
      </w:pPr>
      <w:r>
        <w:rPr>
          <w:lang w:val="en-IN"/>
        </w:rPr>
        <w:t>Separate outcomes according to: For whom? Where? How much? And by when?</w:t>
      </w:r>
    </w:p>
    <w:p>
      <w:pPr>
        <w:pStyle w:val="style29"/>
        <w:numPr>
          <w:ilvl w:val="0"/>
          <w:numId w:val="5"/>
        </w:numPr>
        <w:ind w:hanging="180" w:left="360" w:right="0"/>
        <w:spacing w:after="120" w:before="0"/>
      </w:pPr>
      <w:r>
        <w:rPr>
          <w:lang w:val="en-IN"/>
        </w:rPr>
        <w:t>Develop a plan to assess how the ministry will achieve these outcomes.</w:t>
      </w:r>
    </w:p>
    <w:p>
      <w:pPr>
        <w:pStyle w:val="style4"/>
        <w:numPr>
          <w:ilvl w:val="3"/>
          <w:numId w:val="1"/>
        </w:numPr>
      </w:pPr>
      <w:r>
        <w:rPr>
          <w:lang w:val="en-IN"/>
        </w:rPr>
        <w:t>Examples and Possible Approaches</w:t>
      </w:r>
    </w:p>
    <w:tbl>
      <w:tblPr>
        <w:tblBorders>
          <w:top w:color="00000A" w:space="0" w:sz="4" w:val="single"/>
          <w:left w:color="00000A" w:space="0" w:sz="4" w:val="single"/>
          <w:bottom w:color="00000A" w:space="0" w:sz="4" w:val="single"/>
          <w:right w:color="00000A" w:space="0" w:sz="4" w:val="single"/>
        </w:tblBorders>
        <w:jc w:val="center"/>
      </w:tblPr>
      <w:tblGrid>
        <w:gridCol w:w="1823"/>
        <w:gridCol w:w="3647"/>
        <w:gridCol w:w="5471"/>
        <w:gridCol w:w="7294"/>
      </w:tblGrid>
      <w:tr>
        <w:trPr>
          <w:trHeight w:hRule="atLeast" w:val="485"/>
          <w:cantSplit w:val="off"/>
        </w:trPr>
        <w:tc>
          <w:tcPr>
            <w:tcBorders>
              <w:top w:color="00000A" w:space="0" w:sz="4" w:val="single"/>
              <w:left w:color="00000A" w:space="0" w:sz="4" w:val="single"/>
              <w:bottom w:color="00000A" w:space="0" w:sz="4" w:val="single"/>
              <w:right w:color="00000A" w:space="0" w:sz="4" w:val="single"/>
            </w:tcBorders>
            <w:shd w:fill="auto"/>
            <w:tcW w:type="dxa" w:w="1823"/>
            <w:tcMar>
              <w:top w:type="dxa" w:w="0"/>
              <w:left w:type="dxa" w:w="108"/>
              <w:bottom w:type="dxa" w:w="0"/>
              <w:right w:type="dxa" w:w="108"/>
            </w:tcMar>
          </w:tcPr>
          <w:p>
            <w:pPr>
              <w:pStyle w:val="style0"/>
              <w:jc w:val="center"/>
              <w:spacing w:after="0" w:before="0" w:line="100" w:lineRule="atLeast"/>
            </w:pPr>
            <w:r>
              <w:rPr>
                <w:lang w:val="en-IN"/>
              </w:rPr>
              <w:t>Outcomes</w:t>
            </w:r>
          </w:p>
        </w:tc>
        <w:tc>
          <w:tcPr>
            <w:tcBorders>
              <w:top w:color="00000A" w:space="0" w:sz="4" w:val="single"/>
              <w:left w:color="00000A" w:space="0" w:sz="4" w:val="single"/>
              <w:bottom w:color="00000A" w:space="0" w:sz="4" w:val="single"/>
              <w:right w:color="00000A" w:space="0" w:sz="4" w:val="single"/>
            </w:tcBorders>
            <w:shd w:fill="auto"/>
            <w:tcW w:type="dxa" w:w="3647"/>
            <w:tcMar>
              <w:top w:type="dxa" w:w="0"/>
              <w:left w:type="dxa" w:w="108"/>
              <w:bottom w:type="dxa" w:w="0"/>
              <w:right w:type="dxa" w:w="108"/>
            </w:tcMar>
          </w:tcPr>
          <w:p>
            <w:pPr>
              <w:pStyle w:val="style0"/>
              <w:jc w:val="center"/>
              <w:spacing w:after="0" w:before="0" w:line="100" w:lineRule="atLeast"/>
            </w:pPr>
            <w:r>
              <w:rPr>
                <w:lang w:val="en-IN"/>
              </w:rPr>
              <w:t>Indicators</w:t>
            </w:r>
          </w:p>
        </w:tc>
        <w:tc>
          <w:tcPr>
            <w:tcBorders>
              <w:top w:color="00000A" w:space="0" w:sz="4" w:val="single"/>
              <w:left w:color="00000A" w:space="0" w:sz="4" w:val="single"/>
              <w:bottom w:color="00000A" w:space="0" w:sz="4" w:val="single"/>
              <w:right w:color="00000A" w:space="0" w:sz="4" w:val="single"/>
            </w:tcBorders>
            <w:shd w:fill="auto"/>
            <w:tcW w:type="dxa" w:w="5471"/>
            <w:tcMar>
              <w:top w:type="dxa" w:w="0"/>
              <w:left w:type="dxa" w:w="108"/>
              <w:bottom w:type="dxa" w:w="0"/>
              <w:right w:type="dxa" w:w="108"/>
            </w:tcMar>
          </w:tcPr>
          <w:p>
            <w:pPr>
              <w:pStyle w:val="style0"/>
              <w:jc w:val="center"/>
              <w:spacing w:after="0" w:before="0" w:line="100" w:lineRule="atLeast"/>
            </w:pPr>
            <w:r>
              <w:rPr>
                <w:lang w:val="en-IN"/>
              </w:rPr>
              <w:t>Baselines</w:t>
            </w:r>
          </w:p>
        </w:tc>
        <w:tc>
          <w:tcPr>
            <w:tcBorders>
              <w:top w:color="00000A" w:space="0" w:sz="4" w:val="single"/>
              <w:left w:color="00000A" w:space="0" w:sz="4" w:val="single"/>
              <w:bottom w:color="00000A" w:space="0" w:sz="4" w:val="single"/>
              <w:right w:color="00000A" w:space="0" w:sz="4" w:val="single"/>
            </w:tcBorders>
            <w:shd w:fill="auto"/>
            <w:tcW w:type="dxa" w:w="7294"/>
            <w:tcMar>
              <w:top w:type="dxa" w:w="0"/>
              <w:left w:type="dxa" w:w="108"/>
              <w:bottom w:type="dxa" w:w="0"/>
              <w:right w:type="dxa" w:w="108"/>
            </w:tcMar>
          </w:tcPr>
          <w:p>
            <w:pPr>
              <w:pStyle w:val="style0"/>
              <w:jc w:val="center"/>
              <w:spacing w:after="0" w:before="0" w:line="100" w:lineRule="atLeast"/>
            </w:pPr>
            <w:r>
              <w:rPr>
                <w:lang w:val="en-IN"/>
              </w:rPr>
              <w:t>Targets</w:t>
            </w:r>
          </w:p>
        </w:tc>
      </w:tr>
      <w:tr>
        <w:trPr>
          <w:trHeight w:hRule="atLeast" w:val="383"/>
          <w:cantSplit w:val="off"/>
        </w:trPr>
        <w:tc>
          <w:tcPr>
            <w:tcBorders>
              <w:top w:color="00000A" w:space="0" w:sz="4" w:val="single"/>
              <w:left w:color="00000A" w:space="0" w:sz="4" w:val="single"/>
              <w:bottom w:color="00000A" w:space="0" w:sz="4" w:val="single"/>
              <w:right w:color="00000A" w:space="0" w:sz="4" w:val="single"/>
            </w:tcBorders>
            <w:shd w:fill="auto"/>
            <w:tcW w:type="dxa" w:w="1823"/>
            <w:tcMar>
              <w:top w:type="dxa" w:w="0"/>
              <w:left w:type="dxa" w:w="108"/>
              <w:bottom w:type="dxa" w:w="0"/>
              <w:right w:type="dxa" w:w="108"/>
            </w:tcMar>
          </w:tcPr>
          <w:p>
            <w:pPr>
              <w:pStyle w:val="style0"/>
              <w:spacing w:after="0" w:before="0" w:line="100" w:lineRule="atLeast"/>
            </w:pPr>
            <w:r>
              <w:rPr>
                <w:lang w:val="en-IN"/>
              </w:rPr>
              <w:t>New churches are starting newer ones.</w:t>
            </w:r>
          </w:p>
        </w:tc>
        <w:tc>
          <w:tcPr>
            <w:tcBorders>
              <w:top w:color="00000A" w:space="0" w:sz="4" w:val="single"/>
              <w:left w:color="00000A" w:space="0" w:sz="4" w:val="single"/>
              <w:bottom w:color="00000A" w:space="0" w:sz="4" w:val="single"/>
              <w:right w:color="00000A" w:space="0" w:sz="4" w:val="single"/>
            </w:tcBorders>
            <w:shd w:fill="auto"/>
            <w:tcW w:type="dxa" w:w="3647"/>
            <w:tcMar>
              <w:top w:type="dxa" w:w="0"/>
              <w:left w:type="dxa" w:w="108"/>
              <w:bottom w:type="dxa" w:w="0"/>
              <w:right w:type="dxa" w:w="108"/>
            </w:tcMar>
          </w:tcPr>
          <w:p>
            <w:pPr>
              <w:pStyle w:val="style0"/>
              <w:spacing w:after="0" w:before="0" w:line="100" w:lineRule="atLeast"/>
            </w:pPr>
            <w:r>
              <w:rPr>
                <w:lang w:val="en-IN"/>
              </w:rPr>
              <w:t>1. Numbers of new churches started by churches</w:t>
            </w:r>
          </w:p>
          <w:p>
            <w:pPr>
              <w:pStyle w:val="style0"/>
              <w:spacing w:after="0" w:before="0" w:line="100" w:lineRule="atLeast"/>
            </w:pPr>
            <w:r>
              <w:rPr>
                <w:lang w:val="en-IN"/>
              </w:rPr>
              <w:t>2. Language and caste of new churches</w:t>
            </w:r>
          </w:p>
        </w:tc>
        <w:tc>
          <w:tcPr>
            <w:tcBorders>
              <w:top w:color="00000A" w:space="0" w:sz="4" w:val="single"/>
              <w:left w:color="00000A" w:space="0" w:sz="4" w:val="single"/>
              <w:bottom w:color="00000A" w:space="0" w:sz="4" w:val="single"/>
              <w:right w:color="00000A" w:space="0" w:sz="4" w:val="single"/>
            </w:tcBorders>
            <w:shd w:fill="auto"/>
            <w:tcW w:type="dxa" w:w="5471"/>
            <w:tcMar>
              <w:top w:type="dxa" w:w="0"/>
              <w:left w:type="dxa" w:w="108"/>
              <w:bottom w:type="dxa" w:w="0"/>
              <w:right w:type="dxa" w:w="108"/>
            </w:tcMar>
          </w:tcPr>
          <w:p>
            <w:pPr>
              <w:pStyle w:val="style0"/>
              <w:spacing w:after="0" w:before="0" w:line="100" w:lineRule="atLeast"/>
            </w:pPr>
            <w:r>
              <w:rPr>
                <w:lang w:val="en-IN"/>
              </w:rPr>
              <w:t>Only paid church planters start new churches</w:t>
            </w:r>
          </w:p>
          <w:p>
            <w:pPr>
              <w:pStyle w:val="style0"/>
              <w:spacing w:after="0" w:before="0" w:line="100" w:lineRule="atLeast"/>
            </w:pPr>
            <w:r>
              <w:rPr>
                <w:lang w:val="en-IN"/>
              </w:rPr>
              <w:t>No daughter churches</w:t>
            </w:r>
          </w:p>
        </w:tc>
        <w:tc>
          <w:tcPr>
            <w:tcBorders>
              <w:top w:color="00000A" w:space="0" w:sz="4" w:val="single"/>
              <w:left w:color="00000A" w:space="0" w:sz="4" w:val="single"/>
              <w:bottom w:color="00000A" w:space="0" w:sz="4" w:val="single"/>
              <w:right w:color="00000A" w:space="0" w:sz="4" w:val="single"/>
            </w:tcBorders>
            <w:shd w:fill="auto"/>
            <w:tcW w:type="dxa" w:w="7294"/>
            <w:tcMar>
              <w:top w:type="dxa" w:w="0"/>
              <w:left w:type="dxa" w:w="108"/>
              <w:bottom w:type="dxa" w:w="0"/>
              <w:right w:type="dxa" w:w="108"/>
            </w:tcMar>
          </w:tcPr>
          <w:p>
            <w:pPr>
              <w:pStyle w:val="style0"/>
              <w:spacing w:after="0" w:before="0" w:line="100" w:lineRule="atLeast"/>
            </w:pPr>
            <w:r>
              <w:rPr>
                <w:lang w:val="en-IN"/>
              </w:rPr>
              <w:t>Every new church starts a ‘daughter’ one each year</w:t>
            </w:r>
          </w:p>
        </w:tc>
      </w:tr>
      <w:tr>
        <w:trPr>
          <w:trHeight w:hRule="atLeast" w:val="409"/>
          <w:cantSplit w:val="off"/>
        </w:trPr>
        <w:tc>
          <w:tcPr>
            <w:tcBorders>
              <w:top w:color="00000A" w:space="0" w:sz="4" w:val="single"/>
              <w:left w:color="00000A" w:space="0" w:sz="4" w:val="single"/>
              <w:bottom w:color="00000A" w:space="0" w:sz="4" w:val="single"/>
              <w:right w:color="00000A" w:space="0" w:sz="4" w:val="single"/>
            </w:tcBorders>
            <w:shd w:fill="auto"/>
            <w:tcW w:type="dxa" w:w="1823"/>
            <w:tcMar>
              <w:top w:type="dxa" w:w="0"/>
              <w:left w:type="dxa" w:w="108"/>
              <w:bottom w:type="dxa" w:w="0"/>
              <w:right w:type="dxa" w:w="108"/>
            </w:tcMar>
          </w:tcPr>
          <w:p>
            <w:pPr>
              <w:pStyle w:val="style0"/>
              <w:spacing w:after="0" w:before="0" w:line="100" w:lineRule="atLeast"/>
            </w:pPr>
            <w:r>
              <w:rPr>
                <w:lang w:val="en-IN"/>
              </w:rPr>
              <w:t>New leaders are coaching newer ones</w:t>
            </w:r>
          </w:p>
        </w:tc>
        <w:tc>
          <w:tcPr>
            <w:tcBorders>
              <w:top w:color="00000A" w:space="0" w:sz="4" w:val="single"/>
              <w:left w:color="00000A" w:space="0" w:sz="4" w:val="single"/>
              <w:bottom w:color="00000A" w:space="0" w:sz="4" w:val="single"/>
              <w:right w:color="00000A" w:space="0" w:sz="4" w:val="single"/>
            </w:tcBorders>
            <w:shd w:fill="auto"/>
            <w:tcW w:type="dxa" w:w="3647"/>
            <w:tcMar>
              <w:top w:type="dxa" w:w="0"/>
              <w:left w:type="dxa" w:w="108"/>
              <w:bottom w:type="dxa" w:w="0"/>
              <w:right w:type="dxa" w:w="108"/>
            </w:tcMar>
          </w:tcPr>
          <w:p>
            <w:pPr>
              <w:pStyle w:val="style0"/>
              <w:spacing w:after="0" w:before="0" w:line="100" w:lineRule="atLeast"/>
            </w:pPr>
            <w:r>
              <w:rPr>
                <w:lang w:val="en-IN"/>
              </w:rPr>
              <w:t>1. Number of apprentice leaders</w:t>
            </w:r>
          </w:p>
          <w:p>
            <w:pPr>
              <w:pStyle w:val="style0"/>
              <w:spacing w:after="0" w:before="0" w:line="100" w:lineRule="atLeast"/>
            </w:pPr>
            <w:r>
              <w:rPr>
                <w:lang w:val="en-IN"/>
              </w:rPr>
              <w:t xml:space="preserve">2. Number of generations of apprentice leaders  </w:t>
            </w:r>
          </w:p>
        </w:tc>
        <w:tc>
          <w:tcPr>
            <w:tcBorders>
              <w:top w:color="00000A" w:space="0" w:sz="4" w:val="single"/>
              <w:left w:color="00000A" w:space="0" w:sz="4" w:val="single"/>
              <w:bottom w:color="00000A" w:space="0" w:sz="4" w:val="single"/>
              <w:right w:color="00000A" w:space="0" w:sz="4" w:val="single"/>
            </w:tcBorders>
            <w:shd w:fill="auto"/>
            <w:tcW w:type="dxa" w:w="5471"/>
            <w:tcMar>
              <w:top w:type="dxa" w:w="0"/>
              <w:left w:type="dxa" w:w="108"/>
              <w:bottom w:type="dxa" w:w="0"/>
              <w:right w:type="dxa" w:w="108"/>
            </w:tcMar>
          </w:tcPr>
          <w:p>
            <w:pPr>
              <w:pStyle w:val="style0"/>
              <w:spacing w:after="0" w:before="0" w:line="100" w:lineRule="atLeast"/>
            </w:pPr>
            <w:r>
              <w:rPr>
                <w:lang w:val="en-IN"/>
              </w:rPr>
              <w:t>Only paid leaders train paid staff members</w:t>
            </w:r>
          </w:p>
          <w:p>
            <w:pPr>
              <w:pStyle w:val="style0"/>
              <w:spacing w:after="0" w:before="0" w:line="100" w:lineRule="atLeast"/>
            </w:pPr>
            <w:r>
              <w:rPr>
                <w:lang w:val="en-IN"/>
              </w:rPr>
              <w:t>No staff members train new leaders</w:t>
            </w:r>
          </w:p>
        </w:tc>
        <w:tc>
          <w:tcPr>
            <w:tcBorders>
              <w:top w:color="00000A" w:space="0" w:sz="4" w:val="single"/>
              <w:left w:color="00000A" w:space="0" w:sz="4" w:val="single"/>
              <w:bottom w:color="00000A" w:space="0" w:sz="4" w:val="single"/>
              <w:right w:color="00000A" w:space="0" w:sz="4" w:val="single"/>
            </w:tcBorders>
            <w:shd w:fill="auto"/>
            <w:tcW w:type="dxa" w:w="7294"/>
            <w:tcMar>
              <w:top w:type="dxa" w:w="0"/>
              <w:left w:type="dxa" w:w="108"/>
              <w:bottom w:type="dxa" w:w="0"/>
              <w:right w:type="dxa" w:w="108"/>
            </w:tcMar>
          </w:tcPr>
          <w:p>
            <w:pPr>
              <w:pStyle w:val="style0"/>
              <w:spacing w:after="0" w:before="0" w:line="100" w:lineRule="atLeast"/>
            </w:pPr>
            <w:r>
              <w:rPr>
                <w:lang w:val="en-IN"/>
              </w:rPr>
              <w:t>Every leader has an unpaid apprentice.</w:t>
            </w:r>
          </w:p>
          <w:p>
            <w:pPr>
              <w:pStyle w:val="style0"/>
              <w:spacing w:after="0" w:before="0" w:line="100" w:lineRule="atLeast"/>
            </w:pPr>
            <w:r>
              <w:rPr>
                <w:lang w:val="en-IN"/>
              </w:rPr>
              <w:t>There are multiple generations of leaders</w:t>
            </w:r>
          </w:p>
        </w:tc>
      </w:tr>
    </w:tbl>
    <w:p>
      <w:pPr>
        <w:pStyle w:val="style0"/>
        <w:spacing w:after="120" w:before="0"/>
      </w:pPr>
      <w:r>
        <w:rPr>
          <w:lang w:val="en-IN"/>
        </w:rPr>
      </w:r>
    </w:p>
    <w:p>
      <w:pPr>
        <w:pStyle w:val="style4"/>
        <w:numPr>
          <w:ilvl w:val="3"/>
          <w:numId w:val="1"/>
        </w:numPr>
      </w:pPr>
      <w:r>
        <w:rPr>
          <w:lang w:val="en-IN"/>
        </w:rPr>
        <w:t>Step 3: Selecting Key Performance Indicators to Monitor Outcomes</w:t>
      </w:r>
    </w:p>
    <w:p>
      <w:pPr>
        <w:pStyle w:val="style0"/>
        <w:spacing w:after="120" w:before="0"/>
      </w:pPr>
      <w:r>
        <w:rPr>
          <w:lang w:val="en-IN"/>
        </w:rPr>
        <w:t xml:space="preserve">Outcome indicators are not the same as outcomes. Indicators are the quantitative or qualitative variables that provide a simple and reliable means: </w:t>
      </w:r>
    </w:p>
    <w:p>
      <w:pPr>
        <w:pStyle w:val="style29"/>
        <w:numPr>
          <w:ilvl w:val="0"/>
          <w:numId w:val="5"/>
        </w:numPr>
        <w:ind w:hanging="180" w:left="360" w:right="0"/>
        <w:spacing w:after="120" w:before="0"/>
      </w:pPr>
      <w:r>
        <w:rPr>
          <w:lang w:val="en-IN"/>
        </w:rPr>
        <w:t>to measure achievement</w:t>
      </w:r>
    </w:p>
    <w:p>
      <w:pPr>
        <w:pStyle w:val="style29"/>
        <w:numPr>
          <w:ilvl w:val="0"/>
          <w:numId w:val="5"/>
        </w:numPr>
        <w:ind w:hanging="180" w:left="360" w:right="0"/>
        <w:spacing w:after="120" w:before="0"/>
      </w:pPr>
      <w:r>
        <w:rPr>
          <w:lang w:val="en-IN"/>
        </w:rPr>
        <w:t>to reflect the changes brought about by a ministry</w:t>
      </w:r>
    </w:p>
    <w:p>
      <w:pPr>
        <w:pStyle w:val="style29"/>
        <w:numPr>
          <w:ilvl w:val="0"/>
          <w:numId w:val="5"/>
        </w:numPr>
        <w:ind w:hanging="180" w:left="360" w:right="0"/>
        <w:spacing w:after="120" w:before="0"/>
      </w:pPr>
      <w:r>
        <w:rPr>
          <w:lang w:val="en-IN"/>
        </w:rPr>
        <w:t>to help assess the performance of an organization against its stated outcome.</w:t>
      </w:r>
    </w:p>
    <w:p>
      <w:pPr>
        <w:pStyle w:val="style4"/>
        <w:numPr>
          <w:ilvl w:val="3"/>
          <w:numId w:val="1"/>
        </w:numPr>
      </w:pPr>
      <w:r>
        <w:rPr>
          <w:lang w:val="en-IN"/>
        </w:rPr>
        <w:t>Indicators Are Required for All Levels of Results-Based monitoring Systems</w:t>
      </w:r>
    </w:p>
    <w:p>
      <w:pPr>
        <w:pStyle w:val="style0"/>
        <w:spacing w:after="120" w:before="0"/>
      </w:pPr>
      <w:r>
        <w:rPr>
          <w:lang w:val="en-IN"/>
        </w:rPr>
        <w:t>Indicators are required in order to monitor progress with respect to inputs, activities, outputs, outcomes, and goals, to enable leaders to make better decisions, to elicit more prayer, and to help others adopt better methods.</w:t>
      </w:r>
    </w:p>
    <w:p>
      <w:pPr>
        <w:pStyle w:val="style4"/>
        <w:numPr>
          <w:ilvl w:val="3"/>
          <w:numId w:val="1"/>
        </w:numPr>
      </w:pPr>
      <w:r>
        <w:rPr>
          <w:lang w:val="en-IN"/>
        </w:rPr>
        <w:t>Translating Outcomes into Outcome Indicators</w:t>
      </w:r>
    </w:p>
    <w:p>
      <w:pPr>
        <w:pStyle w:val="style0"/>
        <w:spacing w:after="120" w:before="0"/>
      </w:pPr>
      <w:r>
        <w:rPr>
          <w:lang w:val="en-IN"/>
        </w:rPr>
        <w:t>It is through the regular measurement of key performance indicators that you  can learn how well outcomes are being achieved. All the stakeholders’ interests must be considered. Indicators measure results that leaders can affect or change to managing inputs and activities.</w:t>
      </w:r>
    </w:p>
    <w:p>
      <w:pPr>
        <w:pStyle w:val="style4"/>
        <w:numPr>
          <w:ilvl w:val="3"/>
          <w:numId w:val="1"/>
        </w:numPr>
      </w:pPr>
      <w:r>
        <w:rPr>
          <w:lang w:val="en-IN"/>
        </w:rPr>
        <w:t xml:space="preserve">The “CREAM” of Good Performance Indicators </w:t>
      </w:r>
    </w:p>
    <w:p>
      <w:pPr>
        <w:pStyle w:val="style0"/>
        <w:spacing w:after="120" w:before="0"/>
      </w:pPr>
      <w:r>
        <w:rPr>
          <w:lang w:val="en-IN"/>
        </w:rPr>
        <w:t>Performance Indicators must prove:</w:t>
      </w:r>
    </w:p>
    <w:p>
      <w:pPr>
        <w:pStyle w:val="style29"/>
        <w:numPr>
          <w:ilvl w:val="0"/>
          <w:numId w:val="5"/>
        </w:numPr>
        <w:ind w:hanging="180" w:left="360" w:right="0"/>
        <w:spacing w:after="120" w:before="0"/>
      </w:pPr>
      <w:r>
        <w:rPr>
          <w:lang w:val="en-IN"/>
        </w:rPr>
        <w:t>Clear</w:t>
        <w:tab/>
        <w:tab/>
        <w:t>Precise number or unambiguous category</w:t>
      </w:r>
    </w:p>
    <w:p>
      <w:pPr>
        <w:pStyle w:val="style29"/>
        <w:numPr>
          <w:ilvl w:val="0"/>
          <w:numId w:val="5"/>
        </w:numPr>
        <w:ind w:hanging="180" w:left="360" w:right="0"/>
        <w:spacing w:after="120" w:before="0"/>
      </w:pPr>
      <w:r>
        <w:rPr>
          <w:lang w:val="en-IN"/>
        </w:rPr>
        <w:t>Relevant</w:t>
        <w:tab/>
        <w:tab/>
        <w:t>Related to a specific outcome</w:t>
      </w:r>
    </w:p>
    <w:p>
      <w:pPr>
        <w:pStyle w:val="style29"/>
        <w:numPr>
          <w:ilvl w:val="0"/>
          <w:numId w:val="5"/>
        </w:numPr>
        <w:ind w:hanging="180" w:left="360" w:right="0"/>
        <w:spacing w:after="120" w:before="0"/>
      </w:pPr>
      <w:r>
        <w:rPr>
          <w:lang w:val="en-IN"/>
        </w:rPr>
        <w:t>Economical</w:t>
        <w:tab/>
        <w:t>Available at a reasonable cost</w:t>
      </w:r>
    </w:p>
    <w:p>
      <w:pPr>
        <w:pStyle w:val="style29"/>
        <w:numPr>
          <w:ilvl w:val="0"/>
          <w:numId w:val="5"/>
        </w:numPr>
        <w:ind w:hanging="180" w:left="360" w:right="0"/>
        <w:spacing w:after="120" w:before="0"/>
      </w:pPr>
      <w:r>
        <w:rPr>
          <w:lang w:val="en-IN"/>
        </w:rPr>
        <w:t>Adequate</w:t>
        <w:tab/>
        <w:tab/>
        <w:t>Provide enough information to assess performance</w:t>
      </w:r>
    </w:p>
    <w:p>
      <w:pPr>
        <w:pStyle w:val="style29"/>
        <w:numPr>
          <w:ilvl w:val="0"/>
          <w:numId w:val="5"/>
        </w:numPr>
        <w:ind w:hanging="180" w:left="360" w:right="0"/>
        <w:spacing w:after="120" w:before="0"/>
      </w:pPr>
      <w:r>
        <w:rPr>
          <w:lang w:val="en-IN"/>
        </w:rPr>
        <w:t>Monitorable</w:t>
        <w:tab/>
        <w:t>independently verifiable</w:t>
      </w:r>
    </w:p>
    <w:p>
      <w:pPr>
        <w:pStyle w:val="style0"/>
        <w:spacing w:after="120" w:before="0"/>
      </w:pPr>
      <w:r>
        <w:rPr>
          <w:lang w:val="en-IN"/>
        </w:rPr>
        <w:t>Quantitative numbers may be counts, averages, or percentage.</w:t>
      </w:r>
    </w:p>
    <w:p>
      <w:pPr>
        <w:pStyle w:val="style0"/>
        <w:spacing w:after="120" w:before="0"/>
      </w:pPr>
      <w:r>
        <w:rPr>
          <w:lang w:val="en-IN"/>
        </w:rPr>
        <w:t>Qualitative indicators include descriptions, categories, or circumstances.</w:t>
      </w:r>
    </w:p>
    <w:p>
      <w:pPr>
        <w:pStyle w:val="style4"/>
        <w:numPr>
          <w:ilvl w:val="3"/>
          <w:numId w:val="1"/>
        </w:numPr>
      </w:pPr>
      <w:r>
        <w:rPr>
          <w:lang w:val="en-IN"/>
        </w:rPr>
        <w:t>The Use of Proxy Indicators</w:t>
      </w:r>
    </w:p>
    <w:p>
      <w:pPr>
        <w:pStyle w:val="style0"/>
        <w:spacing w:after="120" w:before="0"/>
      </w:pPr>
      <w:r>
        <w:rPr>
          <w:lang w:val="en-IN"/>
        </w:rPr>
        <w:t>Checklist for assessing proposed indicators when outcomes cannot be measured. Is the indicator:</w:t>
      </w:r>
    </w:p>
    <w:p>
      <w:pPr>
        <w:pStyle w:val="style0"/>
      </w:pPr>
      <w:r>
        <w:rPr>
          <w:rFonts w:cs="Calibri"/>
          <w:lang w:val="en-IN"/>
        </w:rPr>
        <w:t>⃝</w:t>
      </w:r>
      <w:r>
        <w:rPr>
          <w:lang w:val="en-IN"/>
        </w:rPr>
        <w:t> </w:t>
      </w:r>
      <w:r>
        <w:rPr>
          <w:lang w:val="en-IN"/>
        </w:rPr>
        <w:t>A reflection of the outcome itself?</w:t>
      </w:r>
    </w:p>
    <w:p>
      <w:pPr>
        <w:pStyle w:val="style0"/>
      </w:pPr>
      <w:r>
        <w:rPr>
          <w:rFonts w:cs="Calibri"/>
          <w:lang w:val="en-IN"/>
        </w:rPr>
        <w:t>⃝</w:t>
      </w:r>
      <w:r>
        <w:rPr>
          <w:lang w:val="en-IN"/>
        </w:rPr>
        <w:t> </w:t>
      </w:r>
      <w:r>
        <w:rPr>
          <w:lang w:val="en-IN"/>
        </w:rPr>
        <w:t>Sufficiently precise?</w:t>
      </w:r>
    </w:p>
    <w:p>
      <w:pPr>
        <w:pStyle w:val="style0"/>
      </w:pPr>
      <w:r>
        <w:rPr>
          <w:rFonts w:cs="Calibri"/>
          <w:lang w:val="en-IN"/>
        </w:rPr>
        <w:t>⃝</w:t>
      </w:r>
      <w:r>
        <w:rPr>
          <w:lang w:val="en-IN"/>
        </w:rPr>
        <w:t> </w:t>
      </w:r>
      <w:r>
        <w:rPr>
          <w:lang w:val="en-IN"/>
        </w:rPr>
        <w:t>Practical, cost-effective?</w:t>
      </w:r>
    </w:p>
    <w:p>
      <w:pPr>
        <w:pStyle w:val="style0"/>
      </w:pPr>
      <w:r>
        <w:rPr>
          <w:rFonts w:cs="Calibri"/>
          <w:lang w:val="en-IN"/>
        </w:rPr>
        <w:t>⃝</w:t>
      </w:r>
      <w:r>
        <w:rPr>
          <w:lang w:val="en-IN"/>
        </w:rPr>
        <w:t> </w:t>
      </w:r>
      <w:r>
        <w:rPr>
          <w:lang w:val="en-IN"/>
        </w:rPr>
        <w:t>Sensitive to change in the outcome?</w:t>
      </w:r>
    </w:p>
    <w:p>
      <w:pPr>
        <w:pStyle w:val="style0"/>
      </w:pPr>
      <w:r>
        <w:rPr>
          <w:rFonts w:cs="Calibri"/>
          <w:lang w:val="en-IN"/>
        </w:rPr>
        <w:t>⃝</w:t>
      </w:r>
      <w:r>
        <w:rPr>
          <w:lang w:val="en-IN"/>
        </w:rPr>
        <w:t> </w:t>
      </w:r>
      <w:r>
        <w:rPr>
          <w:lang w:val="en-IN"/>
        </w:rPr>
        <w:t>Unaffected by other changes?</w:t>
      </w:r>
    </w:p>
    <w:p>
      <w:pPr>
        <w:pStyle w:val="style0"/>
        <w:spacing w:after="120" w:before="0"/>
      </w:pPr>
      <w:r>
        <w:rPr>
          <w:rFonts w:cs="Calibri"/>
          <w:lang w:val="en-IN"/>
        </w:rPr>
        <w:t>⃝</w:t>
      </w:r>
      <w:r>
        <w:rPr>
          <w:lang w:val="en-IN"/>
        </w:rPr>
        <w:t> </w:t>
      </w:r>
      <w:r>
        <w:rPr>
          <w:lang w:val="en-IN"/>
        </w:rPr>
        <w:t>Separated from other outcomes?</w:t>
      </w:r>
    </w:p>
    <w:p>
      <w:pPr>
        <w:pStyle w:val="style4"/>
        <w:numPr>
          <w:ilvl w:val="3"/>
          <w:numId w:val="1"/>
        </w:numPr>
      </w:pPr>
      <w:r>
        <w:rPr>
          <w:lang w:val="en-IN"/>
        </w:rPr>
        <w:t>The Pros and Cons of Using Predesigned Indicators</w:t>
      </w:r>
    </w:p>
    <w:p>
      <w:pPr>
        <w:pStyle w:val="style0"/>
        <w:spacing w:after="120" w:before="0"/>
      </w:pPr>
      <w:r>
        <w:rPr>
          <w:lang w:val="en-IN"/>
        </w:rPr>
        <w:t>Indicators can be borrowed from other ministries monitoring systems.</w:t>
      </w:r>
    </w:p>
    <w:p>
      <w:pPr>
        <w:pStyle w:val="style0"/>
        <w:spacing w:after="120" w:before="0"/>
      </w:pPr>
      <w:r>
        <w:rPr>
          <w:lang w:val="en-IN"/>
        </w:rPr>
        <w:t>Pros:</w:t>
      </w:r>
    </w:p>
    <w:p>
      <w:pPr>
        <w:pStyle w:val="style29"/>
        <w:numPr>
          <w:ilvl w:val="0"/>
          <w:numId w:val="5"/>
        </w:numPr>
        <w:ind w:hanging="180" w:left="360" w:right="0"/>
        <w:spacing w:after="120" w:before="0"/>
      </w:pPr>
      <w:r>
        <w:rPr>
          <w:lang w:val="en-IN"/>
        </w:rPr>
        <w:t>They can be compared across similar projects, programs, and policies.</w:t>
      </w:r>
    </w:p>
    <w:p>
      <w:pPr>
        <w:pStyle w:val="style29"/>
        <w:numPr>
          <w:ilvl w:val="0"/>
          <w:numId w:val="5"/>
        </w:numPr>
        <w:ind w:hanging="180" w:left="360" w:right="0"/>
        <w:spacing w:after="120" w:before="0"/>
      </w:pPr>
      <w:r>
        <w:rPr>
          <w:lang w:val="en-IN"/>
        </w:rPr>
        <w:t>They reduce costs of building many unique measurement systems.</w:t>
      </w:r>
    </w:p>
    <w:p>
      <w:pPr>
        <w:pStyle w:val="style29"/>
        <w:numPr>
          <w:ilvl w:val="0"/>
          <w:numId w:val="5"/>
        </w:numPr>
        <w:ind w:hanging="180" w:left="360" w:right="0"/>
        <w:spacing w:after="120" w:before="0"/>
      </w:pPr>
      <w:r>
        <w:rPr>
          <w:lang w:val="en-IN"/>
        </w:rPr>
        <w:t>They help harmonise partner requirements.</w:t>
      </w:r>
    </w:p>
    <w:p>
      <w:pPr>
        <w:pStyle w:val="style0"/>
        <w:spacing w:after="120" w:before="0"/>
      </w:pPr>
      <w:r>
        <w:rPr>
          <w:lang w:val="en-IN"/>
        </w:rPr>
        <w:t>Cons:</w:t>
      </w:r>
    </w:p>
    <w:p>
      <w:pPr>
        <w:pStyle w:val="style29"/>
        <w:numPr>
          <w:ilvl w:val="0"/>
          <w:numId w:val="5"/>
        </w:numPr>
        <w:ind w:hanging="180" w:left="360" w:right="0"/>
        <w:spacing w:after="120" w:before="0"/>
      </w:pPr>
      <w:r>
        <w:rPr>
          <w:lang w:val="en-IN"/>
        </w:rPr>
        <w:t>They may not address ministry-specific goals.</w:t>
      </w:r>
    </w:p>
    <w:p>
      <w:pPr>
        <w:pStyle w:val="style29"/>
        <w:numPr>
          <w:ilvl w:val="0"/>
          <w:numId w:val="5"/>
        </w:numPr>
        <w:ind w:hanging="180" w:left="360" w:right="0"/>
        <w:spacing w:after="120" w:before="0"/>
      </w:pPr>
      <w:r>
        <w:rPr>
          <w:lang w:val="en-IN"/>
        </w:rPr>
        <w:t>They may be viewed as imposed from the top down.</w:t>
      </w:r>
    </w:p>
    <w:p>
      <w:pPr>
        <w:pStyle w:val="style29"/>
        <w:numPr>
          <w:ilvl w:val="0"/>
          <w:numId w:val="5"/>
        </w:numPr>
        <w:ind w:hanging="180" w:left="360" w:right="0"/>
        <w:spacing w:after="120" w:before="0"/>
      </w:pPr>
      <w:r>
        <w:rPr>
          <w:lang w:val="en-IN"/>
        </w:rPr>
        <w:t>They may not promote stakeholder participation and ownership.</w:t>
      </w:r>
    </w:p>
    <w:p>
      <w:pPr>
        <w:pStyle w:val="style29"/>
        <w:numPr>
          <w:ilvl w:val="0"/>
          <w:numId w:val="5"/>
        </w:numPr>
        <w:ind w:hanging="180" w:left="360" w:right="0"/>
        <w:spacing w:after="120" w:before="0"/>
      </w:pPr>
      <w:r>
        <w:rPr>
          <w:lang w:val="en-IN"/>
        </w:rPr>
        <w:t>They may include competing indicators.</w:t>
      </w:r>
    </w:p>
    <w:p>
      <w:pPr>
        <w:pStyle w:val="style4"/>
        <w:numPr>
          <w:ilvl w:val="3"/>
          <w:numId w:val="1"/>
        </w:numPr>
      </w:pPr>
      <w:r>
        <w:rPr>
          <w:lang w:val="en-IN"/>
        </w:rPr>
        <w:t>Constructing Indicators</w:t>
      </w:r>
    </w:p>
    <w:p>
      <w:pPr>
        <w:pStyle w:val="style0"/>
        <w:spacing w:after="120" w:before="0"/>
      </w:pPr>
      <w:r>
        <w:rPr>
          <w:lang w:val="en-IN"/>
        </w:rPr>
        <w:t>Proposed indicators:</w:t>
      </w:r>
    </w:p>
    <w:p>
      <w:pPr>
        <w:pStyle w:val="style29"/>
        <w:numPr>
          <w:ilvl w:val="0"/>
          <w:numId w:val="5"/>
        </w:numPr>
        <w:ind w:hanging="180" w:left="360" w:right="0"/>
        <w:spacing w:after="120" w:before="0"/>
      </w:pPr>
      <w:r>
        <w:rPr>
          <w:lang w:val="en-IN"/>
        </w:rPr>
        <w:t>Must meet leaders’ specific information needs.</w:t>
      </w:r>
    </w:p>
    <w:p>
      <w:pPr>
        <w:pStyle w:val="style29"/>
        <w:numPr>
          <w:ilvl w:val="0"/>
          <w:numId w:val="5"/>
        </w:numPr>
        <w:ind w:hanging="180" w:left="360" w:right="0"/>
        <w:spacing w:after="120" w:before="0"/>
      </w:pPr>
      <w:r>
        <w:rPr>
          <w:lang w:val="en-IN"/>
        </w:rPr>
        <w:t>Must directly reflect an outcome.</w:t>
      </w:r>
    </w:p>
    <w:p>
      <w:pPr>
        <w:pStyle w:val="style29"/>
        <w:numPr>
          <w:ilvl w:val="0"/>
          <w:numId w:val="5"/>
        </w:numPr>
        <w:ind w:hanging="180" w:left="360" w:right="0"/>
        <w:spacing w:after="120" w:before="0"/>
      </w:pPr>
      <w:r>
        <w:rPr>
          <w:lang w:val="en-IN"/>
        </w:rPr>
        <w:t>Must have a baseline measure.</w:t>
      </w:r>
    </w:p>
    <w:p>
      <w:pPr>
        <w:pStyle w:val="style29"/>
        <w:numPr>
          <w:ilvl w:val="0"/>
          <w:numId w:val="5"/>
        </w:numPr>
        <w:ind w:hanging="180" w:left="360" w:right="0"/>
        <w:spacing w:after="120" w:before="0"/>
      </w:pPr>
      <w:r>
        <w:rPr>
          <w:lang w:val="en-IN"/>
        </w:rPr>
        <w:t>Must be tested  whether it provides needed information about targets.</w:t>
      </w:r>
    </w:p>
    <w:p>
      <w:pPr>
        <w:pStyle w:val="style29"/>
        <w:numPr>
          <w:ilvl w:val="0"/>
          <w:numId w:val="5"/>
        </w:numPr>
        <w:ind w:hanging="180" w:left="360" w:right="0"/>
        <w:spacing w:after="120" w:before="0"/>
      </w:pPr>
      <w:r>
        <w:rPr>
          <w:lang w:val="en-IN"/>
        </w:rPr>
        <w:t>Must provide steams of data, over time, on inputs, activities, outputs and outcomes.</w:t>
      </w:r>
    </w:p>
    <w:p>
      <w:pPr>
        <w:pStyle w:val="style0"/>
        <w:spacing w:after="120" w:before="0"/>
      </w:pPr>
      <w:r>
        <w:rPr>
          <w:lang w:val="en-IN"/>
        </w:rPr>
        <w:t>Do not eliminate or modify an indicator before three measures have been taken.</w:t>
      </w:r>
    </w:p>
    <w:p>
      <w:pPr>
        <w:pStyle w:val="style4"/>
        <w:numPr>
          <w:ilvl w:val="3"/>
          <w:numId w:val="1"/>
        </w:numPr>
      </w:pPr>
      <w:r>
        <w:rPr>
          <w:lang w:val="en-IN"/>
        </w:rPr>
        <w:t xml:space="preserve">Sample Indicators: New Testament </w:t>
      </w:r>
    </w:p>
    <w:p>
      <w:pPr>
        <w:pStyle w:val="style0"/>
      </w:pPr>
      <w:r>
        <w:rPr>
          <w:lang w:val="en-IN"/>
        </w:rPr>
        <w:t>Project name</w:t>
        <w:tab/>
        <w:t>Making disciples every ethnic community</w:t>
      </w:r>
    </w:p>
    <w:p>
      <w:pPr>
        <w:pStyle w:val="style0"/>
      </w:pPr>
      <w:r>
        <w:rPr>
          <w:lang w:val="en-IN"/>
        </w:rPr>
        <w:t>Project goals</w:t>
        <w:tab/>
        <w:tab/>
        <w:t>1. Baptise new believers</w:t>
      </w:r>
    </w:p>
    <w:p>
      <w:pPr>
        <w:pStyle w:val="style0"/>
      </w:pPr>
      <w:r>
        <w:rPr>
          <w:lang w:val="en-IN"/>
        </w:rPr>
        <w:tab/>
        <w:tab/>
        <w:tab/>
        <w:t xml:space="preserve">2. Teach all to obey Jesus </w:t>
      </w:r>
    </w:p>
    <w:p>
      <w:pPr>
        <w:pStyle w:val="style0"/>
      </w:pPr>
      <w:r>
        <w:rPr>
          <w:lang w:val="en-IN"/>
        </w:rPr>
        <w:t>Indicators</w:t>
      </w:r>
    </w:p>
    <w:p>
      <w:pPr>
        <w:pStyle w:val="style0"/>
      </w:pPr>
      <w:r>
        <w:rPr>
          <w:lang w:val="en-IN"/>
        </w:rPr>
        <w:tab/>
        <w:t>Outcome</w:t>
        <w:tab/>
        <w:t>1. Ethnic communities penetrated</w:t>
      </w:r>
    </w:p>
    <w:p>
      <w:pPr>
        <w:pStyle w:val="style0"/>
      </w:pPr>
      <w:r>
        <w:rPr>
          <w:lang w:val="en-IN"/>
        </w:rPr>
        <w:tab/>
        <w:tab/>
        <w:tab/>
        <w:t>2. Households baptised</w:t>
      </w:r>
    </w:p>
    <w:p>
      <w:pPr>
        <w:pStyle w:val="style0"/>
      </w:pPr>
      <w:r>
        <w:rPr>
          <w:lang w:val="en-IN"/>
        </w:rPr>
        <w:tab/>
        <w:tab/>
        <w:tab/>
        <w:t>3. Churches planted</w:t>
      </w:r>
    </w:p>
    <w:p>
      <w:pPr>
        <w:pStyle w:val="style0"/>
        <w:spacing w:after="120" w:before="0"/>
      </w:pPr>
      <w:r>
        <w:rPr>
          <w:lang w:val="en-IN"/>
        </w:rPr>
        <w:tab/>
        <w:tab/>
        <w:tab/>
        <w:t>4. Leaders trained</w:t>
      </w:r>
    </w:p>
    <w:p>
      <w:pPr>
        <w:pStyle w:val="style0"/>
      </w:pPr>
      <w:r>
        <w:rPr>
          <w:lang w:val="en-IN"/>
        </w:rPr>
        <w:tab/>
        <w:t>Outputs</w:t>
        <w:tab/>
        <w:t>1. Workers sent to every ethnic community</w:t>
      </w:r>
    </w:p>
    <w:p>
      <w:pPr>
        <w:pStyle w:val="style0"/>
      </w:pPr>
      <w:r>
        <w:rPr>
          <w:lang w:val="en-IN"/>
        </w:rPr>
        <w:tab/>
        <w:tab/>
        <w:tab/>
        <w:t>2. Three generations of churches</w:t>
      </w:r>
    </w:p>
    <w:p>
      <w:pPr>
        <w:pStyle w:val="style0"/>
      </w:pPr>
      <w:r>
        <w:rPr>
          <w:lang w:val="en-IN"/>
        </w:rPr>
        <w:tab/>
        <w:tab/>
        <w:tab/>
        <w:t xml:space="preserve">3. </w:t>
      </w:r>
      <w:r>
        <w:rPr/>
        <w:t xml:space="preserve">Plant 100 </w:t>
      </w:r>
      <w:r>
        <w:rPr>
          <w:lang w:val="en-IN"/>
        </w:rPr>
        <w:t>churches</w:t>
      </w:r>
    </w:p>
    <w:p>
      <w:pPr>
        <w:pStyle w:val="style0"/>
      </w:pPr>
      <w:r>
        <w:rPr>
          <w:lang w:val="en-IN"/>
        </w:rPr>
        <w:tab/>
        <w:tab/>
        <w:tab/>
        <w:t>4a. Leaders mentored in every town</w:t>
      </w:r>
    </w:p>
    <w:p>
      <w:pPr>
        <w:pStyle w:val="style0"/>
      </w:pPr>
      <w:r>
        <w:rPr>
          <w:lang w:val="en-IN"/>
        </w:rPr>
        <w:tab/>
        <w:tab/>
        <w:tab/>
        <w:t>4b. Four generations of leaders</w:t>
      </w:r>
    </w:p>
    <w:p>
      <w:pPr>
        <w:pStyle w:val="style0"/>
      </w:pPr>
      <w:r>
        <w:rPr>
          <w:lang w:val="en-IN"/>
        </w:rPr>
        <w:tab/>
        <w:tab/>
        <w:tab/>
      </w:r>
    </w:p>
    <w:p>
      <w:pPr>
        <w:pStyle w:val="style0"/>
        <w:spacing w:after="120" w:before="0"/>
      </w:pPr>
      <w:r>
        <w:rPr>
          <w:lang w:val="en-IN"/>
        </w:rPr>
      </w:r>
    </w:p>
    <w:p>
      <w:pPr>
        <w:pStyle w:val="style4"/>
        <w:numPr>
          <w:ilvl w:val="3"/>
          <w:numId w:val="1"/>
        </w:numPr>
      </w:pPr>
      <w:r>
        <w:rPr>
          <w:lang w:val="en-IN"/>
        </w:rPr>
        <w:t>Step 4: Setting Baselines and Gathering Data on Indicators</w:t>
      </w:r>
    </w:p>
    <w:p>
      <w:pPr>
        <w:pStyle w:val="style0"/>
        <w:spacing w:after="120" w:before="0"/>
      </w:pPr>
      <w:r>
        <w:rPr>
          <w:lang w:val="en-IN"/>
        </w:rPr>
        <w:t>The baseline is the first measurement of an indicator. It sets the current condition against which future change can be tracked.</w:t>
      </w:r>
    </w:p>
    <w:p>
      <w:pPr>
        <w:pStyle w:val="style4"/>
        <w:numPr>
          <w:ilvl w:val="3"/>
          <w:numId w:val="1"/>
        </w:numPr>
      </w:pPr>
      <w:r>
        <w:rPr>
          <w:lang w:val="en-IN"/>
        </w:rPr>
        <w:t>Establishing Baseline Data on Indicators</w:t>
      </w:r>
    </w:p>
    <w:p>
      <w:pPr>
        <w:pStyle w:val="style0"/>
        <w:spacing w:after="120" w:before="0"/>
      </w:pPr>
      <w:r>
        <w:rPr>
          <w:color w:val="00000A"/>
          <w:i w:val="off"/>
          <w:b w:val="off"/>
          <w:iCs w:val="off"/>
          <w:bCs w:val="off"/>
          <w:rFonts w:cs=""/>
          <w:lang w:val="en-IN"/>
        </w:rPr>
        <w:t xml:space="preserve">A performance baseline is qualitative or quantitative information that provides data at the beginning of the monitoring period, or just prior to it. </w:t>
      </w:r>
    </w:p>
    <w:p>
      <w:pPr>
        <w:pStyle w:val="style0"/>
      </w:pPr>
      <w:r>
        <w:rPr>
          <w:i w:val="off"/>
          <w:b w:val="off"/>
          <w:iCs w:val="off"/>
          <w:bCs w:val="off"/>
          <w:lang w:val="en-IN"/>
        </w:rPr>
      </w:r>
    </w:p>
    <w:p>
      <w:pPr>
        <w:pStyle w:val="style0"/>
      </w:pPr>
      <w:r>
        <w:rPr>
          <w:i w:val="off"/>
          <w:b w:val="off"/>
          <w:iCs w:val="off"/>
          <w:bCs w:val="off"/>
          <w:lang w:val="en-IN"/>
        </w:rPr>
      </w:r>
    </w:p>
    <w:p>
      <w:pPr>
        <w:pStyle w:val="style0"/>
      </w:pPr>
      <w:r>
        <w:rPr>
          <w:i w:val="off"/>
          <w:b w:val="off"/>
          <w:iCs w:val="off"/>
          <w:bCs w:val="off"/>
          <w:lang w:val="en-IN"/>
        </w:rPr>
      </w:r>
    </w:p>
    <w:tbl>
      <w:tblPr>
        <w:tblBorders>
          <w:top w:color="00000A" w:space="0" w:sz="4" w:val="single"/>
          <w:left w:color="00000A" w:space="0" w:sz="4" w:val="single"/>
          <w:bottom w:color="00000A" w:space="0" w:sz="4" w:val="single"/>
          <w:right w:color="00000A" w:space="0" w:sz="4" w:val="single"/>
        </w:tblBorders>
        <w:jc w:val="left"/>
        <w:tblInd w:type="dxa" w:w="-108"/>
      </w:tblPr>
      <w:tblGrid>
        <w:gridCol w:w="3077"/>
        <w:gridCol w:w="5597"/>
        <w:gridCol w:w="7666"/>
        <w:gridCol w:w="9575"/>
      </w:tblGrid>
      <w:tr>
        <w:trPr>
          <w:trHeight w:hRule="atLeast" w:val="458"/>
          <w:cantSplit w:val="off"/>
        </w:trPr>
        <w:tc>
          <w:tcPr>
            <w:tcBorders>
              <w:top w:color="00000A" w:space="0" w:sz="4" w:val="single"/>
              <w:left w:color="00000A" w:space="0" w:sz="4" w:val="single"/>
              <w:bottom w:color="00000A" w:space="0" w:sz="4" w:val="single"/>
              <w:right w:color="00000A" w:space="0" w:sz="4" w:val="single"/>
            </w:tcBorders>
            <w:shd w:fill="auto"/>
            <w:tcW w:type="dxa" w:w="3077"/>
            <w:tcMar>
              <w:top w:type="dxa" w:w="0"/>
              <w:left w:type="dxa" w:w="108"/>
              <w:bottom w:type="dxa" w:w="0"/>
              <w:right w:type="dxa" w:w="108"/>
            </w:tcMar>
          </w:tcPr>
          <w:p>
            <w:pPr>
              <w:pStyle w:val="style0"/>
              <w:jc w:val="center"/>
              <w:spacing w:after="0" w:before="0" w:line="100" w:lineRule="atLeast"/>
            </w:pPr>
            <w:r>
              <w:rPr>
                <w:lang w:val="en-IN"/>
              </w:rPr>
              <w:t>Outcomes</w:t>
            </w:r>
          </w:p>
        </w:tc>
        <w:tc>
          <w:tcPr>
            <w:tcBorders>
              <w:top w:color="00000A" w:space="0" w:sz="4" w:val="single"/>
              <w:left w:color="00000A" w:space="0" w:sz="4" w:val="single"/>
              <w:bottom w:color="00000A" w:space="0" w:sz="4" w:val="single"/>
              <w:right w:color="00000A" w:space="0" w:sz="4" w:val="single"/>
            </w:tcBorders>
            <w:shd w:fill="auto"/>
            <w:tcW w:type="dxa" w:w="5597"/>
            <w:tcMar>
              <w:top w:type="dxa" w:w="0"/>
              <w:left w:type="dxa" w:w="108"/>
              <w:bottom w:type="dxa" w:w="0"/>
              <w:right w:type="dxa" w:w="108"/>
            </w:tcMar>
          </w:tcPr>
          <w:p>
            <w:pPr>
              <w:pStyle w:val="style0"/>
              <w:jc w:val="center"/>
              <w:spacing w:after="0" w:before="0" w:line="100" w:lineRule="atLeast"/>
            </w:pPr>
            <w:r>
              <w:rPr>
                <w:lang w:val="en-IN"/>
              </w:rPr>
              <w:t>Indicators</w:t>
            </w:r>
          </w:p>
        </w:tc>
        <w:tc>
          <w:tcPr>
            <w:tcBorders>
              <w:top w:color="00000A" w:space="0" w:sz="4" w:val="single"/>
              <w:left w:color="00000A" w:space="0" w:sz="4" w:val="single"/>
              <w:bottom w:color="00000A" w:space="0" w:sz="4" w:val="single"/>
              <w:right w:color="00000A" w:space="0" w:sz="4" w:val="single"/>
            </w:tcBorders>
            <w:shd w:fill="auto"/>
            <w:tcW w:type="dxa" w:w="7666"/>
            <w:tcMar>
              <w:top w:type="dxa" w:w="0"/>
              <w:left w:type="dxa" w:w="108"/>
              <w:bottom w:type="dxa" w:w="0"/>
              <w:right w:type="dxa" w:w="108"/>
            </w:tcMar>
          </w:tcPr>
          <w:p>
            <w:pPr>
              <w:pStyle w:val="style0"/>
              <w:spacing w:after="0" w:before="0" w:line="100" w:lineRule="atLeast"/>
            </w:pPr>
            <w:r>
              <w:rPr>
                <w:lang w:val="en-IN"/>
              </w:rPr>
              <w:t>Baselines</w:t>
            </w:r>
          </w:p>
        </w:tc>
        <w:tc>
          <w:tcPr>
            <w:tcBorders>
              <w:top w:color="00000A" w:space="0" w:sz="4" w:val="single"/>
              <w:left w:color="00000A" w:space="0" w:sz="4" w:val="single"/>
              <w:bottom w:color="00000A" w:space="0" w:sz="4" w:val="single"/>
              <w:right w:color="00000A" w:space="0" w:sz="4" w:val="single"/>
            </w:tcBorders>
            <w:shd w:fill="auto"/>
            <w:tcW w:type="dxa" w:w="9575"/>
            <w:tcMar>
              <w:top w:type="dxa" w:w="0"/>
              <w:left w:type="dxa" w:w="108"/>
              <w:bottom w:type="dxa" w:w="0"/>
              <w:right w:type="dxa" w:w="108"/>
            </w:tcMar>
          </w:tcPr>
          <w:p>
            <w:pPr>
              <w:pStyle w:val="style0"/>
              <w:spacing w:after="0" w:before="0" w:line="100" w:lineRule="atLeast"/>
            </w:pPr>
            <w:r>
              <w:rPr>
                <w:lang w:val="en-IN"/>
              </w:rPr>
              <w:t>Targets</w:t>
            </w:r>
          </w:p>
        </w:tc>
      </w:tr>
      <w:tr>
        <w:trPr>
          <w:trHeight w:hRule="atLeast" w:val="350"/>
          <w:cantSplit w:val="off"/>
        </w:trPr>
        <w:tc>
          <w:tcPr>
            <w:tcBorders>
              <w:top w:color="00000A" w:space="0" w:sz="4" w:val="single"/>
              <w:left w:color="00000A" w:space="0" w:sz="4" w:val="single"/>
              <w:bottom w:color="00000A" w:space="0" w:sz="4" w:val="single"/>
              <w:right w:color="00000A" w:space="0" w:sz="4" w:val="single"/>
            </w:tcBorders>
            <w:shd w:fill="auto"/>
            <w:tcW w:type="dxa" w:w="3077"/>
            <w:tcMar>
              <w:top w:type="dxa" w:w="0"/>
              <w:left w:type="dxa" w:w="108"/>
              <w:bottom w:type="dxa" w:w="0"/>
              <w:right w:type="dxa" w:w="108"/>
            </w:tcMar>
          </w:tcPr>
          <w:p>
            <w:pPr>
              <w:pStyle w:val="style0"/>
              <w:spacing w:after="0" w:before="0" w:line="100" w:lineRule="atLeast"/>
            </w:pPr>
            <w:r>
              <w:rPr>
                <w:lang w:val="en-IN"/>
              </w:rPr>
              <w:t>Ethnic communities penetrated</w:t>
            </w:r>
          </w:p>
        </w:tc>
        <w:tc>
          <w:tcPr>
            <w:tcBorders>
              <w:top w:color="00000A" w:space="0" w:sz="4" w:val="single"/>
              <w:left w:color="00000A" w:space="0" w:sz="4" w:val="single"/>
              <w:bottom w:color="00000A" w:space="0" w:sz="4" w:val="single"/>
              <w:right w:color="00000A" w:space="0" w:sz="4" w:val="single"/>
            </w:tcBorders>
            <w:shd w:fill="auto"/>
            <w:tcW w:type="dxa" w:w="5597"/>
            <w:tcMar>
              <w:top w:type="dxa" w:w="0"/>
              <w:left w:type="dxa" w:w="108"/>
              <w:bottom w:type="dxa" w:w="0"/>
              <w:right w:type="dxa" w:w="108"/>
            </w:tcMar>
          </w:tcPr>
          <w:p>
            <w:pPr>
              <w:pStyle w:val="style0"/>
              <w:spacing w:after="0" w:before="0" w:line="100" w:lineRule="atLeast"/>
            </w:pPr>
            <w:r>
              <w:rPr>
                <w:lang w:val="en-IN"/>
              </w:rPr>
              <w:t>Language, class, ethnicity</w:t>
            </w:r>
          </w:p>
        </w:tc>
        <w:tc>
          <w:tcPr>
            <w:tcBorders>
              <w:top w:color="00000A" w:space="0" w:sz="4" w:val="single"/>
              <w:left w:color="00000A" w:space="0" w:sz="4" w:val="single"/>
              <w:bottom w:color="00000A" w:space="0" w:sz="4" w:val="single"/>
              <w:right w:color="00000A" w:space="0" w:sz="4" w:val="single"/>
            </w:tcBorders>
            <w:shd w:fill="auto"/>
            <w:tcW w:type="dxa" w:w="7666"/>
            <w:tcMar>
              <w:top w:type="dxa" w:w="0"/>
              <w:left w:type="dxa" w:w="108"/>
              <w:bottom w:type="dxa" w:w="0"/>
              <w:right w:type="dxa" w:w="108"/>
            </w:tcMar>
          </w:tcPr>
          <w:p>
            <w:pPr>
              <w:pStyle w:val="style0"/>
              <w:spacing w:after="0" w:before="0" w:line="100" w:lineRule="atLeast"/>
            </w:pPr>
            <w:r>
              <w:rPr>
                <w:lang w:val="en-IN"/>
              </w:rPr>
              <w:t>1 ethnic community</w:t>
            </w:r>
          </w:p>
        </w:tc>
        <w:tc>
          <w:tcPr>
            <w:tcBorders>
              <w:top w:color="00000A" w:space="0" w:sz="4" w:val="single"/>
              <w:left w:color="00000A" w:space="0" w:sz="4" w:val="single"/>
              <w:bottom w:color="00000A" w:space="0" w:sz="4" w:val="single"/>
              <w:right w:color="00000A" w:space="0" w:sz="4" w:val="single"/>
            </w:tcBorders>
            <w:shd w:fill="auto"/>
            <w:tcW w:type="dxa" w:w="9575"/>
            <w:tcMar>
              <w:top w:type="dxa" w:w="0"/>
              <w:left w:type="dxa" w:w="108"/>
              <w:bottom w:type="dxa" w:w="0"/>
              <w:right w:type="dxa" w:w="108"/>
            </w:tcMar>
          </w:tcPr>
          <w:p>
            <w:pPr>
              <w:pStyle w:val="style0"/>
              <w:spacing w:after="0" w:before="0" w:line="100" w:lineRule="atLeast"/>
            </w:pPr>
            <w:r>
              <w:rPr>
                <w:lang w:val="en-IN"/>
              </w:rPr>
            </w:r>
          </w:p>
        </w:tc>
      </w:tr>
      <w:tr>
        <w:trPr>
          <w:trHeight w:hRule="atLeast" w:val="620"/>
          <w:cantSplit w:val="off"/>
        </w:trPr>
        <w:tc>
          <w:tcPr>
            <w:tcBorders>
              <w:top w:color="00000A" w:space="0" w:sz="4" w:val="single"/>
              <w:left w:color="00000A" w:space="0" w:sz="4" w:val="single"/>
              <w:bottom w:color="00000A" w:space="0" w:sz="4" w:val="single"/>
              <w:right w:color="00000A" w:space="0" w:sz="4" w:val="single"/>
            </w:tcBorders>
            <w:shd w:fill="auto"/>
            <w:tcW w:type="dxa" w:w="3077"/>
            <w:tcMar>
              <w:top w:type="dxa" w:w="0"/>
              <w:left w:type="dxa" w:w="108"/>
              <w:bottom w:type="dxa" w:w="0"/>
              <w:right w:type="dxa" w:w="108"/>
            </w:tcMar>
          </w:tcPr>
          <w:p>
            <w:pPr>
              <w:pStyle w:val="style0"/>
              <w:spacing w:after="0" w:before="0" w:line="100" w:lineRule="atLeast"/>
            </w:pPr>
            <w:r>
              <w:rPr>
                <w:lang w:val="en-IN"/>
              </w:rPr>
              <w:t>Households baptised</w:t>
            </w:r>
          </w:p>
        </w:tc>
        <w:tc>
          <w:tcPr>
            <w:tcBorders>
              <w:top w:color="00000A" w:space="0" w:sz="4" w:val="single"/>
              <w:left w:color="00000A" w:space="0" w:sz="4" w:val="single"/>
              <w:bottom w:color="00000A" w:space="0" w:sz="4" w:val="single"/>
              <w:right w:color="00000A" w:space="0" w:sz="4" w:val="single"/>
            </w:tcBorders>
            <w:shd w:fill="auto"/>
            <w:tcW w:type="dxa" w:w="5597"/>
            <w:tcMar>
              <w:top w:type="dxa" w:w="0"/>
              <w:left w:type="dxa" w:w="108"/>
              <w:bottom w:type="dxa" w:w="0"/>
              <w:right w:type="dxa" w:w="108"/>
            </w:tcMar>
          </w:tcPr>
          <w:p>
            <w:pPr>
              <w:pStyle w:val="style0"/>
              <w:spacing w:after="0" w:before="0" w:line="100" w:lineRule="atLeast"/>
            </w:pPr>
            <w:r>
              <w:rPr>
                <w:lang w:val="en-IN"/>
              </w:rPr>
              <w:t>Number of men</w:t>
            </w:r>
          </w:p>
          <w:p>
            <w:pPr>
              <w:pStyle w:val="style0"/>
              <w:spacing w:after="0" w:before="0" w:line="100" w:lineRule="atLeast"/>
            </w:pPr>
            <w:r>
              <w:rPr>
                <w:lang w:val="en-IN"/>
              </w:rPr>
              <w:t>Number of women</w:t>
            </w:r>
          </w:p>
        </w:tc>
        <w:tc>
          <w:tcPr>
            <w:tcBorders>
              <w:top w:color="00000A" w:space="0" w:sz="4" w:val="single"/>
              <w:left w:color="00000A" w:space="0" w:sz="4" w:val="single"/>
              <w:bottom w:color="00000A" w:space="0" w:sz="4" w:val="single"/>
              <w:right w:color="00000A" w:space="0" w:sz="4" w:val="single"/>
            </w:tcBorders>
            <w:shd w:fill="auto"/>
            <w:tcW w:type="dxa" w:w="7666"/>
            <w:tcMar>
              <w:top w:type="dxa" w:w="0"/>
              <w:left w:type="dxa" w:w="108"/>
              <w:bottom w:type="dxa" w:w="0"/>
              <w:right w:type="dxa" w:w="108"/>
            </w:tcMar>
          </w:tcPr>
          <w:p>
            <w:pPr>
              <w:pStyle w:val="style0"/>
              <w:spacing w:after="0" w:before="0" w:line="100" w:lineRule="atLeast"/>
            </w:pPr>
            <w:r>
              <w:rPr>
                <w:lang w:val="en-IN"/>
              </w:rPr>
              <w:t>100 men</w:t>
            </w:r>
          </w:p>
          <w:p>
            <w:pPr>
              <w:pStyle w:val="style0"/>
              <w:spacing w:after="0" w:before="0" w:line="100" w:lineRule="atLeast"/>
            </w:pPr>
            <w:r>
              <w:rPr>
                <w:lang w:val="en-IN"/>
              </w:rPr>
              <w:t>20 women</w:t>
            </w:r>
          </w:p>
        </w:tc>
        <w:tc>
          <w:tcPr>
            <w:tcBorders>
              <w:top w:color="00000A" w:space="0" w:sz="4" w:val="single"/>
              <w:left w:color="00000A" w:space="0" w:sz="4" w:val="single"/>
              <w:bottom w:color="00000A" w:space="0" w:sz="4" w:val="single"/>
              <w:right w:color="00000A" w:space="0" w:sz="4" w:val="single"/>
            </w:tcBorders>
            <w:shd w:fill="auto"/>
            <w:tcW w:type="dxa" w:w="9575"/>
            <w:tcMar>
              <w:top w:type="dxa" w:w="0"/>
              <w:left w:type="dxa" w:w="108"/>
              <w:bottom w:type="dxa" w:w="0"/>
              <w:right w:type="dxa" w:w="108"/>
            </w:tcMar>
          </w:tcPr>
          <w:p>
            <w:pPr>
              <w:pStyle w:val="style0"/>
              <w:spacing w:after="0" w:before="0" w:line="100" w:lineRule="atLeast"/>
            </w:pPr>
            <w:r>
              <w:rPr>
                <w:lang w:val="en-IN"/>
              </w:rPr>
            </w:r>
          </w:p>
        </w:tc>
      </w:tr>
      <w:tr>
        <w:trPr>
          <w:trHeight w:hRule="atLeast" w:val="440"/>
          <w:cantSplit w:val="off"/>
        </w:trPr>
        <w:tc>
          <w:tcPr>
            <w:tcBorders>
              <w:top w:color="00000A" w:space="0" w:sz="4" w:val="single"/>
              <w:left w:color="00000A" w:space="0" w:sz="4" w:val="single"/>
              <w:bottom w:color="00000A" w:space="0" w:sz="4" w:val="single"/>
              <w:right w:color="00000A" w:space="0" w:sz="4" w:val="single"/>
            </w:tcBorders>
            <w:shd w:fill="auto"/>
            <w:tcW w:type="dxa" w:w="3077"/>
            <w:tcMar>
              <w:top w:type="dxa" w:w="0"/>
              <w:left w:type="dxa" w:w="108"/>
              <w:bottom w:type="dxa" w:w="0"/>
              <w:right w:type="dxa" w:w="108"/>
            </w:tcMar>
          </w:tcPr>
          <w:p>
            <w:pPr>
              <w:pStyle w:val="style0"/>
              <w:spacing w:after="0" w:before="0" w:line="100" w:lineRule="atLeast"/>
            </w:pPr>
            <w:r>
              <w:rPr>
                <w:lang w:val="en-IN"/>
              </w:rPr>
              <w:t>Churches planted</w:t>
            </w:r>
          </w:p>
        </w:tc>
        <w:tc>
          <w:tcPr>
            <w:tcBorders>
              <w:top w:color="00000A" w:space="0" w:sz="4" w:val="single"/>
              <w:left w:color="00000A" w:space="0" w:sz="4" w:val="single"/>
              <w:bottom w:color="00000A" w:space="0" w:sz="4" w:val="single"/>
              <w:right w:color="00000A" w:space="0" w:sz="4" w:val="single"/>
            </w:tcBorders>
            <w:shd w:fill="auto"/>
            <w:tcW w:type="dxa" w:w="5597"/>
            <w:tcMar>
              <w:top w:type="dxa" w:w="0"/>
              <w:left w:type="dxa" w:w="108"/>
              <w:bottom w:type="dxa" w:w="0"/>
              <w:right w:type="dxa" w:w="108"/>
            </w:tcMar>
          </w:tcPr>
          <w:p>
            <w:pPr>
              <w:pStyle w:val="style0"/>
              <w:spacing w:after="0" w:before="0" w:line="100" w:lineRule="atLeast"/>
            </w:pPr>
            <w:r>
              <w:rPr>
                <w:lang w:val="en-IN"/>
              </w:rPr>
              <w:t>Number of gatherings</w:t>
            </w:r>
          </w:p>
        </w:tc>
        <w:tc>
          <w:tcPr>
            <w:tcBorders>
              <w:top w:color="00000A" w:space="0" w:sz="4" w:val="single"/>
              <w:left w:color="00000A" w:space="0" w:sz="4" w:val="single"/>
              <w:bottom w:color="00000A" w:space="0" w:sz="4" w:val="single"/>
              <w:right w:color="00000A" w:space="0" w:sz="4" w:val="single"/>
            </w:tcBorders>
            <w:shd w:fill="auto"/>
            <w:tcW w:type="dxa" w:w="7666"/>
            <w:tcMar>
              <w:top w:type="dxa" w:w="0"/>
              <w:left w:type="dxa" w:w="108"/>
              <w:bottom w:type="dxa" w:w="0"/>
              <w:right w:type="dxa" w:w="108"/>
            </w:tcMar>
          </w:tcPr>
          <w:p>
            <w:pPr>
              <w:pStyle w:val="style0"/>
              <w:spacing w:after="0" w:before="0" w:line="100" w:lineRule="atLeast"/>
            </w:pPr>
            <w:r>
              <w:rPr>
                <w:lang w:val="en-IN"/>
              </w:rPr>
              <w:t>4 regular gatherings</w:t>
            </w:r>
          </w:p>
        </w:tc>
        <w:tc>
          <w:tcPr>
            <w:tcBorders>
              <w:top w:color="00000A" w:space="0" w:sz="4" w:val="single"/>
              <w:left w:color="00000A" w:space="0" w:sz="4" w:val="single"/>
              <w:bottom w:color="00000A" w:space="0" w:sz="4" w:val="single"/>
              <w:right w:color="00000A" w:space="0" w:sz="4" w:val="single"/>
            </w:tcBorders>
            <w:shd w:fill="auto"/>
            <w:tcW w:type="dxa" w:w="9575"/>
            <w:tcMar>
              <w:top w:type="dxa" w:w="0"/>
              <w:left w:type="dxa" w:w="108"/>
              <w:bottom w:type="dxa" w:w="0"/>
              <w:right w:type="dxa" w:w="108"/>
            </w:tcMar>
          </w:tcPr>
          <w:p>
            <w:pPr>
              <w:pStyle w:val="style0"/>
              <w:spacing w:after="0" w:before="0" w:line="100" w:lineRule="atLeast"/>
            </w:pPr>
            <w:r>
              <w:rPr>
                <w:lang w:val="en-IN"/>
              </w:rPr>
            </w:r>
          </w:p>
        </w:tc>
      </w:tr>
      <w:tr>
        <w:trPr>
          <w:trHeight w:hRule="atLeast" w:val="611"/>
          <w:cantSplit w:val="off"/>
        </w:trPr>
        <w:tc>
          <w:tcPr>
            <w:tcBorders>
              <w:top w:color="00000A" w:space="0" w:sz="4" w:val="single"/>
              <w:left w:color="00000A" w:space="0" w:sz="4" w:val="single"/>
              <w:bottom w:color="00000A" w:space="0" w:sz="4" w:val="single"/>
              <w:right w:color="00000A" w:space="0" w:sz="4" w:val="single"/>
            </w:tcBorders>
            <w:shd w:fill="auto"/>
            <w:tcW w:type="dxa" w:w="3077"/>
            <w:tcMar>
              <w:top w:type="dxa" w:w="0"/>
              <w:left w:type="dxa" w:w="108"/>
              <w:bottom w:type="dxa" w:w="0"/>
              <w:right w:type="dxa" w:w="108"/>
            </w:tcMar>
          </w:tcPr>
          <w:p>
            <w:pPr>
              <w:pStyle w:val="style0"/>
              <w:spacing w:after="0" w:before="0" w:line="100" w:lineRule="atLeast"/>
            </w:pPr>
            <w:r>
              <w:rPr>
                <w:lang w:val="en-IN"/>
              </w:rPr>
              <w:t>Leaders trained</w:t>
            </w:r>
          </w:p>
        </w:tc>
        <w:tc>
          <w:tcPr>
            <w:tcBorders>
              <w:top w:color="00000A" w:space="0" w:sz="4" w:val="single"/>
              <w:left w:color="00000A" w:space="0" w:sz="4" w:val="single"/>
              <w:bottom w:color="00000A" w:space="0" w:sz="4" w:val="single"/>
              <w:right w:color="00000A" w:space="0" w:sz="4" w:val="single"/>
            </w:tcBorders>
            <w:shd w:fill="auto"/>
            <w:tcW w:type="dxa" w:w="5597"/>
            <w:tcMar>
              <w:top w:type="dxa" w:w="0"/>
              <w:left w:type="dxa" w:w="108"/>
              <w:bottom w:type="dxa" w:w="0"/>
              <w:right w:type="dxa" w:w="108"/>
            </w:tcMar>
          </w:tcPr>
          <w:p>
            <w:pPr>
              <w:pStyle w:val="style0"/>
              <w:spacing w:after="0" w:before="0" w:line="100" w:lineRule="atLeast"/>
            </w:pPr>
            <w:r>
              <w:rPr>
                <w:lang w:val="en-IN"/>
              </w:rPr>
              <w:t>Number of apprentices</w:t>
            </w:r>
          </w:p>
          <w:p>
            <w:pPr>
              <w:pStyle w:val="style0"/>
              <w:spacing w:after="0" w:before="0" w:line="100" w:lineRule="atLeast"/>
            </w:pPr>
            <w:r>
              <w:rPr>
                <w:lang w:val="en-IN"/>
              </w:rPr>
              <w:t>Number of generations</w:t>
            </w:r>
          </w:p>
        </w:tc>
        <w:tc>
          <w:tcPr>
            <w:tcBorders>
              <w:top w:color="00000A" w:space="0" w:sz="4" w:val="single"/>
              <w:left w:color="00000A" w:space="0" w:sz="4" w:val="single"/>
              <w:bottom w:color="00000A" w:space="0" w:sz="4" w:val="single"/>
              <w:right w:color="00000A" w:space="0" w:sz="4" w:val="single"/>
            </w:tcBorders>
            <w:shd w:fill="auto"/>
            <w:tcW w:type="dxa" w:w="7666"/>
            <w:tcMar>
              <w:top w:type="dxa" w:w="0"/>
              <w:left w:type="dxa" w:w="108"/>
              <w:bottom w:type="dxa" w:w="0"/>
              <w:right w:type="dxa" w:w="108"/>
            </w:tcMar>
          </w:tcPr>
          <w:p>
            <w:pPr>
              <w:pStyle w:val="style0"/>
              <w:spacing w:after="0" w:before="0" w:line="100" w:lineRule="atLeast"/>
            </w:pPr>
            <w:r>
              <w:rPr>
                <w:lang w:val="en-IN"/>
              </w:rPr>
              <w:t>2 apprentices</w:t>
            </w:r>
          </w:p>
          <w:p>
            <w:pPr>
              <w:pStyle w:val="style0"/>
              <w:spacing w:after="0" w:before="0" w:line="100" w:lineRule="atLeast"/>
            </w:pPr>
            <w:r>
              <w:rPr>
                <w:lang w:val="en-IN"/>
              </w:rPr>
              <w:t>1 generation</w:t>
            </w:r>
          </w:p>
        </w:tc>
        <w:tc>
          <w:tcPr>
            <w:tcBorders>
              <w:top w:color="00000A" w:space="0" w:sz="4" w:val="single"/>
              <w:left w:color="00000A" w:space="0" w:sz="4" w:val="single"/>
              <w:bottom w:color="00000A" w:space="0" w:sz="4" w:val="single"/>
              <w:right w:color="00000A" w:space="0" w:sz="4" w:val="single"/>
            </w:tcBorders>
            <w:shd w:fill="auto"/>
            <w:tcW w:type="dxa" w:w="9575"/>
            <w:tcMar>
              <w:top w:type="dxa" w:w="0"/>
              <w:left w:type="dxa" w:w="108"/>
              <w:bottom w:type="dxa" w:w="0"/>
              <w:right w:type="dxa" w:w="108"/>
            </w:tcMar>
          </w:tcPr>
          <w:p>
            <w:pPr>
              <w:pStyle w:val="style0"/>
              <w:spacing w:after="0" w:before="0" w:line="100" w:lineRule="atLeast"/>
            </w:pPr>
            <w:r>
              <w:rPr>
                <w:lang w:val="en-IN"/>
              </w:rPr>
            </w:r>
          </w:p>
        </w:tc>
      </w:tr>
    </w:tbl>
    <w:p>
      <w:pPr>
        <w:pStyle w:val="style0"/>
      </w:pPr>
      <w:r>
        <w:rPr>
          <w:lang w:val="en-IN"/>
        </w:rPr>
      </w:r>
    </w:p>
    <w:p>
      <w:pPr>
        <w:pStyle w:val="style4"/>
        <w:numPr>
          <w:ilvl w:val="3"/>
          <w:numId w:val="1"/>
        </w:numPr>
      </w:pPr>
      <w:r>
        <w:rPr>
          <w:lang w:val="en-IN"/>
        </w:rPr>
        <w:t>Building Baseline Information</w:t>
      </w:r>
    </w:p>
    <w:p>
      <w:pPr>
        <w:pStyle w:val="style0"/>
        <w:spacing w:after="120" w:before="0"/>
      </w:pPr>
      <w:r>
        <w:rPr>
          <w:lang w:val="en-IN"/>
        </w:rPr>
        <w:t>For every indicator, determine the following:</w:t>
        <w:tab/>
      </w:r>
    </w:p>
    <w:p>
      <w:pPr>
        <w:pStyle w:val="style29"/>
        <w:numPr>
          <w:ilvl w:val="0"/>
          <w:numId w:val="6"/>
        </w:numPr>
        <w:ind w:hanging="90" w:left="450" w:right="0"/>
        <w:spacing w:after="120" w:before="0"/>
      </w:pPr>
      <w:r>
        <w:rPr>
          <w:lang w:val="en-IN"/>
        </w:rPr>
        <w:t>What will be the sources of data?</w:t>
      </w:r>
    </w:p>
    <w:p>
      <w:pPr>
        <w:pStyle w:val="style29"/>
        <w:numPr>
          <w:ilvl w:val="0"/>
          <w:numId w:val="6"/>
        </w:numPr>
        <w:ind w:hanging="90" w:left="450" w:right="0"/>
        <w:spacing w:after="120" w:before="0"/>
      </w:pPr>
      <w:r>
        <w:rPr>
          <w:lang w:val="en-IN"/>
        </w:rPr>
        <w:t>What will be the data collection methods?</w:t>
      </w:r>
    </w:p>
    <w:p>
      <w:pPr>
        <w:pStyle w:val="style29"/>
        <w:numPr>
          <w:ilvl w:val="0"/>
          <w:numId w:val="6"/>
        </w:numPr>
        <w:ind w:hanging="90" w:left="450" w:right="0"/>
        <w:spacing w:after="120" w:before="0"/>
      </w:pPr>
      <w:r>
        <w:rPr>
          <w:lang w:val="en-IN"/>
        </w:rPr>
        <w:t>Who will collect the data?</w:t>
      </w:r>
    </w:p>
    <w:p>
      <w:pPr>
        <w:pStyle w:val="style29"/>
        <w:numPr>
          <w:ilvl w:val="0"/>
          <w:numId w:val="6"/>
        </w:numPr>
        <w:ind w:hanging="90" w:left="450" w:right="0"/>
        <w:spacing w:after="120" w:before="0"/>
      </w:pPr>
      <w:r>
        <w:rPr>
          <w:lang w:val="en-IN"/>
        </w:rPr>
        <w:t>How often will the data be collected?</w:t>
      </w:r>
    </w:p>
    <w:p>
      <w:pPr>
        <w:pStyle w:val="style29"/>
        <w:numPr>
          <w:ilvl w:val="0"/>
          <w:numId w:val="6"/>
        </w:numPr>
        <w:ind w:hanging="90" w:left="450" w:right="0"/>
        <w:spacing w:after="120" w:before="0"/>
      </w:pPr>
      <w:r>
        <w:rPr>
          <w:lang w:val="en-IN"/>
        </w:rPr>
        <w:t>What is the cost and difficulty to collect the data?</w:t>
      </w:r>
    </w:p>
    <w:p>
      <w:pPr>
        <w:pStyle w:val="style29"/>
        <w:numPr>
          <w:ilvl w:val="0"/>
          <w:numId w:val="6"/>
        </w:numPr>
        <w:ind w:hanging="90" w:left="450" w:right="0"/>
        <w:spacing w:after="120" w:before="0"/>
      </w:pPr>
      <w:r>
        <w:rPr>
          <w:lang w:val="en-IN"/>
        </w:rPr>
        <w:t>Who will analyse the data?</w:t>
      </w:r>
    </w:p>
    <w:p>
      <w:pPr>
        <w:pStyle w:val="style29"/>
        <w:numPr>
          <w:ilvl w:val="0"/>
          <w:numId w:val="6"/>
        </w:numPr>
        <w:ind w:hanging="90" w:left="450" w:right="0"/>
        <w:spacing w:after="120" w:before="0"/>
      </w:pPr>
      <w:r>
        <w:rPr>
          <w:lang w:val="en-IN"/>
        </w:rPr>
        <w:t>Who will report the data?</w:t>
      </w:r>
    </w:p>
    <w:p>
      <w:pPr>
        <w:pStyle w:val="style29"/>
        <w:numPr>
          <w:ilvl w:val="0"/>
          <w:numId w:val="6"/>
        </w:numPr>
        <w:ind w:hanging="90" w:left="450" w:right="0"/>
        <w:spacing w:after="120" w:before="0"/>
      </w:pPr>
      <w:r>
        <w:rPr>
          <w:lang w:val="en-IN"/>
        </w:rPr>
        <w:t>Who will use the data?</w:t>
      </w:r>
    </w:p>
    <w:p>
      <w:pPr>
        <w:pStyle w:val="style4"/>
        <w:numPr>
          <w:ilvl w:val="3"/>
          <w:numId w:val="1"/>
        </w:numPr>
      </w:pPr>
      <w:r>
        <w:rPr>
          <w:lang w:val="en-IN"/>
        </w:rPr>
        <w:t>Identifying Data Sources for Indicators</w:t>
      </w:r>
    </w:p>
    <w:p>
      <w:pPr>
        <w:pStyle w:val="style0"/>
        <w:spacing w:after="120" w:before="0"/>
      </w:pPr>
      <w:r>
        <w:rPr>
          <w:lang w:val="en-IN"/>
        </w:rPr>
        <w:t>For each potential data source, ask the following:</w:t>
      </w:r>
    </w:p>
    <w:p>
      <w:pPr>
        <w:pStyle w:val="style29"/>
        <w:numPr>
          <w:ilvl w:val="0"/>
          <w:numId w:val="5"/>
        </w:numPr>
        <w:ind w:hanging="180" w:left="360" w:right="0"/>
        <w:spacing w:after="120" w:before="0"/>
      </w:pPr>
      <w:r>
        <w:rPr>
          <w:lang w:val="en-IN"/>
        </w:rPr>
        <w:t>Can it be accessed in a practical fashion?</w:t>
      </w:r>
    </w:p>
    <w:p>
      <w:pPr>
        <w:pStyle w:val="style29"/>
        <w:numPr>
          <w:ilvl w:val="0"/>
          <w:numId w:val="5"/>
        </w:numPr>
        <w:ind w:hanging="180" w:left="360" w:right="0"/>
        <w:spacing w:after="120" w:before="0"/>
      </w:pPr>
      <w:r>
        <w:rPr>
          <w:lang w:val="en-IN"/>
        </w:rPr>
        <w:t>Can it provide quality data?</w:t>
      </w:r>
    </w:p>
    <w:p>
      <w:pPr>
        <w:pStyle w:val="style29"/>
        <w:numPr>
          <w:ilvl w:val="0"/>
          <w:numId w:val="5"/>
        </w:numPr>
        <w:ind w:hanging="180" w:left="360" w:right="0"/>
        <w:spacing w:after="120" w:before="0"/>
      </w:pPr>
      <w:r>
        <w:rPr>
          <w:lang w:val="en-IN"/>
        </w:rPr>
        <w:t>Can it accessed on a regular and timely basis?</w:t>
      </w:r>
    </w:p>
    <w:p>
      <w:pPr>
        <w:pStyle w:val="style29"/>
        <w:numPr>
          <w:ilvl w:val="0"/>
          <w:numId w:val="5"/>
        </w:numPr>
        <w:ind w:hanging="180" w:left="360" w:right="0"/>
        <w:spacing w:after="120" w:before="0"/>
      </w:pPr>
      <w:r>
        <w:rPr>
          <w:lang w:val="en-IN"/>
        </w:rPr>
        <w:t>Is it feasible and cost effective?</w:t>
      </w:r>
    </w:p>
    <w:p>
      <w:pPr>
        <w:pStyle w:val="style29"/>
        <w:numPr>
          <w:ilvl w:val="0"/>
          <w:numId w:val="5"/>
        </w:numPr>
        <w:ind w:hanging="180" w:left="360" w:right="0"/>
        <w:spacing w:after="120" w:before="0"/>
      </w:pPr>
      <w:r>
        <w:rPr>
          <w:lang w:val="en-IN"/>
        </w:rPr>
        <w:t>Does it relate directly to the performance questions and indicators?</w:t>
      </w:r>
    </w:p>
    <w:p>
      <w:pPr>
        <w:pStyle w:val="style29"/>
        <w:numPr>
          <w:ilvl w:val="0"/>
          <w:numId w:val="5"/>
        </w:numPr>
        <w:ind w:hanging="180" w:left="360" w:right="0"/>
        <w:spacing w:after="120" w:before="0"/>
      </w:pPr>
      <w:r>
        <w:rPr>
          <w:lang w:val="en-IN"/>
        </w:rPr>
        <w:t>Is it a ‘primary’ source that your organisation or a partner collects for your use?</w:t>
      </w:r>
    </w:p>
    <w:p>
      <w:pPr>
        <w:pStyle w:val="style4"/>
        <w:numPr>
          <w:ilvl w:val="3"/>
          <w:numId w:val="1"/>
        </w:numPr>
      </w:pPr>
      <w:r>
        <w:rPr>
          <w:lang w:val="en-IN"/>
        </w:rPr>
        <w:t xml:space="preserve">Designing and Comparing Data Collection Methods </w:t>
      </w:r>
    </w:p>
    <w:p>
      <w:pPr>
        <w:pStyle w:val="style0"/>
        <w:spacing w:after="120" w:before="0"/>
      </w:pPr>
      <w:r>
        <w:rPr>
          <w:lang w:val="en-IN"/>
        </w:rPr>
        <w:t>Choose one or more data collection methods from the following list. This list of methods varies from informal ones (less structured) to formal ones (more structured):</w:t>
      </w:r>
    </w:p>
    <w:p>
      <w:pPr>
        <w:pStyle w:val="style29"/>
        <w:numPr>
          <w:ilvl w:val="0"/>
          <w:numId w:val="5"/>
        </w:numPr>
        <w:ind w:hanging="180" w:left="360" w:right="0"/>
        <w:spacing w:after="120" w:before="0"/>
      </w:pPr>
      <w:r>
        <w:rPr>
          <w:lang w:val="en-IN"/>
        </w:rPr>
        <w:t>Conversations with concerned individuals</w:t>
      </w:r>
    </w:p>
    <w:p>
      <w:pPr>
        <w:pStyle w:val="style29"/>
        <w:numPr>
          <w:ilvl w:val="0"/>
          <w:numId w:val="5"/>
        </w:numPr>
        <w:ind w:hanging="180" w:left="360" w:right="0"/>
        <w:spacing w:after="120" w:before="0"/>
      </w:pPr>
      <w:r>
        <w:rPr>
          <w:lang w:val="en-IN"/>
        </w:rPr>
        <w:t>Community interviews</w:t>
      </w:r>
    </w:p>
    <w:p>
      <w:pPr>
        <w:pStyle w:val="style29"/>
        <w:numPr>
          <w:ilvl w:val="0"/>
          <w:numId w:val="5"/>
        </w:numPr>
        <w:ind w:hanging="180" w:left="360" w:right="0"/>
        <w:spacing w:after="120" w:before="0"/>
      </w:pPr>
      <w:r>
        <w:rPr>
          <w:lang w:val="en-IN"/>
        </w:rPr>
        <w:t>Field visits</w:t>
      </w:r>
    </w:p>
    <w:p>
      <w:pPr>
        <w:pStyle w:val="style29"/>
        <w:numPr>
          <w:ilvl w:val="0"/>
          <w:numId w:val="5"/>
        </w:numPr>
        <w:ind w:hanging="180" w:left="360" w:right="0"/>
        <w:spacing w:after="120" w:before="0"/>
      </w:pPr>
      <w:r>
        <w:rPr>
          <w:lang w:val="en-IN"/>
        </w:rPr>
        <w:t>Review of official records</w:t>
      </w:r>
    </w:p>
    <w:p>
      <w:pPr>
        <w:pStyle w:val="style29"/>
        <w:numPr>
          <w:ilvl w:val="0"/>
          <w:numId w:val="5"/>
        </w:numPr>
        <w:ind w:hanging="180" w:left="360" w:right="0"/>
        <w:spacing w:after="120" w:before="0"/>
      </w:pPr>
      <w:r>
        <w:rPr>
          <w:lang w:val="en-IN"/>
        </w:rPr>
        <w:t>Interviews with key informants</w:t>
      </w:r>
    </w:p>
    <w:p>
      <w:pPr>
        <w:pStyle w:val="style29"/>
        <w:numPr>
          <w:ilvl w:val="0"/>
          <w:numId w:val="5"/>
        </w:numPr>
        <w:ind w:hanging="180" w:left="360" w:right="0"/>
        <w:spacing w:after="120" w:before="0"/>
      </w:pPr>
      <w:r>
        <w:rPr>
          <w:lang w:val="en-IN"/>
        </w:rPr>
        <w:t>Participant observation</w:t>
      </w:r>
    </w:p>
    <w:p>
      <w:pPr>
        <w:pStyle w:val="style29"/>
        <w:numPr>
          <w:ilvl w:val="0"/>
          <w:numId w:val="5"/>
        </w:numPr>
        <w:ind w:hanging="180" w:left="360" w:right="0"/>
        <w:spacing w:after="120" w:before="0"/>
      </w:pPr>
      <w:r>
        <w:rPr>
          <w:lang w:val="en-IN"/>
        </w:rPr>
        <w:t>Focus group interviews</w:t>
      </w:r>
    </w:p>
    <w:p>
      <w:pPr>
        <w:pStyle w:val="style29"/>
        <w:numPr>
          <w:ilvl w:val="0"/>
          <w:numId w:val="5"/>
        </w:numPr>
        <w:ind w:hanging="180" w:left="360" w:right="0"/>
        <w:spacing w:after="120" w:before="0"/>
      </w:pPr>
      <w:r>
        <w:rPr>
          <w:lang w:val="en-IN"/>
        </w:rPr>
        <w:t>Direct observation</w:t>
      </w:r>
    </w:p>
    <w:p>
      <w:pPr>
        <w:pStyle w:val="style29"/>
        <w:numPr>
          <w:ilvl w:val="0"/>
          <w:numId w:val="5"/>
        </w:numPr>
        <w:ind w:hanging="180" w:left="360" w:right="0"/>
        <w:spacing w:after="120" w:before="0"/>
      </w:pPr>
      <w:r>
        <w:rPr>
          <w:lang w:val="en-IN"/>
        </w:rPr>
        <w:t>Questionnaires</w:t>
      </w:r>
    </w:p>
    <w:p>
      <w:pPr>
        <w:pStyle w:val="style29"/>
        <w:numPr>
          <w:ilvl w:val="0"/>
          <w:numId w:val="5"/>
        </w:numPr>
        <w:ind w:hanging="180" w:left="360" w:right="0"/>
        <w:spacing w:after="120" w:before="0"/>
      </w:pPr>
      <w:r>
        <w:rPr>
          <w:lang w:val="en-IN"/>
        </w:rPr>
        <w:t>One-time survey</w:t>
      </w:r>
    </w:p>
    <w:p>
      <w:pPr>
        <w:pStyle w:val="style29"/>
        <w:numPr>
          <w:ilvl w:val="0"/>
          <w:numId w:val="5"/>
        </w:numPr>
        <w:ind w:hanging="180" w:left="360" w:right="0"/>
        <w:spacing w:after="120" w:before="0"/>
      </w:pPr>
      <w:r>
        <w:rPr>
          <w:lang w:val="en-IN"/>
        </w:rPr>
        <w:t>Panel surveys</w:t>
      </w:r>
    </w:p>
    <w:p>
      <w:pPr>
        <w:pStyle w:val="style29"/>
        <w:numPr>
          <w:ilvl w:val="0"/>
          <w:numId w:val="5"/>
        </w:numPr>
        <w:ind w:hanging="180" w:left="360" w:right="0"/>
        <w:spacing w:after="120" w:before="0"/>
      </w:pPr>
      <w:r>
        <w:rPr>
          <w:lang w:val="en-IN"/>
        </w:rPr>
        <w:t>Census</w:t>
      </w:r>
    </w:p>
    <w:p>
      <w:pPr>
        <w:pStyle w:val="style29"/>
        <w:numPr>
          <w:ilvl w:val="0"/>
          <w:numId w:val="5"/>
        </w:numPr>
        <w:ind w:hanging="180" w:left="360" w:right="0"/>
        <w:spacing w:after="120" w:before="0"/>
      </w:pPr>
      <w:r>
        <w:rPr>
          <w:lang w:val="en-IN"/>
        </w:rPr>
        <w:t>Field experiments</w:t>
      </w:r>
    </w:p>
    <w:p>
      <w:pPr>
        <w:pStyle w:val="style4"/>
        <w:numPr>
          <w:ilvl w:val="3"/>
          <w:numId w:val="1"/>
        </w:numPr>
      </w:pPr>
      <w:r>
        <w:rPr/>
      </w:r>
    </w:p>
    <w:p>
      <w:pPr>
        <w:pStyle w:val="style4"/>
        <w:numPr>
          <w:ilvl w:val="3"/>
          <w:numId w:val="1"/>
        </w:numPr>
      </w:pPr>
      <w:r>
        <w:rPr>
          <w:lang w:val="en-IN"/>
        </w:rPr>
        <w:t>Data Collection: Two CPM examples</w:t>
      </w:r>
    </w:p>
    <w:p>
      <w:pPr>
        <w:pStyle w:val="style0"/>
        <w:spacing w:after="120" w:before="0"/>
      </w:pPr>
      <w:r>
        <w:rPr/>
      </w:r>
    </w:p>
    <w:p>
      <w:pPr>
        <w:pStyle w:val="style4"/>
        <w:numPr>
          <w:ilvl w:val="3"/>
          <w:numId w:val="1"/>
        </w:numPr>
      </w:pPr>
      <w:r>
        <w:rPr>
          <w:lang w:val="en-IN"/>
        </w:rPr>
        <w:t xml:space="preserve">Step 5: Planning for Improvement—Selecting Results Targets </w:t>
      </w:r>
    </w:p>
    <w:p>
      <w:pPr>
        <w:pStyle w:val="style0"/>
        <w:spacing w:after="120" w:before="0"/>
      </w:pPr>
      <w:r>
        <w:rPr>
          <w:lang w:val="en-IN"/>
        </w:rPr>
        <w:t>Target setting is the final step in building the performance framework. It, in turn, is based on outcomes, indicators, and baselines. The reasoning process is a deductive one, flowing back from the desired outcomes.</w:t>
      </w:r>
    </w:p>
    <w:p>
      <w:pPr>
        <w:pStyle w:val="style4"/>
        <w:numPr>
          <w:ilvl w:val="3"/>
          <w:numId w:val="1"/>
        </w:numPr>
      </w:pPr>
      <w:r>
        <w:rPr>
          <w:lang w:val="en-IN"/>
        </w:rPr>
        <w:t>Definition of Targets</w:t>
      </w:r>
    </w:p>
    <w:p>
      <w:pPr>
        <w:pStyle w:val="style0"/>
        <w:spacing w:after="120" w:before="0"/>
      </w:pPr>
      <w:r>
        <w:rPr>
          <w:lang w:val="en-IN"/>
        </w:rPr>
        <w:t>Each target indicates the number, timing and location of that which is to be achieved.</w:t>
      </w:r>
    </w:p>
    <w:p>
      <w:pPr>
        <w:pStyle w:val="style0"/>
        <w:spacing w:after="120" w:before="0"/>
      </w:pPr>
      <w:r>
        <w:rPr>
          <w:lang w:val="en-IN"/>
        </w:rPr>
        <w:t xml:space="preserve">Baseline indicator level </w:t>
      </w:r>
      <w:r>
        <w:rPr>
          <w:sz w:val="30"/>
          <w:szCs w:val="30"/>
          <w:lang w:val="en-IN"/>
        </w:rPr>
        <w:t>+</w:t>
      </w:r>
      <w:r>
        <w:rPr>
          <w:lang w:val="en-IN"/>
        </w:rPr>
        <w:t xml:space="preserve"> Desired level of improvement </w:t>
      </w:r>
      <w:r>
        <w:rPr>
          <w:sz w:val="30"/>
          <w:szCs w:val="30"/>
          <w:lang w:val="en-IN"/>
        </w:rPr>
        <w:t>=</w:t>
      </w:r>
      <w:r>
        <w:rPr>
          <w:lang w:val="en-IN"/>
        </w:rPr>
        <w:t xml:space="preserve"> Target performance level</w:t>
      </w:r>
    </w:p>
    <w:p>
      <w:pPr>
        <w:pStyle w:val="style4"/>
        <w:numPr>
          <w:ilvl w:val="3"/>
          <w:numId w:val="1"/>
        </w:numPr>
      </w:pPr>
      <w:r>
        <w:rPr>
          <w:lang w:val="en-IN"/>
        </w:rPr>
        <w:t xml:space="preserve">Factors to Consider When Selecting Performance Indicator Targets </w:t>
      </w:r>
    </w:p>
    <w:p>
      <w:pPr>
        <w:pStyle w:val="style0"/>
        <w:spacing w:after="120" w:before="0"/>
      </w:pPr>
      <w:r>
        <w:rPr>
          <w:lang w:val="en-IN"/>
        </w:rPr>
        <w:t>Review with your planning team the following information:</w:t>
      </w:r>
    </w:p>
    <w:p>
      <w:pPr>
        <w:pStyle w:val="style29"/>
        <w:numPr>
          <w:ilvl w:val="0"/>
          <w:numId w:val="5"/>
        </w:numPr>
        <w:ind w:hanging="180" w:left="360" w:right="0"/>
        <w:spacing w:after="120" w:before="0"/>
      </w:pPr>
      <w:r>
        <w:rPr>
          <w:lang w:val="en-IN"/>
        </w:rPr>
        <w:t>Your organisation’s previous performance</w:t>
      </w:r>
    </w:p>
    <w:p>
      <w:pPr>
        <w:pStyle w:val="style29"/>
        <w:numPr>
          <w:ilvl w:val="0"/>
          <w:numId w:val="5"/>
        </w:numPr>
        <w:ind w:hanging="180" w:left="360" w:right="0"/>
        <w:spacing w:after="120" w:before="0"/>
      </w:pPr>
      <w:r>
        <w:rPr>
          <w:lang w:val="en-IN"/>
        </w:rPr>
        <w:t>Expected resources: funding, training, personnel, facilities, materials</w:t>
      </w:r>
    </w:p>
    <w:p>
      <w:pPr>
        <w:pStyle w:val="style29"/>
        <w:numPr>
          <w:ilvl w:val="0"/>
          <w:numId w:val="5"/>
        </w:numPr>
        <w:ind w:hanging="180" w:left="360" w:right="0"/>
        <w:spacing w:after="120" w:before="0"/>
      </w:pPr>
      <w:r>
        <w:rPr>
          <w:lang w:val="en-IN"/>
        </w:rPr>
        <w:t>Frequency: bi-annually, annually, semi-annually, or quarterly</w:t>
      </w:r>
    </w:p>
    <w:p>
      <w:pPr>
        <w:pStyle w:val="style29"/>
        <w:numPr>
          <w:ilvl w:val="0"/>
          <w:numId w:val="5"/>
        </w:numPr>
        <w:ind w:hanging="180" w:left="360" w:right="0"/>
        <w:spacing w:after="120" w:before="0"/>
      </w:pPr>
      <w:r>
        <w:rPr>
          <w:lang w:val="en-IN"/>
        </w:rPr>
        <w:t>Other ministries operating in similar circumstance</w:t>
      </w:r>
    </w:p>
    <w:p>
      <w:pPr>
        <w:pStyle w:val="style29"/>
        <w:numPr>
          <w:ilvl w:val="0"/>
          <w:numId w:val="5"/>
        </w:numPr>
        <w:ind w:hanging="180" w:left="360" w:right="0"/>
        <w:spacing w:after="120" w:before="0"/>
      </w:pPr>
      <w:r>
        <w:rPr>
          <w:lang w:val="en-IN"/>
        </w:rPr>
        <w:t xml:space="preserve">Exercise of God-honouring faith and obedience </w:t>
      </w:r>
    </w:p>
    <w:p>
      <w:pPr>
        <w:pStyle w:val="style4"/>
        <w:numPr>
          <w:ilvl w:val="3"/>
          <w:numId w:val="1"/>
        </w:numPr>
      </w:pPr>
      <w:r>
        <w:rPr>
          <w:lang w:val="en-IN"/>
        </w:rPr>
        <w:t>Examples of Targets Related to Church Planting</w:t>
      </w:r>
    </w:p>
    <w:p>
      <w:pPr>
        <w:pStyle w:val="style0"/>
        <w:spacing w:after="120" w:before="0"/>
      </w:pPr>
      <w:r>
        <w:rPr>
          <w:lang w:val="en-IN"/>
        </w:rPr>
        <w:t>By 2013, increase the proportion of reproductive churches from 10% to 90%.</w:t>
      </w:r>
    </w:p>
    <w:p>
      <w:pPr>
        <w:pStyle w:val="style0"/>
        <w:spacing w:after="120" w:before="0"/>
      </w:pPr>
      <w:r>
        <w:rPr>
          <w:lang w:val="en-IN"/>
        </w:rPr>
        <w:t>By 2013, increase the number of training chain generations from two to four.</w:t>
      </w:r>
    </w:p>
    <w:p>
      <w:pPr>
        <w:pStyle w:val="style4"/>
        <w:numPr>
          <w:ilvl w:val="3"/>
          <w:numId w:val="1"/>
        </w:numPr>
      </w:pPr>
      <w:r>
        <w:rPr>
          <w:lang w:val="en-IN"/>
        </w:rPr>
        <w:t xml:space="preserve">The Overall Performance-Based Framework </w:t>
      </w:r>
    </w:p>
    <w:p>
      <w:pPr>
        <w:pStyle w:val="style0"/>
        <w:spacing w:after="120" w:before="0"/>
      </w:pPr>
      <w:r>
        <w:rPr>
          <w:lang w:val="en-IN"/>
        </w:rPr>
        <w:t>Performance targeting is critical to the process of reaching outcomes. The formula for arriving at the target performance is a simple ne involving baseline indicator levels and desired levels of improvement over a specified period of time.</w:t>
      </w:r>
    </w:p>
    <w:tbl>
      <w:tblPr>
        <w:tblBorders>
          <w:top w:color="00000A" w:space="0" w:sz="4" w:val="single"/>
          <w:left w:color="00000A" w:space="0" w:sz="4" w:val="single"/>
          <w:bottom w:color="00000A" w:space="0" w:sz="4" w:val="single"/>
          <w:right w:color="00000A" w:space="0" w:sz="4" w:val="single"/>
        </w:tblBorders>
        <w:jc w:val="left"/>
        <w:tblInd w:type="dxa" w:w="-108"/>
      </w:tblPr>
      <w:tblGrid>
        <w:gridCol w:w="2627"/>
        <w:gridCol w:w="5147"/>
        <w:gridCol w:w="7307"/>
        <w:gridCol w:w="9576"/>
      </w:tblGrid>
      <w:tr>
        <w:trPr>
          <w:trHeight w:hRule="atLeast" w:val="458"/>
          <w:cantSplit w:val="off"/>
        </w:trPr>
        <w:tc>
          <w:tcPr>
            <w:tcBorders>
              <w:top w:color="00000A" w:space="0" w:sz="4" w:val="single"/>
              <w:left w:color="00000A" w:space="0" w:sz="4" w:val="single"/>
              <w:bottom w:color="00000A" w:space="0" w:sz="4" w:val="single"/>
              <w:right w:color="00000A" w:space="0" w:sz="4" w:val="single"/>
            </w:tcBorders>
            <w:shd w:fill="auto"/>
            <w:tcW w:type="dxa" w:w="2627"/>
            <w:tcMar>
              <w:top w:type="dxa" w:w="0"/>
              <w:left w:type="dxa" w:w="108"/>
              <w:bottom w:type="dxa" w:w="0"/>
              <w:right w:type="dxa" w:w="108"/>
            </w:tcMar>
          </w:tcPr>
          <w:p>
            <w:pPr>
              <w:pStyle w:val="style0"/>
              <w:jc w:val="center"/>
              <w:spacing w:after="0" w:before="0" w:line="100" w:lineRule="atLeast"/>
            </w:pPr>
            <w:r>
              <w:rPr>
                <w:lang w:val="en-IN"/>
              </w:rPr>
              <w:t>Outcomes</w:t>
            </w:r>
          </w:p>
        </w:tc>
        <w:tc>
          <w:tcPr>
            <w:tcBorders>
              <w:top w:color="00000A" w:space="0" w:sz="4" w:val="single"/>
              <w:left w:color="00000A" w:space="0" w:sz="4" w:val="single"/>
              <w:bottom w:color="00000A" w:space="0" w:sz="4" w:val="single"/>
              <w:right w:color="00000A" w:space="0" w:sz="4" w:val="single"/>
            </w:tcBorders>
            <w:shd w:fill="auto"/>
            <w:tcW w:type="dxa" w:w="5147"/>
            <w:tcMar>
              <w:top w:type="dxa" w:w="0"/>
              <w:left w:type="dxa" w:w="108"/>
              <w:bottom w:type="dxa" w:w="0"/>
              <w:right w:type="dxa" w:w="108"/>
            </w:tcMar>
          </w:tcPr>
          <w:p>
            <w:pPr>
              <w:pStyle w:val="style0"/>
              <w:jc w:val="center"/>
              <w:spacing w:after="0" w:before="0" w:line="100" w:lineRule="atLeast"/>
            </w:pPr>
            <w:r>
              <w:rPr>
                <w:lang w:val="en-IN"/>
              </w:rPr>
              <w:t>Indicators</w:t>
            </w:r>
          </w:p>
        </w:tc>
        <w:tc>
          <w:tcPr>
            <w:tcBorders>
              <w:top w:color="00000A" w:space="0" w:sz="4" w:val="single"/>
              <w:left w:color="00000A" w:space="0" w:sz="4" w:val="single"/>
              <w:bottom w:color="00000A" w:space="0" w:sz="4" w:val="single"/>
              <w:right w:color="00000A" w:space="0" w:sz="4" w:val="single"/>
            </w:tcBorders>
            <w:shd w:fill="auto"/>
            <w:tcW w:type="dxa" w:w="7307"/>
            <w:tcMar>
              <w:top w:type="dxa" w:w="0"/>
              <w:left w:type="dxa" w:w="108"/>
              <w:bottom w:type="dxa" w:w="0"/>
              <w:right w:type="dxa" w:w="108"/>
            </w:tcMar>
          </w:tcPr>
          <w:p>
            <w:pPr>
              <w:pStyle w:val="style0"/>
              <w:spacing w:after="0" w:before="0" w:line="100" w:lineRule="atLeast"/>
            </w:pPr>
            <w:r>
              <w:rPr>
                <w:lang w:val="en-IN"/>
              </w:rPr>
              <w:t>Baselines</w:t>
            </w:r>
          </w:p>
        </w:tc>
        <w:tc>
          <w:tcPr>
            <w:tcBorders>
              <w:top w:color="00000A" w:space="0" w:sz="4" w:val="single"/>
              <w:left w:color="00000A" w:space="0" w:sz="4" w:val="single"/>
              <w:bottom w:color="00000A" w:space="0" w:sz="4" w:val="single"/>
              <w:right w:color="00000A" w:space="0" w:sz="4" w:val="single"/>
            </w:tcBorders>
            <w:shd w:fill="auto"/>
            <w:tcW w:type="dxa" w:w="9576"/>
            <w:tcMar>
              <w:top w:type="dxa" w:w="0"/>
              <w:left w:type="dxa" w:w="108"/>
              <w:bottom w:type="dxa" w:w="0"/>
              <w:right w:type="dxa" w:w="108"/>
            </w:tcMar>
          </w:tcPr>
          <w:p>
            <w:pPr>
              <w:pStyle w:val="style0"/>
              <w:spacing w:after="0" w:before="0" w:line="100" w:lineRule="atLeast"/>
            </w:pPr>
            <w:r>
              <w:rPr>
                <w:lang w:val="en-IN"/>
              </w:rPr>
              <w:t>Targets</w:t>
            </w:r>
          </w:p>
        </w:tc>
      </w:tr>
      <w:tr>
        <w:trPr>
          <w:trHeight w:hRule="atLeast" w:val="620"/>
          <w:cantSplit w:val="off"/>
        </w:trPr>
        <w:tc>
          <w:tcPr>
            <w:tcBorders>
              <w:top w:color="00000A" w:space="0" w:sz="4" w:val="single"/>
              <w:left w:color="00000A" w:space="0" w:sz="4" w:val="single"/>
              <w:bottom w:color="00000A" w:space="0" w:sz="4" w:val="single"/>
              <w:right w:color="00000A" w:space="0" w:sz="4" w:val="single"/>
            </w:tcBorders>
            <w:shd w:fill="auto"/>
            <w:tcW w:type="dxa" w:w="2627"/>
            <w:tcMar>
              <w:top w:type="dxa" w:w="0"/>
              <w:left w:type="dxa" w:w="108"/>
              <w:bottom w:type="dxa" w:w="0"/>
              <w:right w:type="dxa" w:w="108"/>
            </w:tcMar>
          </w:tcPr>
          <w:p>
            <w:pPr>
              <w:pStyle w:val="style0"/>
              <w:spacing w:after="0" w:before="0" w:line="100" w:lineRule="atLeast"/>
            </w:pPr>
            <w:r>
              <w:rPr>
                <w:lang w:val="en-IN"/>
              </w:rPr>
              <w:t>T&amp;M materials translated</w:t>
            </w:r>
          </w:p>
        </w:tc>
        <w:tc>
          <w:tcPr>
            <w:tcBorders>
              <w:top w:color="00000A" w:space="0" w:sz="4" w:val="single"/>
              <w:left w:color="00000A" w:space="0" w:sz="4" w:val="single"/>
              <w:bottom w:color="00000A" w:space="0" w:sz="4" w:val="single"/>
              <w:right w:color="00000A" w:space="0" w:sz="4" w:val="single"/>
            </w:tcBorders>
            <w:shd w:fill="auto"/>
            <w:tcW w:type="dxa" w:w="5147"/>
            <w:tcMar>
              <w:top w:type="dxa" w:w="0"/>
              <w:left w:type="dxa" w:w="108"/>
              <w:bottom w:type="dxa" w:w="0"/>
              <w:right w:type="dxa" w:w="108"/>
            </w:tcMar>
          </w:tcPr>
          <w:p>
            <w:pPr>
              <w:pStyle w:val="style0"/>
              <w:spacing w:after="0" w:before="0" w:line="100" w:lineRule="atLeast"/>
            </w:pPr>
            <w:r>
              <w:rPr>
                <w:lang w:val="en-IN"/>
              </w:rPr>
              <w:t xml:space="preserve">Percentage of studies </w:t>
            </w:r>
          </w:p>
        </w:tc>
        <w:tc>
          <w:tcPr>
            <w:tcBorders>
              <w:top w:color="00000A" w:space="0" w:sz="4" w:val="single"/>
              <w:left w:color="00000A" w:space="0" w:sz="4" w:val="single"/>
              <w:bottom w:color="00000A" w:space="0" w:sz="4" w:val="single"/>
              <w:right w:color="00000A" w:space="0" w:sz="4" w:val="single"/>
            </w:tcBorders>
            <w:shd w:fill="auto"/>
            <w:tcW w:type="dxa" w:w="7307"/>
            <w:tcMar>
              <w:top w:type="dxa" w:w="0"/>
              <w:left w:type="dxa" w:w="108"/>
              <w:bottom w:type="dxa" w:w="0"/>
              <w:right w:type="dxa" w:w="108"/>
            </w:tcMar>
          </w:tcPr>
          <w:p>
            <w:pPr>
              <w:pStyle w:val="style0"/>
              <w:spacing w:after="0" w:before="0" w:line="100" w:lineRule="atLeast"/>
            </w:pPr>
            <w:r>
              <w:rPr>
                <w:lang w:val="en-IN"/>
              </w:rPr>
              <w:t>10% translated</w:t>
            </w:r>
          </w:p>
        </w:tc>
        <w:tc>
          <w:tcPr>
            <w:tcBorders>
              <w:top w:color="00000A" w:space="0" w:sz="4" w:val="single"/>
              <w:left w:color="00000A" w:space="0" w:sz="4" w:val="single"/>
              <w:bottom w:color="00000A" w:space="0" w:sz="4" w:val="single"/>
              <w:right w:color="00000A" w:space="0" w:sz="4" w:val="single"/>
            </w:tcBorders>
            <w:shd w:fill="auto"/>
            <w:tcW w:type="dxa" w:w="9576"/>
            <w:tcMar>
              <w:top w:type="dxa" w:w="0"/>
              <w:left w:type="dxa" w:w="108"/>
              <w:bottom w:type="dxa" w:w="0"/>
              <w:right w:type="dxa" w:w="108"/>
            </w:tcMar>
          </w:tcPr>
          <w:p>
            <w:pPr>
              <w:pStyle w:val="style0"/>
              <w:spacing w:after="0" w:before="0" w:line="100" w:lineRule="atLeast"/>
            </w:pPr>
            <w:r>
              <w:rPr>
                <w:lang w:val="en-IN"/>
              </w:rPr>
              <w:t>By January 2011, 50% translated</w:t>
            </w:r>
          </w:p>
        </w:tc>
      </w:tr>
      <w:tr>
        <w:trPr>
          <w:trHeight w:hRule="atLeast" w:val="1151"/>
          <w:cantSplit w:val="off"/>
        </w:trPr>
        <w:tc>
          <w:tcPr>
            <w:tcBorders>
              <w:top w:color="00000A" w:space="0" w:sz="4" w:val="single"/>
              <w:left w:color="00000A" w:space="0" w:sz="4" w:val="single"/>
              <w:bottom w:color="00000A" w:space="0" w:sz="4" w:val="single"/>
              <w:right w:color="00000A" w:space="0" w:sz="4" w:val="single"/>
            </w:tcBorders>
            <w:shd w:fill="auto"/>
            <w:tcW w:type="dxa" w:w="2627"/>
            <w:tcMar>
              <w:top w:type="dxa" w:w="0"/>
              <w:left w:type="dxa" w:w="108"/>
              <w:bottom w:type="dxa" w:w="0"/>
              <w:right w:type="dxa" w:w="108"/>
            </w:tcMar>
          </w:tcPr>
          <w:p>
            <w:pPr>
              <w:pStyle w:val="style0"/>
              <w:spacing w:after="0" w:before="0" w:line="100" w:lineRule="atLeast"/>
            </w:pPr>
            <w:r>
              <w:rPr>
                <w:lang w:val="en-IN"/>
              </w:rPr>
              <w:t>Local languages spoken in churches</w:t>
            </w:r>
          </w:p>
        </w:tc>
        <w:tc>
          <w:tcPr>
            <w:tcBorders>
              <w:top w:color="00000A" w:space="0" w:sz="4" w:val="single"/>
              <w:left w:color="00000A" w:space="0" w:sz="4" w:val="single"/>
              <w:bottom w:color="00000A" w:space="0" w:sz="4" w:val="single"/>
              <w:right w:color="00000A" w:space="0" w:sz="4" w:val="single"/>
            </w:tcBorders>
            <w:shd w:fill="auto"/>
            <w:tcW w:type="dxa" w:w="5147"/>
            <w:tcMar>
              <w:top w:type="dxa" w:w="0"/>
              <w:left w:type="dxa" w:w="108"/>
              <w:bottom w:type="dxa" w:w="0"/>
              <w:right w:type="dxa" w:w="108"/>
            </w:tcMar>
          </w:tcPr>
          <w:p>
            <w:pPr>
              <w:pStyle w:val="style0"/>
              <w:spacing w:after="0" w:before="0" w:line="100" w:lineRule="atLeast"/>
            </w:pPr>
            <w:r>
              <w:rPr>
                <w:lang w:val="en-IN"/>
              </w:rPr>
              <w:t>Churches per 10,000 speakers of each language</w:t>
            </w:r>
          </w:p>
        </w:tc>
        <w:tc>
          <w:tcPr>
            <w:tcBorders>
              <w:top w:color="00000A" w:space="0" w:sz="4" w:val="single"/>
              <w:left w:color="00000A" w:space="0" w:sz="4" w:val="single"/>
              <w:bottom w:color="00000A" w:space="0" w:sz="4" w:val="single"/>
              <w:right w:color="00000A" w:space="0" w:sz="4" w:val="single"/>
            </w:tcBorders>
            <w:shd w:fill="auto"/>
            <w:tcW w:type="dxa" w:w="7307"/>
            <w:tcMar>
              <w:top w:type="dxa" w:w="0"/>
              <w:left w:type="dxa" w:w="108"/>
              <w:bottom w:type="dxa" w:w="0"/>
              <w:right w:type="dxa" w:w="108"/>
            </w:tcMar>
          </w:tcPr>
          <w:p>
            <w:pPr>
              <w:pStyle w:val="style0"/>
              <w:spacing w:after="0" w:before="0" w:line="100" w:lineRule="atLeast"/>
            </w:pPr>
            <w:r>
              <w:rPr>
                <w:lang w:val="en-IN"/>
              </w:rPr>
              <w:t xml:space="preserve">Language 1: </w:t>
            </w:r>
          </w:p>
          <w:p>
            <w:pPr>
              <w:pStyle w:val="style0"/>
              <w:spacing w:after="0" w:before="0" w:line="100" w:lineRule="atLeast"/>
            </w:pPr>
            <w:r>
              <w:rPr>
                <w:lang w:val="en-IN"/>
              </w:rPr>
              <w:t xml:space="preserve">Language 2: </w:t>
            </w:r>
          </w:p>
          <w:p>
            <w:pPr>
              <w:pStyle w:val="style0"/>
              <w:spacing w:after="0" w:before="0" w:line="100" w:lineRule="atLeast"/>
            </w:pPr>
            <w:r>
              <w:rPr>
                <w:lang w:val="en-IN"/>
              </w:rPr>
              <w:t xml:space="preserve">Language 3: </w:t>
            </w:r>
          </w:p>
          <w:p>
            <w:pPr>
              <w:pStyle w:val="style0"/>
              <w:spacing w:after="0" w:before="0" w:line="100" w:lineRule="atLeast"/>
            </w:pPr>
            <w:r>
              <w:rPr>
                <w:lang w:val="en-IN"/>
              </w:rPr>
              <w:t xml:space="preserve">Language 4: </w:t>
            </w:r>
          </w:p>
        </w:tc>
        <w:tc>
          <w:tcPr>
            <w:tcBorders>
              <w:top w:color="00000A" w:space="0" w:sz="4" w:val="single"/>
              <w:left w:color="00000A" w:space="0" w:sz="4" w:val="single"/>
              <w:bottom w:color="00000A" w:space="0" w:sz="4" w:val="single"/>
              <w:right w:color="00000A" w:space="0" w:sz="4" w:val="single"/>
            </w:tcBorders>
            <w:shd w:fill="auto"/>
            <w:tcW w:type="dxa" w:w="9576"/>
            <w:tcMar>
              <w:top w:type="dxa" w:w="0"/>
              <w:left w:type="dxa" w:w="108"/>
              <w:bottom w:type="dxa" w:w="0"/>
              <w:right w:type="dxa" w:w="108"/>
            </w:tcMar>
          </w:tcPr>
          <w:p>
            <w:pPr>
              <w:pStyle w:val="style0"/>
              <w:spacing w:after="0" w:before="0" w:line="100" w:lineRule="atLeast"/>
            </w:pPr>
            <w:r>
              <w:rPr>
                <w:lang w:val="en-IN"/>
              </w:rPr>
              <w:t xml:space="preserve">Language 1: </w:t>
            </w:r>
          </w:p>
          <w:p>
            <w:pPr>
              <w:pStyle w:val="style0"/>
              <w:spacing w:after="0" w:before="0" w:line="100" w:lineRule="atLeast"/>
            </w:pPr>
            <w:r>
              <w:rPr>
                <w:lang w:val="en-IN"/>
              </w:rPr>
              <w:t xml:space="preserve">Language 2: </w:t>
            </w:r>
          </w:p>
          <w:p>
            <w:pPr>
              <w:pStyle w:val="style0"/>
              <w:spacing w:after="0" w:before="0" w:line="100" w:lineRule="atLeast"/>
            </w:pPr>
            <w:r>
              <w:rPr>
                <w:lang w:val="en-IN"/>
              </w:rPr>
              <w:t xml:space="preserve">Language 3: </w:t>
            </w:r>
          </w:p>
          <w:p>
            <w:pPr>
              <w:pStyle w:val="style0"/>
              <w:spacing w:after="0" w:before="0" w:line="100" w:lineRule="atLeast"/>
            </w:pPr>
            <w:r>
              <w:rPr>
                <w:lang w:val="en-IN"/>
              </w:rPr>
              <w:t xml:space="preserve">Language 4: </w:t>
            </w:r>
          </w:p>
        </w:tc>
      </w:tr>
    </w:tbl>
    <w:p>
      <w:pPr>
        <w:pStyle w:val="style0"/>
        <w:spacing w:after="120" w:before="0"/>
      </w:pPr>
      <w:r>
        <w:rPr>
          <w:lang w:val="en-IN"/>
        </w:rPr>
      </w:r>
    </w:p>
    <w:p>
      <w:pPr>
        <w:pStyle w:val="style4"/>
        <w:numPr>
          <w:ilvl w:val="3"/>
          <w:numId w:val="1"/>
        </w:numPr>
      </w:pPr>
      <w:r>
        <w:rPr/>
      </w:r>
    </w:p>
    <w:p>
      <w:pPr>
        <w:pStyle w:val="style4"/>
        <w:numPr>
          <w:ilvl w:val="3"/>
          <w:numId w:val="1"/>
        </w:numPr>
      </w:pPr>
      <w:r>
        <w:rPr>
          <w:lang w:val="en-IN"/>
        </w:rPr>
        <w:t xml:space="preserve">Step 6: Monitoring for Results </w:t>
      </w:r>
    </w:p>
    <w:p>
      <w:pPr>
        <w:pStyle w:val="style4"/>
        <w:numPr>
          <w:ilvl w:val="3"/>
          <w:numId w:val="1"/>
        </w:numPr>
      </w:pPr>
      <w:r>
        <w:rPr>
          <w:lang w:val="en-IN"/>
        </w:rPr>
        <w:t>Part 1: Key Types and Levels of Monitoring</w:t>
      </w:r>
    </w:p>
    <w:p>
      <w:pPr>
        <w:pStyle w:val="style0"/>
        <w:spacing w:after="120" w:before="0"/>
      </w:pPr>
      <w:r>
        <w:rPr>
          <w:lang w:val="en-IN"/>
        </w:rPr>
        <w:t>A results-based monitoring system is, most importantly, a system to help any ministry organization better manage resource inputs as well as outputs and outcomes.</w:t>
      </w:r>
    </w:p>
    <w:p>
      <w:pPr>
        <w:pStyle w:val="style0"/>
        <w:spacing w:after="120" w:before="0"/>
      </w:pPr>
      <w:r>
        <w:rPr>
          <w:lang w:val="en-IN"/>
        </w:rPr>
        <w:t>Sample Gantt chart tracks activities (neither inputs nor outputs)</w:t>
      </w:r>
    </w:p>
    <w:tbl>
      <w:tblPr>
        <w:tblW w:type="dxa" w:w="8764"/>
        <w:tblBorders>
          <w:top w:color="00000A" w:space="0" w:sz="4" w:val="single"/>
          <w:left w:color="00000A" w:space="0" w:sz="4" w:val="single"/>
          <w:bottom w:color="00000A" w:space="0" w:sz="4" w:val="single"/>
          <w:right w:color="00000A" w:space="0" w:sz="4" w:val="single"/>
        </w:tblBorders>
        <w:jc w:val="left"/>
        <w:tblInd w:type="dxa" w:w="535"/>
      </w:tblPr>
      <w:tblGrid>
        <w:gridCol w:w="3838"/>
        <w:gridCol w:w="5638"/>
        <w:gridCol w:w="6825"/>
        <w:gridCol w:w="8764"/>
      </w:tblGrid>
      <w:tr>
        <w:trPr>
          <w:trHeight w:hRule="atLeast" w:val="422"/>
          <w:cantSplit w:val="off"/>
        </w:trPr>
        <w:tc>
          <w:tcPr>
            <w:tcBorders>
              <w:top w:color="00000A" w:space="0" w:sz="4" w:val="single"/>
              <w:left w:color="00000A" w:space="0" w:sz="4" w:val="single"/>
              <w:bottom w:color="00000A" w:space="0" w:sz="4" w:val="single"/>
              <w:right w:color="00000A" w:space="0" w:sz="4" w:val="single"/>
            </w:tcBorders>
            <w:shd w:fill="auto"/>
            <w:tcW w:type="dxa" w:w="3838"/>
            <w:tcMar>
              <w:top w:type="dxa" w:w="0"/>
              <w:left w:type="dxa" w:w="108"/>
              <w:bottom w:type="dxa" w:w="0"/>
              <w:right w:type="dxa" w:w="108"/>
            </w:tcMar>
          </w:tcPr>
          <w:p>
            <w:pPr>
              <w:pStyle w:val="style0"/>
              <w:spacing w:after="0" w:before="0" w:line="100" w:lineRule="atLeast"/>
            </w:pPr>
            <w:r>
              <w:rPr>
                <w:b/>
                <w:bCs/>
                <w:lang w:val="en-IN"/>
              </w:rPr>
              <w:t xml:space="preserve">CPM Tasks, phase </w:t>
            </w:r>
          </w:p>
        </w:tc>
        <w:tc>
          <w:tcPr>
            <w:tcBorders>
              <w:top w:color="00000A" w:space="0" w:sz="4" w:val="single"/>
              <w:left w:color="00000A" w:space="0" w:sz="4" w:val="single"/>
              <w:bottom w:color="00000A" w:space="0" w:sz="4" w:val="single"/>
              <w:right w:color="00000A" w:space="0" w:sz="4" w:val="single"/>
            </w:tcBorders>
            <w:shd w:fill="auto"/>
            <w:tcW w:type="dxa" w:w="5638"/>
            <w:tcMar>
              <w:top w:type="dxa" w:w="0"/>
              <w:left w:type="dxa" w:w="108"/>
              <w:bottom w:type="dxa" w:w="0"/>
              <w:right w:type="dxa" w:w="108"/>
            </w:tcMar>
          </w:tcPr>
          <w:p>
            <w:pPr>
              <w:pStyle w:val="style0"/>
              <w:spacing w:after="0" w:before="0" w:line="100" w:lineRule="atLeast"/>
            </w:pPr>
            <w:r>
              <w:rPr>
                <w:b/>
                <w:bCs/>
                <w:lang w:val="en-IN"/>
              </w:rPr>
              <w:t>Duration</w:t>
            </w:r>
          </w:p>
        </w:tc>
        <w:tc>
          <w:tcPr>
            <w:tcBorders>
              <w:top w:color="00000A" w:space="0" w:sz="4" w:val="single"/>
              <w:left w:color="00000A" w:space="0" w:sz="4" w:val="single"/>
              <w:bottom w:color="00000A" w:space="0" w:sz="4" w:val="single"/>
              <w:right w:color="00000A" w:space="0" w:sz="4" w:val="single"/>
            </w:tcBorders>
            <w:shd w:fill="auto"/>
            <w:tcW w:type="dxa" w:w="6825"/>
            <w:tcMar>
              <w:top w:type="dxa" w:w="0"/>
              <w:left w:type="dxa" w:w="108"/>
              <w:bottom w:type="dxa" w:w="0"/>
              <w:right w:type="dxa" w:w="108"/>
            </w:tcMar>
          </w:tcPr>
          <w:p>
            <w:pPr>
              <w:pStyle w:val="style0"/>
              <w:spacing w:after="0" w:before="0" w:line="100" w:lineRule="atLeast"/>
            </w:pPr>
            <w:r>
              <w:rPr>
                <w:b/>
                <w:bCs/>
                <w:lang w:val="en-IN"/>
              </w:rPr>
              <w:t>Start</w:t>
            </w:r>
          </w:p>
        </w:tc>
        <w:tc>
          <w:tcPr>
            <w:tcBorders>
              <w:top w:color="00000A" w:space="0" w:sz="4" w:val="single"/>
              <w:left w:color="00000A" w:space="0" w:sz="4" w:val="single"/>
              <w:bottom w:color="00000A" w:space="0" w:sz="4" w:val="single"/>
              <w:right w:color="00000A" w:space="0" w:sz="4" w:val="single"/>
            </w:tcBorders>
            <w:shd w:fill="auto"/>
            <w:tcW w:type="dxa" w:w="8764"/>
            <w:tcMar>
              <w:top w:type="dxa" w:w="0"/>
              <w:left w:type="dxa" w:w="108"/>
              <w:bottom w:type="dxa" w:w="0"/>
              <w:right w:type="dxa" w:w="108"/>
            </w:tcMar>
          </w:tcPr>
          <w:p>
            <w:pPr>
              <w:pStyle w:val="style0"/>
              <w:spacing w:after="0" w:before="0" w:line="100" w:lineRule="atLeast"/>
            </w:pPr>
            <w:r>
              <w:rPr>
                <w:b/>
                <w:bCs/>
                <w:lang w:val="en-IN"/>
              </w:rPr>
              <w:t>End</w:t>
            </w:r>
          </w:p>
        </w:tc>
      </w:tr>
      <w:tr>
        <w:trPr>
          <w:trHeight w:hRule="atLeast" w:val="431"/>
          <w:cantSplit w:val="off"/>
        </w:trPr>
        <w:tc>
          <w:tcPr>
            <w:tcBorders>
              <w:top w:color="00000A" w:space="0" w:sz="4" w:val="single"/>
              <w:left w:color="00000A" w:space="0" w:sz="4" w:val="single"/>
              <w:bottom w:color="00000A" w:space="0" w:sz="4" w:val="single"/>
              <w:right w:color="00000A" w:space="0" w:sz="4" w:val="single"/>
            </w:tcBorders>
            <w:shd w:fill="auto"/>
            <w:tcW w:type="dxa" w:w="3838"/>
            <w:tcMar>
              <w:top w:type="dxa" w:w="0"/>
              <w:left w:type="dxa" w:w="108"/>
              <w:bottom w:type="dxa" w:w="0"/>
              <w:right w:type="dxa" w:w="108"/>
            </w:tcMar>
          </w:tcPr>
          <w:p>
            <w:pPr>
              <w:pStyle w:val="style0"/>
              <w:spacing w:after="0" w:before="0" w:line="100" w:lineRule="atLeast"/>
            </w:pPr>
            <w:r>
              <w:rPr>
                <w:lang w:val="en-IN"/>
              </w:rPr>
              <w:t>1 Recruit church planters</w:t>
            </w:r>
          </w:p>
        </w:tc>
        <w:tc>
          <w:tcPr>
            <w:tcBorders>
              <w:top w:color="00000A" w:space="0" w:sz="4" w:val="single"/>
              <w:left w:color="00000A" w:space="0" w:sz="4" w:val="single"/>
              <w:bottom w:color="00000A" w:space="0" w:sz="4" w:val="single"/>
              <w:right w:color="00000A" w:space="0" w:sz="4" w:val="single"/>
            </w:tcBorders>
            <w:shd w:fill="auto"/>
            <w:tcW w:type="dxa" w:w="5638"/>
            <w:tcMar>
              <w:top w:type="dxa" w:w="0"/>
              <w:left w:type="dxa" w:w="108"/>
              <w:bottom w:type="dxa" w:w="0"/>
              <w:right w:type="dxa" w:w="108"/>
            </w:tcMar>
          </w:tcPr>
          <w:p>
            <w:pPr>
              <w:pStyle w:val="style0"/>
              <w:spacing w:after="0" w:before="0" w:line="100" w:lineRule="atLeast"/>
            </w:pPr>
            <w:r>
              <w:rPr>
                <w:lang w:val="en-IN"/>
              </w:rPr>
              <w:t>21 days</w:t>
            </w:r>
          </w:p>
        </w:tc>
        <w:tc>
          <w:tcPr>
            <w:tcBorders>
              <w:top w:color="00000A" w:space="0" w:sz="4" w:val="single"/>
              <w:left w:color="00000A" w:space="0" w:sz="4" w:val="single"/>
              <w:bottom w:color="00000A" w:space="0" w:sz="4" w:val="single"/>
              <w:right w:color="00000A" w:space="0" w:sz="4" w:val="single"/>
            </w:tcBorders>
            <w:shd w:fill="auto"/>
            <w:tcW w:type="dxa" w:w="6825"/>
            <w:tcMar>
              <w:top w:type="dxa" w:w="0"/>
              <w:left w:type="dxa" w:w="108"/>
              <w:bottom w:type="dxa" w:w="0"/>
              <w:right w:type="dxa" w:w="108"/>
            </w:tcMar>
          </w:tcPr>
          <w:p>
            <w:pPr>
              <w:pStyle w:val="style0"/>
              <w:spacing w:after="0" w:before="0" w:line="100" w:lineRule="atLeast"/>
            </w:pPr>
            <w:r>
              <w:rPr>
                <w:lang w:val="en-IN"/>
              </w:rPr>
              <w:t xml:space="preserve">March </w:t>
            </w:r>
          </w:p>
        </w:tc>
        <w:tc>
          <w:tcPr>
            <w:tcBorders>
              <w:top w:color="00000A" w:space="0" w:sz="4" w:val="single"/>
              <w:left w:color="00000A" w:space="0" w:sz="4" w:val="single"/>
              <w:bottom w:color="00000A" w:space="0" w:sz="4" w:val="single"/>
              <w:right w:color="00000A" w:space="0" w:sz="4" w:val="single"/>
            </w:tcBorders>
            <w:shd w:fill="auto"/>
            <w:tcW w:type="dxa" w:w="8764"/>
            <w:tcMar>
              <w:top w:type="dxa" w:w="0"/>
              <w:left w:type="dxa" w:w="108"/>
              <w:bottom w:type="dxa" w:w="0"/>
              <w:right w:type="dxa" w:w="108"/>
            </w:tcMar>
          </w:tcPr>
          <w:p>
            <w:pPr>
              <w:pStyle w:val="style0"/>
              <w:spacing w:after="0" w:before="0" w:line="100" w:lineRule="atLeast"/>
            </w:pPr>
            <w:r>
              <w:rPr>
                <w:lang w:val="en-IN"/>
              </w:rPr>
              <w:t xml:space="preserve">March </w:t>
            </w:r>
          </w:p>
        </w:tc>
      </w:tr>
      <w:tr>
        <w:trPr>
          <w:trHeight w:hRule="atLeast" w:val="449"/>
          <w:cantSplit w:val="off"/>
        </w:trPr>
        <w:tc>
          <w:tcPr>
            <w:tcBorders>
              <w:top w:color="00000A" w:space="0" w:sz="4" w:val="single"/>
              <w:left w:color="00000A" w:space="0" w:sz="4" w:val="single"/>
              <w:bottom w:color="00000A" w:space="0" w:sz="4" w:val="single"/>
              <w:right w:color="00000A" w:space="0" w:sz="4" w:val="single"/>
            </w:tcBorders>
            <w:shd w:fill="auto"/>
            <w:tcW w:type="dxa" w:w="3838"/>
            <w:tcMar>
              <w:top w:type="dxa" w:w="0"/>
              <w:left w:type="dxa" w:w="108"/>
              <w:bottom w:type="dxa" w:w="0"/>
              <w:right w:type="dxa" w:w="108"/>
            </w:tcMar>
          </w:tcPr>
          <w:p>
            <w:pPr>
              <w:pStyle w:val="style0"/>
              <w:spacing w:after="0" w:before="0" w:line="100" w:lineRule="atLeast"/>
            </w:pPr>
            <w:r>
              <w:rPr>
                <w:lang w:val="en-IN"/>
              </w:rPr>
              <w:t>2 Hold training</w:t>
            </w:r>
          </w:p>
        </w:tc>
        <w:tc>
          <w:tcPr>
            <w:tcBorders>
              <w:top w:color="00000A" w:space="0" w:sz="4" w:val="single"/>
              <w:left w:color="00000A" w:space="0" w:sz="4" w:val="single"/>
              <w:bottom w:color="00000A" w:space="0" w:sz="4" w:val="single"/>
              <w:right w:color="00000A" w:space="0" w:sz="4" w:val="single"/>
            </w:tcBorders>
            <w:shd w:fill="auto"/>
            <w:tcW w:type="dxa" w:w="5638"/>
            <w:tcMar>
              <w:top w:type="dxa" w:w="0"/>
              <w:left w:type="dxa" w:w="108"/>
              <w:bottom w:type="dxa" w:w="0"/>
              <w:right w:type="dxa" w:w="108"/>
            </w:tcMar>
          </w:tcPr>
          <w:p>
            <w:pPr>
              <w:pStyle w:val="style0"/>
              <w:spacing w:after="0" w:before="0" w:line="100" w:lineRule="atLeast"/>
            </w:pPr>
            <w:r>
              <w:rPr>
                <w:lang w:val="en-IN"/>
              </w:rPr>
              <w:t>4 days</w:t>
            </w:r>
          </w:p>
        </w:tc>
        <w:tc>
          <w:tcPr>
            <w:tcBorders>
              <w:top w:color="00000A" w:space="0" w:sz="4" w:val="single"/>
              <w:left w:color="00000A" w:space="0" w:sz="4" w:val="single"/>
              <w:bottom w:color="00000A" w:space="0" w:sz="4" w:val="single"/>
              <w:right w:color="00000A" w:space="0" w:sz="4" w:val="single"/>
            </w:tcBorders>
            <w:shd w:fill="auto"/>
            <w:tcW w:type="dxa" w:w="6825"/>
            <w:tcMar>
              <w:top w:type="dxa" w:w="0"/>
              <w:left w:type="dxa" w:w="108"/>
              <w:bottom w:type="dxa" w:w="0"/>
              <w:right w:type="dxa" w:w="108"/>
            </w:tcMar>
          </w:tcPr>
          <w:p>
            <w:pPr>
              <w:pStyle w:val="style0"/>
              <w:spacing w:after="0" w:before="0" w:line="100" w:lineRule="atLeast"/>
            </w:pPr>
            <w:r>
              <w:rPr>
                <w:lang w:val="en-IN"/>
              </w:rPr>
              <w:t xml:space="preserve">April </w:t>
            </w:r>
          </w:p>
        </w:tc>
        <w:tc>
          <w:tcPr>
            <w:tcBorders>
              <w:top w:color="00000A" w:space="0" w:sz="4" w:val="single"/>
              <w:left w:color="00000A" w:space="0" w:sz="4" w:val="single"/>
              <w:bottom w:color="00000A" w:space="0" w:sz="4" w:val="single"/>
              <w:right w:color="00000A" w:space="0" w:sz="4" w:val="single"/>
            </w:tcBorders>
            <w:shd w:fill="auto"/>
            <w:tcW w:type="dxa" w:w="8764"/>
            <w:tcMar>
              <w:top w:type="dxa" w:w="0"/>
              <w:left w:type="dxa" w:w="108"/>
              <w:bottom w:type="dxa" w:w="0"/>
              <w:right w:type="dxa" w:w="108"/>
            </w:tcMar>
          </w:tcPr>
          <w:p>
            <w:pPr>
              <w:pStyle w:val="style0"/>
              <w:spacing w:after="0" w:before="0" w:line="100" w:lineRule="atLeast"/>
            </w:pPr>
            <w:r>
              <w:rPr>
                <w:lang w:val="en-IN"/>
              </w:rPr>
              <w:t xml:space="preserve">April </w:t>
            </w:r>
          </w:p>
        </w:tc>
      </w:tr>
      <w:tr>
        <w:trPr>
          <w:trHeight w:hRule="atLeast" w:val="431"/>
          <w:cantSplit w:val="off"/>
        </w:trPr>
        <w:tc>
          <w:tcPr>
            <w:tcBorders>
              <w:top w:color="00000A" w:space="0" w:sz="4" w:val="single"/>
              <w:left w:color="00000A" w:space="0" w:sz="4" w:val="single"/>
              <w:bottom w:color="00000A" w:space="0" w:sz="4" w:val="single"/>
              <w:right w:color="00000A" w:space="0" w:sz="4" w:val="single"/>
            </w:tcBorders>
            <w:shd w:fill="auto"/>
            <w:tcW w:type="dxa" w:w="3838"/>
            <w:tcMar>
              <w:top w:type="dxa" w:w="0"/>
              <w:left w:type="dxa" w:w="108"/>
              <w:bottom w:type="dxa" w:w="0"/>
              <w:right w:type="dxa" w:w="108"/>
            </w:tcMar>
          </w:tcPr>
          <w:p>
            <w:pPr>
              <w:pStyle w:val="style0"/>
              <w:spacing w:after="0" w:before="0" w:line="100" w:lineRule="atLeast"/>
            </w:pPr>
            <w:r>
              <w:rPr>
                <w:lang w:val="en-IN"/>
              </w:rPr>
              <w:t>3 Prayer-walk villages</w:t>
            </w:r>
          </w:p>
        </w:tc>
        <w:tc>
          <w:tcPr>
            <w:tcBorders>
              <w:top w:color="00000A" w:space="0" w:sz="4" w:val="single"/>
              <w:left w:color="00000A" w:space="0" w:sz="4" w:val="single"/>
              <w:bottom w:color="00000A" w:space="0" w:sz="4" w:val="single"/>
              <w:right w:color="00000A" w:space="0" w:sz="4" w:val="single"/>
            </w:tcBorders>
            <w:shd w:fill="auto"/>
            <w:tcW w:type="dxa" w:w="5638"/>
            <w:tcMar>
              <w:top w:type="dxa" w:w="0"/>
              <w:left w:type="dxa" w:w="108"/>
              <w:bottom w:type="dxa" w:w="0"/>
              <w:right w:type="dxa" w:w="108"/>
            </w:tcMar>
          </w:tcPr>
          <w:p>
            <w:pPr>
              <w:pStyle w:val="style0"/>
              <w:spacing w:after="0" w:before="0" w:line="100" w:lineRule="atLeast"/>
            </w:pPr>
            <w:r>
              <w:rPr>
                <w:lang w:val="en-IN"/>
              </w:rPr>
              <w:t>7 days</w:t>
            </w:r>
          </w:p>
        </w:tc>
        <w:tc>
          <w:tcPr>
            <w:tcBorders>
              <w:top w:color="00000A" w:space="0" w:sz="4" w:val="single"/>
              <w:left w:color="00000A" w:space="0" w:sz="4" w:val="single"/>
              <w:bottom w:color="00000A" w:space="0" w:sz="4" w:val="single"/>
              <w:right w:color="00000A" w:space="0" w:sz="4" w:val="single"/>
            </w:tcBorders>
            <w:shd w:fill="auto"/>
            <w:tcW w:type="dxa" w:w="6825"/>
            <w:tcMar>
              <w:top w:type="dxa" w:w="0"/>
              <w:left w:type="dxa" w:w="108"/>
              <w:bottom w:type="dxa" w:w="0"/>
              <w:right w:type="dxa" w:w="108"/>
            </w:tcMar>
          </w:tcPr>
          <w:p>
            <w:pPr>
              <w:pStyle w:val="style0"/>
              <w:spacing w:after="0" w:before="0" w:line="100" w:lineRule="atLeast"/>
            </w:pPr>
            <w:r>
              <w:rPr>
                <w:lang w:val="en-IN"/>
              </w:rPr>
              <w:t xml:space="preserve">April </w:t>
            </w:r>
          </w:p>
        </w:tc>
        <w:tc>
          <w:tcPr>
            <w:tcBorders>
              <w:top w:color="00000A" w:space="0" w:sz="4" w:val="single"/>
              <w:left w:color="00000A" w:space="0" w:sz="4" w:val="single"/>
              <w:bottom w:color="00000A" w:space="0" w:sz="4" w:val="single"/>
              <w:right w:color="00000A" w:space="0" w:sz="4" w:val="single"/>
            </w:tcBorders>
            <w:shd w:fill="auto"/>
            <w:tcW w:type="dxa" w:w="8764"/>
            <w:tcMar>
              <w:top w:type="dxa" w:w="0"/>
              <w:left w:type="dxa" w:w="108"/>
              <w:bottom w:type="dxa" w:w="0"/>
              <w:right w:type="dxa" w:w="108"/>
            </w:tcMar>
          </w:tcPr>
          <w:p>
            <w:pPr>
              <w:pStyle w:val="style0"/>
              <w:spacing w:after="0" w:before="0" w:line="100" w:lineRule="atLeast"/>
            </w:pPr>
            <w:r>
              <w:rPr>
                <w:lang w:val="en-IN"/>
              </w:rPr>
              <w:t xml:space="preserve">April </w:t>
            </w:r>
          </w:p>
        </w:tc>
      </w:tr>
      <w:tr>
        <w:trPr>
          <w:trHeight w:hRule="atLeast" w:val="341"/>
          <w:cantSplit w:val="off"/>
        </w:trPr>
        <w:tc>
          <w:tcPr>
            <w:tcBorders>
              <w:top w:color="00000A" w:space="0" w:sz="4" w:val="single"/>
              <w:left w:color="00000A" w:space="0" w:sz="4" w:val="single"/>
              <w:bottom w:color="00000A" w:space="0" w:sz="4" w:val="single"/>
              <w:right w:color="00000A" w:space="0" w:sz="4" w:val="single"/>
            </w:tcBorders>
            <w:shd w:fill="auto"/>
            <w:tcW w:type="dxa" w:w="3838"/>
            <w:tcMar>
              <w:top w:type="dxa" w:w="0"/>
              <w:left w:type="dxa" w:w="108"/>
              <w:bottom w:type="dxa" w:w="0"/>
              <w:right w:type="dxa" w:w="108"/>
            </w:tcMar>
          </w:tcPr>
          <w:p>
            <w:pPr>
              <w:pStyle w:val="style0"/>
              <w:spacing w:after="0" w:before="0" w:line="100" w:lineRule="atLeast"/>
            </w:pPr>
            <w:r>
              <w:rPr>
                <w:lang w:val="en-IN"/>
              </w:rPr>
              <w:t>4 Evangelise households</w:t>
            </w:r>
          </w:p>
        </w:tc>
        <w:tc>
          <w:tcPr>
            <w:tcBorders>
              <w:top w:color="00000A" w:space="0" w:sz="4" w:val="single"/>
              <w:left w:color="00000A" w:space="0" w:sz="4" w:val="single"/>
              <w:bottom w:color="00000A" w:space="0" w:sz="4" w:val="single"/>
              <w:right w:color="00000A" w:space="0" w:sz="4" w:val="single"/>
            </w:tcBorders>
            <w:shd w:fill="auto"/>
            <w:tcW w:type="dxa" w:w="5638"/>
            <w:tcMar>
              <w:top w:type="dxa" w:w="0"/>
              <w:left w:type="dxa" w:w="108"/>
              <w:bottom w:type="dxa" w:w="0"/>
              <w:right w:type="dxa" w:w="108"/>
            </w:tcMar>
          </w:tcPr>
          <w:p>
            <w:pPr>
              <w:pStyle w:val="style0"/>
              <w:spacing w:after="0" w:before="0" w:line="100" w:lineRule="atLeast"/>
            </w:pPr>
            <w:r>
              <w:rPr>
                <w:lang w:val="en-IN"/>
              </w:rPr>
              <w:t>60 days</w:t>
            </w:r>
          </w:p>
        </w:tc>
        <w:tc>
          <w:tcPr>
            <w:tcBorders>
              <w:top w:color="00000A" w:space="0" w:sz="4" w:val="single"/>
              <w:left w:color="00000A" w:space="0" w:sz="4" w:val="single"/>
              <w:bottom w:color="00000A" w:space="0" w:sz="4" w:val="single"/>
              <w:right w:color="00000A" w:space="0" w:sz="4" w:val="single"/>
            </w:tcBorders>
            <w:shd w:fill="auto"/>
            <w:tcW w:type="dxa" w:w="6825"/>
            <w:tcMar>
              <w:top w:type="dxa" w:w="0"/>
              <w:left w:type="dxa" w:w="108"/>
              <w:bottom w:type="dxa" w:w="0"/>
              <w:right w:type="dxa" w:w="108"/>
            </w:tcMar>
          </w:tcPr>
          <w:p>
            <w:pPr>
              <w:pStyle w:val="style0"/>
              <w:spacing w:after="0" w:before="0" w:line="100" w:lineRule="atLeast"/>
            </w:pPr>
            <w:r>
              <w:rPr>
                <w:lang w:val="en-IN"/>
              </w:rPr>
              <w:t xml:space="preserve">April </w:t>
            </w:r>
          </w:p>
        </w:tc>
        <w:tc>
          <w:tcPr>
            <w:tcBorders>
              <w:top w:color="00000A" w:space="0" w:sz="4" w:val="single"/>
              <w:left w:color="00000A" w:space="0" w:sz="4" w:val="single"/>
              <w:bottom w:color="00000A" w:space="0" w:sz="4" w:val="single"/>
              <w:right w:color="00000A" w:space="0" w:sz="4" w:val="single"/>
            </w:tcBorders>
            <w:shd w:fill="auto"/>
            <w:tcW w:type="dxa" w:w="8764"/>
            <w:tcMar>
              <w:top w:type="dxa" w:w="0"/>
              <w:left w:type="dxa" w:w="108"/>
              <w:bottom w:type="dxa" w:w="0"/>
              <w:right w:type="dxa" w:w="108"/>
            </w:tcMar>
          </w:tcPr>
          <w:p>
            <w:pPr>
              <w:pStyle w:val="style0"/>
              <w:spacing w:after="0" w:before="0" w:line="100" w:lineRule="atLeast"/>
            </w:pPr>
            <w:r>
              <w:rPr>
                <w:lang w:val="en-IN"/>
              </w:rPr>
              <w:t xml:space="preserve">June </w:t>
            </w:r>
          </w:p>
        </w:tc>
      </w:tr>
      <w:tr>
        <w:trPr>
          <w:trHeight w:hRule="atLeast" w:val="350"/>
          <w:cantSplit w:val="off"/>
        </w:trPr>
        <w:tc>
          <w:tcPr>
            <w:tcBorders>
              <w:top w:color="00000A" w:space="0" w:sz="4" w:val="single"/>
              <w:left w:color="00000A" w:space="0" w:sz="4" w:val="single"/>
              <w:bottom w:color="00000A" w:space="0" w:sz="4" w:val="single"/>
              <w:right w:color="00000A" w:space="0" w:sz="4" w:val="single"/>
            </w:tcBorders>
            <w:shd w:fill="auto"/>
            <w:tcW w:type="dxa" w:w="3838"/>
            <w:tcMar>
              <w:top w:type="dxa" w:w="0"/>
              <w:left w:type="dxa" w:w="108"/>
              <w:bottom w:type="dxa" w:w="0"/>
              <w:right w:type="dxa" w:w="108"/>
            </w:tcMar>
          </w:tcPr>
          <w:p>
            <w:pPr>
              <w:pStyle w:val="style0"/>
              <w:spacing w:after="0" w:before="0" w:line="100" w:lineRule="atLeast"/>
            </w:pPr>
            <w:r>
              <w:rPr>
                <w:lang w:val="en-IN"/>
              </w:rPr>
              <w:t>5 Lead bible-discovery</w:t>
            </w:r>
          </w:p>
        </w:tc>
        <w:tc>
          <w:tcPr>
            <w:tcBorders>
              <w:top w:color="00000A" w:space="0" w:sz="4" w:val="single"/>
              <w:left w:color="00000A" w:space="0" w:sz="4" w:val="single"/>
              <w:bottom w:color="00000A" w:space="0" w:sz="4" w:val="single"/>
              <w:right w:color="00000A" w:space="0" w:sz="4" w:val="single"/>
            </w:tcBorders>
            <w:shd w:fill="auto"/>
            <w:tcW w:type="dxa" w:w="5638"/>
            <w:tcMar>
              <w:top w:type="dxa" w:w="0"/>
              <w:left w:type="dxa" w:w="108"/>
              <w:bottom w:type="dxa" w:w="0"/>
              <w:right w:type="dxa" w:w="108"/>
            </w:tcMar>
          </w:tcPr>
          <w:p>
            <w:pPr>
              <w:pStyle w:val="style0"/>
              <w:spacing w:after="0" w:before="0" w:line="100" w:lineRule="atLeast"/>
            </w:pPr>
            <w:r>
              <w:rPr>
                <w:lang w:val="en-IN"/>
              </w:rPr>
              <w:t>60 days</w:t>
            </w:r>
          </w:p>
        </w:tc>
        <w:tc>
          <w:tcPr>
            <w:tcBorders>
              <w:top w:color="00000A" w:space="0" w:sz="4" w:val="single"/>
              <w:left w:color="00000A" w:space="0" w:sz="4" w:val="single"/>
              <w:bottom w:color="00000A" w:space="0" w:sz="4" w:val="single"/>
              <w:right w:color="00000A" w:space="0" w:sz="4" w:val="single"/>
            </w:tcBorders>
            <w:shd w:fill="auto"/>
            <w:tcW w:type="dxa" w:w="6825"/>
            <w:tcMar>
              <w:top w:type="dxa" w:w="0"/>
              <w:left w:type="dxa" w:w="108"/>
              <w:bottom w:type="dxa" w:w="0"/>
              <w:right w:type="dxa" w:w="108"/>
            </w:tcMar>
          </w:tcPr>
          <w:p>
            <w:pPr>
              <w:pStyle w:val="style0"/>
              <w:spacing w:after="0" w:before="0" w:line="100" w:lineRule="atLeast"/>
            </w:pPr>
            <w:r>
              <w:rPr>
                <w:lang w:val="en-IN"/>
              </w:rPr>
              <w:t xml:space="preserve">April </w:t>
            </w:r>
          </w:p>
        </w:tc>
        <w:tc>
          <w:tcPr>
            <w:tcBorders>
              <w:top w:color="00000A" w:space="0" w:sz="4" w:val="single"/>
              <w:left w:color="00000A" w:space="0" w:sz="4" w:val="single"/>
              <w:bottom w:color="00000A" w:space="0" w:sz="4" w:val="single"/>
              <w:right w:color="00000A" w:space="0" w:sz="4" w:val="single"/>
            </w:tcBorders>
            <w:shd w:fill="auto"/>
            <w:tcW w:type="dxa" w:w="8764"/>
            <w:tcMar>
              <w:top w:type="dxa" w:w="0"/>
              <w:left w:type="dxa" w:w="108"/>
              <w:bottom w:type="dxa" w:w="0"/>
              <w:right w:type="dxa" w:w="108"/>
            </w:tcMar>
          </w:tcPr>
          <w:p>
            <w:pPr>
              <w:pStyle w:val="style0"/>
              <w:spacing w:after="0" w:before="0" w:line="100" w:lineRule="atLeast"/>
            </w:pPr>
            <w:r>
              <w:rPr>
                <w:lang w:val="en-IN"/>
              </w:rPr>
              <w:t xml:space="preserve">June </w:t>
            </w:r>
          </w:p>
        </w:tc>
      </w:tr>
      <w:tr>
        <w:trPr>
          <w:trHeight w:hRule="atLeast" w:val="359"/>
          <w:cantSplit w:val="off"/>
        </w:trPr>
        <w:tc>
          <w:tcPr>
            <w:tcBorders>
              <w:top w:color="00000A" w:space="0" w:sz="4" w:val="single"/>
              <w:left w:color="00000A" w:space="0" w:sz="4" w:val="single"/>
              <w:bottom w:color="00000A" w:space="0" w:sz="4" w:val="single"/>
              <w:right w:color="00000A" w:space="0" w:sz="4" w:val="single"/>
            </w:tcBorders>
            <w:shd w:fill="auto"/>
            <w:tcW w:type="dxa" w:w="3838"/>
            <w:tcMar>
              <w:top w:type="dxa" w:w="0"/>
              <w:left w:type="dxa" w:w="108"/>
              <w:bottom w:type="dxa" w:w="0"/>
              <w:right w:type="dxa" w:w="108"/>
            </w:tcMar>
          </w:tcPr>
          <w:p>
            <w:pPr>
              <w:pStyle w:val="style0"/>
              <w:spacing w:after="0" w:before="0" w:line="100" w:lineRule="atLeast"/>
            </w:pPr>
            <w:r>
              <w:rPr>
                <w:lang w:val="en-IN"/>
              </w:rPr>
              <w:t>6 Mentor new leaders</w:t>
            </w:r>
          </w:p>
        </w:tc>
        <w:tc>
          <w:tcPr>
            <w:tcBorders>
              <w:top w:color="00000A" w:space="0" w:sz="4" w:val="single"/>
              <w:left w:color="00000A" w:space="0" w:sz="4" w:val="single"/>
              <w:bottom w:color="00000A" w:space="0" w:sz="4" w:val="single"/>
              <w:right w:color="00000A" w:space="0" w:sz="4" w:val="single"/>
            </w:tcBorders>
            <w:shd w:fill="auto"/>
            <w:tcW w:type="dxa" w:w="5638"/>
            <w:tcMar>
              <w:top w:type="dxa" w:w="0"/>
              <w:left w:type="dxa" w:w="108"/>
              <w:bottom w:type="dxa" w:w="0"/>
              <w:right w:type="dxa" w:w="108"/>
            </w:tcMar>
          </w:tcPr>
          <w:p>
            <w:pPr>
              <w:pStyle w:val="style0"/>
              <w:spacing w:after="0" w:before="0" w:line="100" w:lineRule="atLeast"/>
            </w:pPr>
            <w:r>
              <w:rPr>
                <w:lang w:val="en-IN"/>
              </w:rPr>
              <w:t>1 year</w:t>
            </w:r>
          </w:p>
        </w:tc>
        <w:tc>
          <w:tcPr>
            <w:tcBorders>
              <w:top w:color="00000A" w:space="0" w:sz="4" w:val="single"/>
              <w:left w:color="00000A" w:space="0" w:sz="4" w:val="single"/>
              <w:bottom w:color="00000A" w:space="0" w:sz="4" w:val="single"/>
              <w:right w:color="00000A" w:space="0" w:sz="4" w:val="single"/>
            </w:tcBorders>
            <w:shd w:fill="auto"/>
            <w:tcW w:type="dxa" w:w="6825"/>
            <w:tcMar>
              <w:top w:type="dxa" w:w="0"/>
              <w:left w:type="dxa" w:w="108"/>
              <w:bottom w:type="dxa" w:w="0"/>
              <w:right w:type="dxa" w:w="108"/>
            </w:tcMar>
          </w:tcPr>
          <w:p>
            <w:pPr>
              <w:pStyle w:val="style0"/>
              <w:spacing w:after="0" w:before="0" w:line="100" w:lineRule="atLeast"/>
            </w:pPr>
            <w:r>
              <w:rPr>
                <w:lang w:val="en-IN"/>
              </w:rPr>
              <w:t xml:space="preserve">April </w:t>
            </w:r>
          </w:p>
        </w:tc>
        <w:tc>
          <w:tcPr>
            <w:tcBorders>
              <w:top w:color="00000A" w:space="0" w:sz="4" w:val="single"/>
              <w:left w:color="00000A" w:space="0" w:sz="4" w:val="single"/>
              <w:bottom w:color="00000A" w:space="0" w:sz="4" w:val="single"/>
              <w:right w:color="00000A" w:space="0" w:sz="4" w:val="single"/>
            </w:tcBorders>
            <w:shd w:fill="auto"/>
            <w:tcW w:type="dxa" w:w="8764"/>
            <w:tcMar>
              <w:top w:type="dxa" w:w="0"/>
              <w:left w:type="dxa" w:w="108"/>
              <w:bottom w:type="dxa" w:w="0"/>
              <w:right w:type="dxa" w:w="108"/>
            </w:tcMar>
          </w:tcPr>
          <w:p>
            <w:pPr>
              <w:pStyle w:val="style0"/>
              <w:spacing w:after="0" w:before="0" w:line="100" w:lineRule="atLeast"/>
            </w:pPr>
            <w:r>
              <w:rPr>
                <w:lang w:val="en-IN"/>
              </w:rPr>
              <w:t xml:space="preserve">April </w:t>
            </w:r>
          </w:p>
        </w:tc>
      </w:tr>
      <w:tr>
        <w:trPr>
          <w:trHeight w:hRule="atLeast" w:val="2069"/>
          <w:cantSplit w:val="off"/>
        </w:trPr>
        <w:tc>
          <w:tcPr>
            <w:tcBorders>
              <w:top w:color="00000A" w:space="0" w:sz="4" w:val="single"/>
              <w:left w:color="00000A" w:space="0" w:sz="4" w:val="single"/>
              <w:bottom w:color="00000A" w:space="0" w:sz="4" w:val="single"/>
              <w:right w:color="00000A" w:space="0" w:sz="4" w:val="single"/>
            </w:tcBorders>
            <w:gridSpan w:val="4"/>
            <w:shd w:fill="auto"/>
            <w:tcW w:type="dxa" w:w="1421"/>
            <w:tcMar>
              <w:top w:type="dxa" w:w="0"/>
              <w:left w:type="dxa" w:w="108"/>
              <w:bottom w:type="dxa" w:w="0"/>
              <w:right w:type="dxa" w:w="108"/>
            </w:tcMar>
          </w:tcPr>
          <w:p>
            <w:pPr>
              <w:pStyle w:val="style0"/>
              <w:spacing w:after="0" w:before="0" w:line="100" w:lineRule="atLeast"/>
            </w:pPr>
            <w:r>
              <w:rPr>
                <w:lang w:val="en-IN"/>
              </w:rPr>
              <w:t>Mar</w:t>
              <w:tab/>
              <w:t>Apr</w:t>
              <w:tab/>
              <w:t>May</w:t>
              <w:tab/>
              <w:t>Jun</w:t>
              <w:tab/>
              <w:t>Jul</w:t>
              <w:tab/>
              <w:t>…</w:t>
              <w:tab/>
              <w:t>Apr</w:t>
            </w:r>
          </w:p>
          <w:p>
            <w:pPr>
              <w:pStyle w:val="style0"/>
              <w:spacing w:after="0" w:before="0" w:line="100" w:lineRule="atLeast"/>
            </w:pPr>
            <w:r>
              <w:rPr>
                <w:lang w:val="en-IN"/>
              </w:rPr>
              <w:t>1=====</w:t>
            </w:r>
          </w:p>
          <w:p>
            <w:pPr>
              <w:pStyle w:val="style0"/>
              <w:spacing w:after="0" w:before="0" w:line="100" w:lineRule="atLeast"/>
            </w:pPr>
            <w:r>
              <w:rPr>
                <w:lang w:val="en-IN"/>
              </w:rPr>
              <w:t xml:space="preserve">             </w:t>
            </w:r>
            <w:r>
              <w:rPr>
                <w:lang w:val="en-IN"/>
              </w:rPr>
              <w:t>2==</w:t>
            </w:r>
          </w:p>
          <w:p>
            <w:pPr>
              <w:pStyle w:val="style0"/>
              <w:spacing w:after="0" w:before="0" w:line="100" w:lineRule="atLeast"/>
            </w:pPr>
            <w:r>
              <w:rPr>
                <w:lang w:val="en-IN"/>
              </w:rPr>
              <w:t xml:space="preserve">                   </w:t>
            </w:r>
            <w:r>
              <w:rPr>
                <w:lang w:val="en-IN"/>
              </w:rPr>
              <w:t>3==</w:t>
            </w:r>
          </w:p>
          <w:p>
            <w:pPr>
              <w:pStyle w:val="style0"/>
              <w:spacing w:after="0" w:before="0" w:line="100" w:lineRule="atLeast"/>
            </w:pPr>
            <w:r>
              <w:rPr/>
              <w:t xml:space="preserve">                   </w:t>
            </w:r>
            <w:r>
              <w:rPr/>
              <w:t>4=======</w:t>
            </w:r>
          </w:p>
          <w:p>
            <w:pPr>
              <w:pStyle w:val="style0"/>
              <w:spacing w:after="0" w:before="0" w:line="100" w:lineRule="atLeast"/>
            </w:pPr>
            <w:r>
              <w:rPr>
                <w:lang w:val="en-IN"/>
              </w:rPr>
              <w:t xml:space="preserve">                      </w:t>
            </w:r>
            <w:r>
              <w:rPr>
                <w:lang w:val="en-IN"/>
              </w:rPr>
              <w:t>5============</w:t>
            </w:r>
          </w:p>
          <w:p>
            <w:pPr>
              <w:pStyle w:val="style0"/>
              <w:spacing w:after="0" w:before="0" w:line="100" w:lineRule="atLeast"/>
            </w:pPr>
            <w:r>
              <w:rPr>
                <w:lang w:val="en-IN"/>
              </w:rPr>
              <w:t xml:space="preserve">                      </w:t>
            </w:r>
            <w:r>
              <w:rPr>
                <w:lang w:val="en-IN"/>
              </w:rPr>
              <w:t>6=====================…===========</w:t>
            </w:r>
          </w:p>
        </w:tc>
      </w:tr>
    </w:tbl>
    <w:p>
      <w:pPr>
        <w:pStyle w:val="style0"/>
        <w:spacing w:after="120" w:before="0"/>
      </w:pPr>
      <w:r>
        <w:rPr>
          <w:lang w:val="en-IN"/>
        </w:rPr>
      </w:r>
    </w:p>
    <w:p>
      <w:pPr>
        <w:pStyle w:val="style4"/>
        <w:numPr>
          <w:ilvl w:val="3"/>
          <w:numId w:val="1"/>
        </w:numPr>
      </w:pPr>
      <w:r>
        <w:rPr>
          <w:lang w:val="en-IN"/>
        </w:rPr>
        <w:t>Key Types and Levels of Monitoring</w:t>
      </w:r>
    </w:p>
    <w:p>
      <w:pPr>
        <w:pStyle w:val="style0"/>
        <w:spacing w:after="120" w:before="0"/>
      </w:pPr>
      <w:r>
        <w:rPr>
          <w:lang w:val="en-IN"/>
        </w:rPr>
        <w:t>Leaders must monitor both implementation of plans and the results of that implementation.</w:t>
      </w:r>
    </w:p>
    <w:p>
      <w:pPr>
        <w:pStyle w:val="style0"/>
        <w:spacing w:after="120" w:before="0"/>
      </w:pPr>
      <w:r>
        <w:rPr>
          <w:lang w:val="en-IN"/>
        </w:rPr>
      </w:r>
    </w:p>
    <w:tbl>
      <w:tblPr>
        <w:tblBorders>
          <w:top w:color="00000A" w:space="0" w:sz="4" w:val="single"/>
          <w:left w:color="00000A" w:space="0" w:sz="4" w:val="single"/>
          <w:bottom w:color="00000A" w:space="0" w:sz="4" w:val="single"/>
          <w:right w:color="00000A" w:space="0" w:sz="4" w:val="single"/>
        </w:tblBorders>
        <w:jc w:val="center"/>
      </w:tblPr>
      <w:tblGrid>
        <w:gridCol w:w="2946"/>
      </w:tblGrid>
      <w:tr>
        <w:trPr>
          <w:trHeight w:hRule="atLeast" w:val="449"/>
          <w:cantSplit w:val="off"/>
        </w:trPr>
        <w:tc>
          <w:tcPr>
            <w:tcBorders>
              <w:top w:color="00000A" w:space="0" w:sz="4" w:val="single"/>
              <w:left w:color="00000A" w:space="0" w:sz="4" w:val="single"/>
              <w:bottom w:color="00000A" w:space="0" w:sz="4" w:val="single"/>
              <w:right w:color="00000A" w:space="0" w:sz="4" w:val="single"/>
            </w:tcBorders>
            <w:gridSpan w:val="3"/>
            <w:shd w:fill="auto"/>
            <w:tcW w:type="dxa" w:w="2946"/>
            <w:tcMar>
              <w:top w:type="dxa" w:w="0"/>
              <w:left w:type="dxa" w:w="108"/>
              <w:bottom w:type="dxa" w:w="0"/>
              <w:right w:type="dxa" w:w="108"/>
            </w:tcMar>
          </w:tcPr>
          <w:p>
            <w:pPr>
              <w:pStyle w:val="style0"/>
              <w:spacing w:after="0" w:before="0" w:line="100" w:lineRule="atLeast"/>
            </w:pPr>
            <w:r>
              <w:rPr>
                <w:lang w:val="en-IN"/>
              </w:rPr>
              <w:t>Monitoring of results and of implementation</w:t>
            </w:r>
          </w:p>
        </w:tc>
      </w:tr>
      <w:tr>
        <w:trPr>
          <w:trHeight w:hRule="atLeast" w:val="440"/>
          <w:cantSplit w:val="off"/>
        </w:trPr>
        <w:tc>
          <w:tcPr>
            <w:tcBorders>
              <w:top w:color="00000A" w:space="0" w:sz="4" w:val="single"/>
              <w:left w:color="00000A" w:space="0" w:sz="4" w:val="single"/>
              <w:bottom w:color="00000A" w:space="0" w:sz="4" w:val="single"/>
              <w:right w:color="00000A" w:space="0" w:sz="4" w:val="single"/>
            </w:tcBorders>
            <w:vMerge w:val="restart"/>
            <w:shd w:fill="auto"/>
            <w:tcW w:type="dxa" w:w="2537"/>
            <w:tcMar>
              <w:top w:type="dxa" w:w="0"/>
              <w:left w:type="dxa" w:w="108"/>
              <w:bottom w:type="dxa" w:w="0"/>
              <w:right w:type="dxa" w:w="108"/>
            </w:tcMar>
          </w:tcPr>
          <w:p>
            <w:pPr>
              <w:pStyle w:val="style0"/>
              <w:spacing w:after="0" w:before="0" w:line="100" w:lineRule="atLeast"/>
            </w:pPr>
            <w:r>
              <w:rPr>
                <w:lang w:val="en-IN"/>
              </w:rPr>
              <w:t>Monitor results</w:t>
            </w:r>
          </w:p>
        </w:tc>
        <w:tc>
          <w:tcPr>
            <w:tcBorders>
              <w:top w:color="00000A" w:space="0" w:sz="4" w:val="single"/>
              <w:left w:color="00000A" w:space="0" w:sz="4" w:val="single"/>
              <w:bottom w:color="00000A" w:space="0" w:sz="4" w:val="single"/>
              <w:right w:color="00000A" w:space="0" w:sz="4" w:val="single"/>
            </w:tcBorders>
            <w:shd w:fill="auto"/>
            <w:tcW w:type="dxa" w:w="4157"/>
            <w:tcMar>
              <w:top w:type="dxa" w:w="0"/>
              <w:left w:type="dxa" w:w="108"/>
              <w:bottom w:type="dxa" w:w="0"/>
              <w:right w:type="dxa" w:w="108"/>
            </w:tcMar>
          </w:tcPr>
          <w:p>
            <w:pPr>
              <w:pStyle w:val="style0"/>
              <w:spacing w:after="0" w:before="0" w:line="100" w:lineRule="atLeast"/>
            </w:pPr>
            <w:r>
              <w:rPr>
                <w:lang w:val="en-IN"/>
              </w:rPr>
              <w:t>Goals (impacts)</w:t>
            </w:r>
          </w:p>
        </w:tc>
        <w:tc>
          <w:tcPr>
            <w:tcBorders>
              <w:top w:color="00000A" w:space="0" w:sz="4" w:val="single"/>
              <w:left w:color="00000A" w:space="0" w:sz="4" w:val="single"/>
              <w:bottom w:color="00000A" w:space="0" w:sz="4" w:val="single"/>
              <w:right w:color="00000A" w:space="0" w:sz="4" w:val="single"/>
            </w:tcBorders>
            <w:shd w:fill="auto"/>
            <w:tcW w:type="dxa" w:w="8838"/>
            <w:tcMar>
              <w:top w:type="dxa" w:w="0"/>
              <w:left w:type="dxa" w:w="108"/>
              <w:bottom w:type="dxa" w:w="0"/>
              <w:right w:type="dxa" w:w="108"/>
            </w:tcMar>
          </w:tcPr>
          <w:p>
            <w:pPr>
              <w:pStyle w:val="style0"/>
              <w:spacing w:after="0" w:before="0" w:line="100" w:lineRule="atLeast"/>
            </w:pPr>
            <w:r>
              <w:rPr>
                <w:lang w:val="en-IN"/>
              </w:rPr>
              <w:t>Long-term, widespread CPM</w:t>
            </w:r>
          </w:p>
        </w:tc>
      </w:tr>
      <w:tr>
        <w:trPr>
          <w:trHeight w:hRule="atLeast" w:val="440"/>
          <w:cantSplit w:val="off"/>
        </w:trPr>
        <w:tc>
          <w:tcPr>
            <w:tcBorders>
              <w:top w:color="00000A" w:space="0" w:sz="4" w:val="single"/>
              <w:left w:color="00000A" w:space="0" w:sz="4" w:val="single"/>
              <w:bottom w:color="00000A" w:space="0" w:sz="4" w:val="single"/>
              <w:right w:color="00000A" w:space="0" w:sz="4" w:val="single"/>
            </w:tcBorders>
            <w:vMerge w:val="continue"/>
            <w:shd w:fill="auto"/>
            <w:tcW w:type="dxa" w:w="2537"/>
            <w:tcMar>
              <w:top w:type="dxa" w:w="0"/>
              <w:left w:type="dxa" w:w="108"/>
              <w:bottom w:type="dxa" w:w="0"/>
              <w:right w:type="dxa" w:w="108"/>
            </w:tcMar>
          </w:tcPr>
          <w:p>
            <w:pPr>
              <w:pStyle w:val="style0"/>
              <w:spacing w:after="0" w:before="0" w:line="100" w:lineRule="atLeast"/>
            </w:pPr>
            <w:r>
              <w:rPr>
                <w:lang w:val="en-IN"/>
              </w:rPr>
            </w:r>
          </w:p>
        </w:tc>
        <w:tc>
          <w:tcPr>
            <w:tcBorders>
              <w:top w:color="00000A" w:space="0" w:sz="4" w:val="single"/>
              <w:left w:color="00000A" w:space="0" w:sz="4" w:val="single"/>
              <w:bottom w:color="00000A" w:space="0" w:sz="4" w:val="single"/>
              <w:right w:color="00000A" w:space="0" w:sz="4" w:val="single"/>
            </w:tcBorders>
            <w:shd w:fill="auto"/>
            <w:tcW w:type="dxa" w:w="4157"/>
            <w:tcMar>
              <w:top w:type="dxa" w:w="0"/>
              <w:left w:type="dxa" w:w="108"/>
              <w:bottom w:type="dxa" w:w="0"/>
              <w:right w:type="dxa" w:w="108"/>
            </w:tcMar>
          </w:tcPr>
          <w:p>
            <w:pPr>
              <w:pStyle w:val="style0"/>
              <w:spacing w:after="0" w:before="0" w:line="100" w:lineRule="atLeast"/>
            </w:pPr>
            <w:r>
              <w:rPr>
                <w:lang w:val="en-IN"/>
              </w:rPr>
              <w:t>Outcomes</w:t>
            </w:r>
          </w:p>
        </w:tc>
        <w:tc>
          <w:tcPr>
            <w:tcBorders>
              <w:top w:color="00000A" w:space="0" w:sz="4" w:val="single"/>
              <w:left w:color="00000A" w:space="0" w:sz="4" w:val="single"/>
              <w:bottom w:color="00000A" w:space="0" w:sz="4" w:val="single"/>
              <w:right w:color="00000A" w:space="0" w:sz="4" w:val="single"/>
            </w:tcBorders>
            <w:shd w:fill="auto"/>
            <w:tcW w:type="dxa" w:w="8838"/>
            <w:tcMar>
              <w:top w:type="dxa" w:w="0"/>
              <w:left w:type="dxa" w:w="108"/>
              <w:bottom w:type="dxa" w:w="0"/>
              <w:right w:type="dxa" w:w="108"/>
            </w:tcMar>
          </w:tcPr>
          <w:p>
            <w:pPr>
              <w:pStyle w:val="style0"/>
              <w:spacing w:after="0" w:before="0" w:line="100" w:lineRule="atLeast"/>
            </w:pPr>
            <w:r>
              <w:rPr>
                <w:lang w:val="en-IN"/>
              </w:rPr>
              <w:t>Intermediate effects of outputs on communities</w:t>
            </w:r>
          </w:p>
        </w:tc>
      </w:tr>
      <w:tr>
        <w:trPr>
          <w:trHeight w:hRule="atLeast" w:val="449"/>
          <w:cantSplit w:val="off"/>
        </w:trPr>
        <w:tc>
          <w:tcPr>
            <w:tcBorders>
              <w:top w:color="00000A" w:space="0" w:sz="4" w:val="single"/>
              <w:left w:color="00000A" w:space="0" w:sz="4" w:val="single"/>
              <w:bottom w:color="00000A" w:space="0" w:sz="4" w:val="single"/>
              <w:right w:color="00000A" w:space="0" w:sz="4" w:val="single"/>
            </w:tcBorders>
            <w:vMerge w:val="restart"/>
            <w:shd w:fill="auto"/>
            <w:tcW w:type="dxa" w:w="2537"/>
            <w:tcMar>
              <w:top w:type="dxa" w:w="0"/>
              <w:left w:type="dxa" w:w="108"/>
              <w:bottom w:type="dxa" w:w="0"/>
              <w:right w:type="dxa" w:w="108"/>
            </w:tcMar>
          </w:tcPr>
          <w:p>
            <w:pPr>
              <w:pStyle w:val="style0"/>
              <w:spacing w:after="0" w:before="0" w:line="100" w:lineRule="atLeast"/>
            </w:pPr>
            <w:r>
              <w:rPr>
                <w:lang w:val="en-IN"/>
              </w:rPr>
              <w:t>Monitor implementation</w:t>
            </w:r>
          </w:p>
        </w:tc>
        <w:tc>
          <w:tcPr>
            <w:tcBorders>
              <w:top w:color="00000A" w:space="0" w:sz="4" w:val="single"/>
              <w:left w:color="00000A" w:space="0" w:sz="4" w:val="single"/>
              <w:bottom w:color="00000A" w:space="0" w:sz="4" w:val="single"/>
              <w:right w:color="00000A" w:space="0" w:sz="4" w:val="single"/>
            </w:tcBorders>
            <w:shd w:fill="auto"/>
            <w:tcW w:type="dxa" w:w="4157"/>
            <w:tcMar>
              <w:top w:type="dxa" w:w="0"/>
              <w:left w:type="dxa" w:w="108"/>
              <w:bottom w:type="dxa" w:w="0"/>
              <w:right w:type="dxa" w:w="108"/>
            </w:tcMar>
          </w:tcPr>
          <w:p>
            <w:pPr>
              <w:pStyle w:val="style0"/>
              <w:spacing w:after="0" w:before="0" w:line="100" w:lineRule="atLeast"/>
            </w:pPr>
            <w:r>
              <w:rPr>
                <w:lang w:val="en-IN"/>
              </w:rPr>
              <w:t>Outputs</w:t>
            </w:r>
          </w:p>
        </w:tc>
        <w:tc>
          <w:tcPr>
            <w:tcBorders>
              <w:top w:color="00000A" w:space="0" w:sz="4" w:val="single"/>
              <w:left w:color="00000A" w:space="0" w:sz="4" w:val="single"/>
              <w:bottom w:color="00000A" w:space="0" w:sz="4" w:val="single"/>
              <w:right w:color="00000A" w:space="0" w:sz="4" w:val="single"/>
            </w:tcBorders>
            <w:shd w:fill="auto"/>
            <w:tcW w:type="dxa" w:w="8838"/>
            <w:tcMar>
              <w:top w:type="dxa" w:w="0"/>
              <w:left w:type="dxa" w:w="108"/>
              <w:bottom w:type="dxa" w:w="0"/>
              <w:right w:type="dxa" w:w="108"/>
            </w:tcMar>
          </w:tcPr>
          <w:p>
            <w:pPr>
              <w:pStyle w:val="style0"/>
              <w:spacing w:after="0" w:before="0" w:line="100" w:lineRule="atLeast"/>
            </w:pPr>
            <w:r>
              <w:rPr>
                <w:lang w:val="en-IN"/>
              </w:rPr>
              <w:t>Products and services</w:t>
            </w:r>
          </w:p>
        </w:tc>
      </w:tr>
      <w:tr>
        <w:trPr>
          <w:trHeight w:hRule="atLeast" w:val="440"/>
          <w:cantSplit w:val="off"/>
        </w:trPr>
        <w:tc>
          <w:tcPr>
            <w:tcBorders>
              <w:top w:color="00000A" w:space="0" w:sz="4" w:val="single"/>
              <w:left w:color="00000A" w:space="0" w:sz="4" w:val="single"/>
              <w:bottom w:color="00000A" w:space="0" w:sz="4" w:val="single"/>
              <w:right w:color="00000A" w:space="0" w:sz="4" w:val="single"/>
            </w:tcBorders>
            <w:vMerge w:val="continue"/>
            <w:shd w:fill="auto"/>
            <w:tcW w:type="dxa" w:w="2537"/>
            <w:tcMar>
              <w:top w:type="dxa" w:w="0"/>
              <w:left w:type="dxa" w:w="108"/>
              <w:bottom w:type="dxa" w:w="0"/>
              <w:right w:type="dxa" w:w="108"/>
            </w:tcMar>
          </w:tcPr>
          <w:p>
            <w:pPr>
              <w:pStyle w:val="style0"/>
              <w:spacing w:after="0" w:before="0" w:line="100" w:lineRule="atLeast"/>
            </w:pPr>
            <w:r>
              <w:rPr>
                <w:lang w:val="en-IN"/>
              </w:rPr>
            </w:r>
          </w:p>
        </w:tc>
        <w:tc>
          <w:tcPr>
            <w:tcBorders>
              <w:top w:color="00000A" w:space="0" w:sz="4" w:val="single"/>
              <w:left w:color="00000A" w:space="0" w:sz="4" w:val="single"/>
              <w:bottom w:color="00000A" w:space="0" w:sz="4" w:val="single"/>
              <w:right w:color="00000A" w:space="0" w:sz="4" w:val="single"/>
            </w:tcBorders>
            <w:shd w:fill="auto"/>
            <w:tcW w:type="dxa" w:w="4157"/>
            <w:tcMar>
              <w:top w:type="dxa" w:w="0"/>
              <w:left w:type="dxa" w:w="108"/>
              <w:bottom w:type="dxa" w:w="0"/>
              <w:right w:type="dxa" w:w="108"/>
            </w:tcMar>
          </w:tcPr>
          <w:p>
            <w:pPr>
              <w:pStyle w:val="style0"/>
              <w:spacing w:after="0" w:before="0" w:line="100" w:lineRule="atLeast"/>
            </w:pPr>
            <w:r>
              <w:rPr>
                <w:lang w:val="en-IN"/>
              </w:rPr>
              <w:t>Activities</w:t>
            </w:r>
          </w:p>
        </w:tc>
        <w:tc>
          <w:tcPr>
            <w:tcBorders>
              <w:top w:color="00000A" w:space="0" w:sz="4" w:val="single"/>
              <w:left w:color="00000A" w:space="0" w:sz="4" w:val="single"/>
              <w:bottom w:color="00000A" w:space="0" w:sz="4" w:val="single"/>
              <w:right w:color="00000A" w:space="0" w:sz="4" w:val="single"/>
            </w:tcBorders>
            <w:shd w:fill="auto"/>
            <w:tcW w:type="dxa" w:w="8838"/>
            <w:tcMar>
              <w:top w:type="dxa" w:w="0"/>
              <w:left w:type="dxa" w:w="108"/>
              <w:bottom w:type="dxa" w:w="0"/>
              <w:right w:type="dxa" w:w="108"/>
            </w:tcMar>
          </w:tcPr>
          <w:p>
            <w:pPr>
              <w:pStyle w:val="style0"/>
              <w:spacing w:after="0" w:before="0" w:line="100" w:lineRule="atLeast"/>
            </w:pPr>
            <w:r>
              <w:rPr>
                <w:lang w:val="en-IN"/>
              </w:rPr>
              <w:t xml:space="preserve">Tasks performed by personnel: inputs </w:t>
            </w:r>
            <w:r>
              <w:rPr>
                <w:rFonts w:ascii="Wingdings" w:hAnsi="Wingdings"/>
                <w:lang w:val="en-IN"/>
              </w:rPr>
              <w:t>to</w:t>
            </w:r>
            <w:r>
              <w:rPr>
                <w:lang w:val="en-IN"/>
              </w:rPr>
              <w:t xml:space="preserve"> outputs</w:t>
            </w:r>
          </w:p>
        </w:tc>
      </w:tr>
      <w:tr>
        <w:trPr>
          <w:trHeight w:hRule="atLeast" w:val="440"/>
          <w:cantSplit w:val="off"/>
        </w:trPr>
        <w:tc>
          <w:tcPr>
            <w:tcBorders>
              <w:top w:color="00000A" w:space="0" w:sz="4" w:val="single"/>
              <w:left w:color="00000A" w:space="0" w:sz="4" w:val="single"/>
              <w:bottom w:color="00000A" w:space="0" w:sz="4" w:val="single"/>
              <w:right w:color="00000A" w:space="0" w:sz="4" w:val="single"/>
            </w:tcBorders>
            <w:vMerge w:val="continue"/>
            <w:shd w:fill="auto"/>
            <w:tcW w:type="dxa" w:w="2537"/>
            <w:tcMar>
              <w:top w:type="dxa" w:w="0"/>
              <w:left w:type="dxa" w:w="108"/>
              <w:bottom w:type="dxa" w:w="0"/>
              <w:right w:type="dxa" w:w="108"/>
            </w:tcMar>
          </w:tcPr>
          <w:p>
            <w:pPr>
              <w:pStyle w:val="style0"/>
              <w:spacing w:after="0" w:before="0" w:line="100" w:lineRule="atLeast"/>
            </w:pPr>
            <w:r>
              <w:rPr>
                <w:lang w:val="en-IN"/>
              </w:rPr>
            </w:r>
          </w:p>
        </w:tc>
        <w:tc>
          <w:tcPr>
            <w:tcBorders>
              <w:top w:color="00000A" w:space="0" w:sz="4" w:val="single"/>
              <w:left w:color="00000A" w:space="0" w:sz="4" w:val="single"/>
              <w:bottom w:color="00000A" w:space="0" w:sz="4" w:val="single"/>
              <w:right w:color="00000A" w:space="0" w:sz="4" w:val="single"/>
            </w:tcBorders>
            <w:shd w:fill="auto"/>
            <w:tcW w:type="dxa" w:w="4157"/>
            <w:tcMar>
              <w:top w:type="dxa" w:w="0"/>
              <w:left w:type="dxa" w:w="108"/>
              <w:bottom w:type="dxa" w:w="0"/>
              <w:right w:type="dxa" w:w="108"/>
            </w:tcMar>
          </w:tcPr>
          <w:p>
            <w:pPr>
              <w:pStyle w:val="style0"/>
              <w:spacing w:after="0" w:before="0" w:line="100" w:lineRule="atLeast"/>
            </w:pPr>
            <w:r>
              <w:rPr>
                <w:lang w:val="en-IN"/>
              </w:rPr>
              <w:t>Inputs</w:t>
            </w:r>
          </w:p>
        </w:tc>
        <w:tc>
          <w:tcPr>
            <w:tcBorders>
              <w:top w:color="00000A" w:space="0" w:sz="4" w:val="single"/>
              <w:left w:color="00000A" w:space="0" w:sz="4" w:val="single"/>
              <w:bottom w:color="00000A" w:space="0" w:sz="4" w:val="single"/>
              <w:right w:color="00000A" w:space="0" w:sz="4" w:val="single"/>
            </w:tcBorders>
            <w:shd w:fill="auto"/>
            <w:tcW w:type="dxa" w:w="8838"/>
            <w:tcMar>
              <w:top w:type="dxa" w:w="0"/>
              <w:left w:type="dxa" w:w="108"/>
              <w:bottom w:type="dxa" w:w="0"/>
              <w:right w:type="dxa" w:w="108"/>
            </w:tcMar>
          </w:tcPr>
          <w:p>
            <w:pPr>
              <w:pStyle w:val="style0"/>
              <w:spacing w:after="0" w:before="0" w:line="100" w:lineRule="atLeast"/>
            </w:pPr>
            <w:r>
              <w:rPr>
                <w:lang w:val="en-IN"/>
              </w:rPr>
              <w:t>Personnel, finances, equipment</w:t>
            </w:r>
          </w:p>
        </w:tc>
      </w:tr>
    </w:tbl>
    <w:p>
      <w:pPr>
        <w:pStyle w:val="style0"/>
        <w:spacing w:after="120" w:before="0"/>
      </w:pPr>
      <w:r>
        <w:rPr>
          <w:lang w:val="en-IN"/>
        </w:rPr>
      </w:r>
    </w:p>
    <w:p>
      <w:pPr>
        <w:pStyle w:val="style0"/>
        <w:spacing w:after="120" w:before="0"/>
      </w:pPr>
      <w:r>
        <w:rPr>
          <w:lang w:val="en-IN"/>
        </w:rPr>
        <w:t>Examples of results monitoring</w:t>
      </w:r>
    </w:p>
    <w:tbl>
      <w:tblPr>
        <w:tblBorders>
          <w:top w:color="00000A" w:space="0" w:sz="4" w:val="single"/>
          <w:left w:color="00000A" w:space="0" w:sz="4" w:val="single"/>
          <w:bottom w:color="00000A" w:space="0" w:sz="4" w:val="single"/>
          <w:right w:color="00000A" w:space="0" w:sz="4" w:val="single"/>
        </w:tblBorders>
        <w:jc w:val="center"/>
      </w:tblPr>
      <w:tblGrid>
        <w:gridCol w:w="1277"/>
        <w:gridCol w:w="4458"/>
        <w:gridCol w:w="8240"/>
      </w:tblGrid>
      <w:tr>
        <w:trPr>
          <w:trHeight w:hRule="atLeast" w:val="638"/>
          <w:cantSplit w:val="off"/>
        </w:trPr>
        <w:tc>
          <w:tcPr>
            <w:tcBorders>
              <w:top w:color="00000A" w:space="0" w:sz="4" w:val="single"/>
              <w:left w:color="00000A" w:space="0" w:sz="4" w:val="single"/>
              <w:bottom w:color="00000A" w:space="0" w:sz="4" w:val="single"/>
              <w:right w:color="00000A" w:space="0" w:sz="4" w:val="single"/>
            </w:tcBorders>
            <w:shd w:fill="auto"/>
            <w:tcW w:type="dxa" w:w="1277"/>
            <w:tcMar>
              <w:top w:type="dxa" w:w="0"/>
              <w:left w:type="dxa" w:w="108"/>
              <w:bottom w:type="dxa" w:w="0"/>
              <w:right w:type="dxa" w:w="108"/>
            </w:tcMar>
          </w:tcPr>
          <w:p>
            <w:pPr>
              <w:pStyle w:val="style0"/>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auto"/>
            <w:tcW w:type="dxa" w:w="4458"/>
            <w:tcMar>
              <w:top w:type="dxa" w:w="0"/>
              <w:left w:type="dxa" w:w="108"/>
              <w:bottom w:type="dxa" w:w="0"/>
              <w:right w:type="dxa" w:w="108"/>
            </w:tcMar>
          </w:tcPr>
          <w:p>
            <w:pPr>
              <w:pStyle w:val="style0"/>
              <w:spacing w:after="0" w:before="0" w:line="100" w:lineRule="atLeast"/>
            </w:pPr>
            <w:r>
              <w:rPr>
                <w:b/>
                <w:bCs/>
                <w:lang w:val="en-IN"/>
              </w:rPr>
              <w:t>Outcome</w:t>
            </w:r>
          </w:p>
        </w:tc>
        <w:tc>
          <w:tcPr>
            <w:tcBorders>
              <w:top w:color="00000A" w:space="0" w:sz="4" w:val="single"/>
              <w:left w:color="00000A" w:space="0" w:sz="4" w:val="single"/>
              <w:bottom w:color="00000A" w:space="0" w:sz="4" w:val="single"/>
              <w:right w:color="00000A" w:space="0" w:sz="4" w:val="single"/>
            </w:tcBorders>
            <w:shd w:fill="auto"/>
            <w:tcW w:type="dxa" w:w="8240"/>
            <w:tcMar>
              <w:top w:type="dxa" w:w="0"/>
              <w:left w:type="dxa" w:w="108"/>
              <w:bottom w:type="dxa" w:w="0"/>
              <w:right w:type="dxa" w:w="108"/>
            </w:tcMar>
          </w:tcPr>
          <w:p>
            <w:pPr>
              <w:pStyle w:val="style0"/>
              <w:spacing w:after="0" w:before="0" w:line="100" w:lineRule="atLeast"/>
            </w:pPr>
            <w:r>
              <w:rPr>
                <w:b/>
                <w:bCs/>
                <w:lang w:val="en-IN"/>
              </w:rPr>
              <w:t>Monitor</w:t>
            </w:r>
          </w:p>
        </w:tc>
      </w:tr>
      <w:tr>
        <w:trPr>
          <w:trHeight w:hRule="atLeast" w:val="638"/>
          <w:cantSplit w:val="off"/>
        </w:trPr>
        <w:tc>
          <w:tcPr>
            <w:tcBorders>
              <w:left w:color="00000A" w:space="0" w:sz="4" w:val="single"/>
              <w:bottom w:color="00000A" w:space="0" w:sz="4" w:val="single"/>
              <w:right w:color="00000A" w:space="0" w:sz="4" w:val="single"/>
            </w:tcBorders>
            <w:shd w:fill="auto"/>
            <w:tcW w:type="dxa" w:w="1277"/>
            <w:tcMar>
              <w:top w:type="dxa" w:w="0"/>
              <w:left w:type="dxa" w:w="108"/>
              <w:bottom w:type="dxa" w:w="0"/>
              <w:right w:type="dxa" w:w="108"/>
            </w:tcMar>
          </w:tcPr>
          <w:p>
            <w:pPr>
              <w:pStyle w:val="style0"/>
              <w:spacing w:after="0" w:before="0" w:line="100" w:lineRule="atLeast"/>
            </w:pPr>
            <w:r>
              <w:rPr>
                <w:lang w:val="en-IN"/>
              </w:rPr>
              <w:t>Policy</w:t>
            </w:r>
          </w:p>
        </w:tc>
        <w:tc>
          <w:tcPr>
            <w:tcBorders>
              <w:left w:color="00000A" w:space="0" w:sz="4" w:val="single"/>
              <w:bottom w:color="00000A" w:space="0" w:sz="4" w:val="single"/>
              <w:right w:color="00000A" w:space="0" w:sz="4" w:val="single"/>
            </w:tcBorders>
            <w:shd w:fill="auto"/>
            <w:tcW w:type="dxa" w:w="4458"/>
            <w:tcMar>
              <w:top w:type="dxa" w:w="0"/>
              <w:left w:type="dxa" w:w="108"/>
              <w:bottom w:type="dxa" w:w="0"/>
              <w:right w:type="dxa" w:w="108"/>
            </w:tcMar>
          </w:tcPr>
          <w:p>
            <w:pPr>
              <w:pStyle w:val="style0"/>
              <w:spacing w:after="0" w:before="0" w:line="100" w:lineRule="atLeast"/>
            </w:pPr>
            <w:r>
              <w:rPr>
                <w:lang w:val="en-IN"/>
              </w:rPr>
              <w:t>Fostering CPMs in every ethny</w:t>
            </w:r>
          </w:p>
        </w:tc>
        <w:tc>
          <w:tcPr>
            <w:tcBorders>
              <w:left w:color="00000A" w:space="0" w:sz="4" w:val="single"/>
              <w:bottom w:color="00000A" w:space="0" w:sz="4" w:val="single"/>
              <w:right w:color="00000A" w:space="0" w:sz="4" w:val="single"/>
            </w:tcBorders>
            <w:shd w:fill="auto"/>
            <w:tcW w:type="dxa" w:w="8240"/>
            <w:tcMar>
              <w:top w:type="dxa" w:w="0"/>
              <w:left w:type="dxa" w:w="108"/>
              <w:bottom w:type="dxa" w:w="0"/>
              <w:right w:type="dxa" w:w="108"/>
            </w:tcMar>
          </w:tcPr>
          <w:p>
            <w:pPr>
              <w:pStyle w:val="style0"/>
              <w:spacing w:after="0" w:before="0" w:line="100" w:lineRule="atLeast"/>
            </w:pPr>
            <w:r>
              <w:rPr>
                <w:lang w:val="en-IN"/>
              </w:rPr>
              <w:t>Ensuring mentored training of local leaders</w:t>
            </w:r>
          </w:p>
        </w:tc>
      </w:tr>
      <w:tr>
        <w:trPr>
          <w:trHeight w:hRule="atLeast" w:val="629"/>
          <w:cantSplit w:val="off"/>
        </w:trPr>
        <w:tc>
          <w:tcPr>
            <w:tcBorders>
              <w:top w:color="00000A" w:space="0" w:sz="4" w:val="single"/>
              <w:left w:color="00000A" w:space="0" w:sz="4" w:val="single"/>
              <w:bottom w:color="00000A" w:space="0" w:sz="4" w:val="single"/>
              <w:right w:color="00000A" w:space="0" w:sz="4" w:val="single"/>
            </w:tcBorders>
            <w:shd w:fill="auto"/>
            <w:tcW w:type="dxa" w:w="1277"/>
            <w:tcMar>
              <w:top w:type="dxa" w:w="0"/>
              <w:left w:type="dxa" w:w="108"/>
              <w:bottom w:type="dxa" w:w="0"/>
              <w:right w:type="dxa" w:w="108"/>
            </w:tcMar>
          </w:tcPr>
          <w:p>
            <w:pPr>
              <w:pStyle w:val="style0"/>
              <w:spacing w:after="0" w:before="0" w:line="100" w:lineRule="atLeast"/>
            </w:pPr>
            <w:r>
              <w:rPr>
                <w:lang w:val="en-IN"/>
              </w:rPr>
              <w:t>Program</w:t>
            </w:r>
          </w:p>
        </w:tc>
        <w:tc>
          <w:tcPr>
            <w:tcBorders>
              <w:top w:color="00000A" w:space="0" w:sz="4" w:val="single"/>
              <w:left w:color="00000A" w:space="0" w:sz="4" w:val="single"/>
              <w:bottom w:color="00000A" w:space="0" w:sz="4" w:val="single"/>
              <w:right w:color="00000A" w:space="0" w:sz="4" w:val="single"/>
            </w:tcBorders>
            <w:shd w:fill="auto"/>
            <w:tcW w:type="dxa" w:w="4458"/>
            <w:tcMar>
              <w:top w:type="dxa" w:w="0"/>
              <w:left w:type="dxa" w:w="108"/>
              <w:bottom w:type="dxa" w:w="0"/>
              <w:right w:type="dxa" w:w="108"/>
            </w:tcMar>
          </w:tcPr>
          <w:p>
            <w:pPr>
              <w:pStyle w:val="style0"/>
              <w:spacing w:after="0" w:before="0" w:line="100" w:lineRule="atLeast"/>
            </w:pPr>
            <w:r>
              <w:rPr>
                <w:lang w:val="en-IN"/>
              </w:rPr>
              <w:t>Ministry leaders are implementing  CPM activities</w:t>
            </w:r>
          </w:p>
        </w:tc>
        <w:tc>
          <w:tcPr>
            <w:tcBorders>
              <w:top w:color="00000A" w:space="0" w:sz="4" w:val="single"/>
              <w:left w:color="00000A" w:space="0" w:sz="4" w:val="single"/>
              <w:bottom w:color="00000A" w:space="0" w:sz="4" w:val="single"/>
              <w:right w:color="00000A" w:space="0" w:sz="4" w:val="single"/>
            </w:tcBorders>
            <w:shd w:fill="auto"/>
            <w:tcW w:type="dxa" w:w="8240"/>
            <w:tcMar>
              <w:top w:type="dxa" w:w="0"/>
              <w:left w:type="dxa" w:w="108"/>
              <w:bottom w:type="dxa" w:w="0"/>
              <w:right w:type="dxa" w:w="108"/>
            </w:tcMar>
          </w:tcPr>
          <w:p>
            <w:pPr>
              <w:pStyle w:val="style0"/>
              <w:spacing w:after="0" w:before="0" w:line="100" w:lineRule="atLeast"/>
            </w:pPr>
            <w:r>
              <w:rPr>
                <w:lang w:val="en-IN"/>
              </w:rPr>
              <w:t>CP coordinators are providing training of trainers workshops</w:t>
            </w:r>
          </w:p>
        </w:tc>
      </w:tr>
      <w:tr>
        <w:trPr>
          <w:trHeight w:hRule="atLeast" w:val="620"/>
          <w:cantSplit w:val="off"/>
        </w:trPr>
        <w:tc>
          <w:tcPr>
            <w:tcBorders>
              <w:top w:color="00000A" w:space="0" w:sz="4" w:val="single"/>
              <w:left w:color="00000A" w:space="0" w:sz="4" w:val="single"/>
              <w:bottom w:color="00000A" w:space="0" w:sz="4" w:val="single"/>
              <w:right w:color="00000A" w:space="0" w:sz="4" w:val="single"/>
            </w:tcBorders>
            <w:shd w:fill="auto"/>
            <w:tcW w:type="dxa" w:w="1277"/>
            <w:tcMar>
              <w:top w:type="dxa" w:w="0"/>
              <w:left w:type="dxa" w:w="108"/>
              <w:bottom w:type="dxa" w:w="0"/>
              <w:right w:type="dxa" w:w="108"/>
            </w:tcMar>
          </w:tcPr>
          <w:p>
            <w:pPr>
              <w:pStyle w:val="style0"/>
              <w:spacing w:after="0" w:before="0" w:line="100" w:lineRule="atLeast"/>
            </w:pPr>
            <w:r>
              <w:rPr>
                <w:lang w:val="en-IN"/>
              </w:rPr>
              <w:t xml:space="preserve">Project </w:t>
            </w:r>
          </w:p>
        </w:tc>
        <w:tc>
          <w:tcPr>
            <w:tcBorders>
              <w:top w:color="00000A" w:space="0" w:sz="4" w:val="single"/>
              <w:left w:color="00000A" w:space="0" w:sz="4" w:val="single"/>
              <w:bottom w:color="00000A" w:space="0" w:sz="4" w:val="single"/>
              <w:right w:color="00000A" w:space="0" w:sz="4" w:val="single"/>
            </w:tcBorders>
            <w:shd w:fill="auto"/>
            <w:tcW w:type="dxa" w:w="4458"/>
            <w:tcMar>
              <w:top w:type="dxa" w:w="0"/>
              <w:left w:type="dxa" w:w="108"/>
              <w:bottom w:type="dxa" w:w="0"/>
              <w:right w:type="dxa" w:w="108"/>
            </w:tcMar>
          </w:tcPr>
          <w:p>
            <w:pPr>
              <w:pStyle w:val="style0"/>
              <w:spacing w:after="0" w:before="0" w:line="100" w:lineRule="atLeast"/>
            </w:pPr>
            <w:r>
              <w:rPr>
                <w:lang w:val="en-IN"/>
              </w:rPr>
              <w:t>CPM activities are implemented in 30 targeted zones</w:t>
            </w:r>
          </w:p>
        </w:tc>
        <w:tc>
          <w:tcPr>
            <w:tcBorders>
              <w:top w:color="00000A" w:space="0" w:sz="4" w:val="single"/>
              <w:left w:color="00000A" w:space="0" w:sz="4" w:val="single"/>
              <w:bottom w:color="00000A" w:space="0" w:sz="4" w:val="single"/>
              <w:right w:color="00000A" w:space="0" w:sz="4" w:val="single"/>
            </w:tcBorders>
            <w:shd w:fill="auto"/>
            <w:tcW w:type="dxa" w:w="8240"/>
            <w:tcMar>
              <w:top w:type="dxa" w:w="0"/>
              <w:left w:type="dxa" w:w="108"/>
              <w:bottom w:type="dxa" w:w="0"/>
              <w:right w:type="dxa" w:w="108"/>
            </w:tcMar>
          </w:tcPr>
          <w:p>
            <w:pPr>
              <w:pStyle w:val="style0"/>
              <w:spacing w:after="0" w:before="0" w:line="100" w:lineRule="atLeast"/>
            </w:pPr>
            <w:r>
              <w:rPr>
                <w:lang w:val="en-IN"/>
              </w:rPr>
              <w:t>Number of leaders who are mentoring generational chains on newer leaders</w:t>
            </w:r>
          </w:p>
        </w:tc>
      </w:tr>
    </w:tbl>
    <w:p>
      <w:pPr>
        <w:pStyle w:val="style0"/>
        <w:spacing w:after="120" w:before="0"/>
      </w:pPr>
      <w:r>
        <w:rPr>
          <w:lang w:val="en-IN"/>
        </w:rPr>
      </w:r>
    </w:p>
    <w:p>
      <w:pPr>
        <w:pStyle w:val="style0"/>
        <w:spacing w:after="120" w:before="0"/>
      </w:pPr>
      <w:r>
        <w:rPr>
          <w:lang w:val="en-IN"/>
        </w:rPr>
        <w:t>NOTE: A single unit or office must be responsible for resource allocation, for carrying out activities and for monitoring performance.</w:t>
      </w:r>
    </w:p>
    <w:p>
      <w:pPr>
        <w:pStyle w:val="style4"/>
        <w:numPr>
          <w:ilvl w:val="3"/>
          <w:numId w:val="1"/>
        </w:numPr>
      </w:pPr>
      <w:r>
        <w:rPr>
          <w:lang w:val="en-IN"/>
        </w:rPr>
        <w:t>Links between Implementation Monitoring and Results Monitoring</w:t>
      </w:r>
    </w:p>
    <w:p>
      <w:pPr>
        <w:pStyle w:val="style0"/>
        <w:spacing w:after="120" w:before="0"/>
      </w:pPr>
      <w:r>
        <w:rPr>
          <w:lang w:val="en-IN"/>
        </w:rPr>
        <w:t>Periodic  work plans describe the means and strategies that the ministry organization follows to use inputs effectively to achieve outputs and, ultimately, outcomes and impacts.</w:t>
      </w:r>
    </w:p>
    <w:p>
      <w:pPr>
        <w:pStyle w:val="style4"/>
        <w:numPr>
          <w:ilvl w:val="3"/>
          <w:numId w:val="1"/>
        </w:numPr>
      </w:pPr>
      <w:r>
        <w:rPr>
          <w:lang w:val="en-IN"/>
        </w:rPr>
        <w:t>Part 2: Key Principles in Building a Monitoring System</w:t>
      </w:r>
    </w:p>
    <w:p>
      <w:pPr>
        <w:pStyle w:val="style0"/>
        <w:spacing w:after="120" w:before="0"/>
      </w:pPr>
      <w:r>
        <w:rPr>
          <w:lang w:val="en-IN"/>
        </w:rPr>
        <w:t>Policies, programs, and projects need information on results. Leaders and planners at every level require results information. Leaders must identify what information personnel need at every level. Someone at each level must be made responsible for:</w:t>
      </w:r>
    </w:p>
    <w:p>
      <w:pPr>
        <w:pStyle w:val="style29"/>
        <w:numPr>
          <w:ilvl w:val="0"/>
          <w:numId w:val="7"/>
        </w:numPr>
        <w:ind w:hanging="90" w:left="450" w:right="0"/>
        <w:spacing w:after="120" w:before="0"/>
      </w:pPr>
      <w:r>
        <w:rPr>
          <w:lang w:val="en-IN"/>
        </w:rPr>
        <w:t xml:space="preserve">What data are collected </w:t>
      </w:r>
    </w:p>
    <w:p>
      <w:pPr>
        <w:pStyle w:val="style29"/>
        <w:numPr>
          <w:ilvl w:val="0"/>
          <w:numId w:val="7"/>
        </w:numPr>
        <w:ind w:hanging="90" w:left="450" w:right="0"/>
        <w:spacing w:after="120" w:before="0"/>
      </w:pPr>
      <w:r>
        <w:rPr>
          <w:lang w:val="en-IN"/>
        </w:rPr>
        <w:t>How often data are collected</w:t>
      </w:r>
    </w:p>
    <w:p>
      <w:pPr>
        <w:pStyle w:val="style29"/>
        <w:numPr>
          <w:ilvl w:val="0"/>
          <w:numId w:val="7"/>
        </w:numPr>
        <w:ind w:hanging="90" w:left="450" w:right="0"/>
        <w:spacing w:after="120" w:before="0"/>
      </w:pPr>
      <w:r>
        <w:rPr>
          <w:lang w:val="en-IN"/>
        </w:rPr>
        <w:t>How data are collected</w:t>
      </w:r>
    </w:p>
    <w:p>
      <w:pPr>
        <w:pStyle w:val="style29"/>
        <w:numPr>
          <w:ilvl w:val="0"/>
          <w:numId w:val="7"/>
        </w:numPr>
        <w:ind w:hanging="90" w:left="450" w:right="0"/>
        <w:spacing w:after="120" w:before="0"/>
      </w:pPr>
      <w:r>
        <w:rPr>
          <w:lang w:val="en-IN"/>
        </w:rPr>
        <w:t>Who collects data</w:t>
      </w:r>
    </w:p>
    <w:p>
      <w:pPr>
        <w:pStyle w:val="style29"/>
        <w:numPr>
          <w:ilvl w:val="0"/>
          <w:numId w:val="7"/>
        </w:numPr>
        <w:ind w:hanging="90" w:left="450" w:right="0"/>
        <w:spacing w:after="120" w:before="0"/>
      </w:pPr>
      <w:r>
        <w:rPr>
          <w:lang w:val="en-IN"/>
        </w:rPr>
        <w:t>Who reports data</w:t>
      </w:r>
    </w:p>
    <w:p>
      <w:pPr>
        <w:pStyle w:val="style29"/>
        <w:numPr>
          <w:ilvl w:val="0"/>
          <w:numId w:val="7"/>
        </w:numPr>
        <w:ind w:hanging="90" w:left="450" w:right="0"/>
        <w:spacing w:after="120" w:before="0"/>
      </w:pPr>
      <w:r>
        <w:rPr>
          <w:lang w:val="en-IN"/>
        </w:rPr>
        <w:t>To whom data are reported</w:t>
      </w:r>
    </w:p>
    <w:p>
      <w:pPr>
        <w:pStyle w:val="style29"/>
        <w:numPr>
          <w:ilvl w:val="0"/>
          <w:numId w:val="7"/>
        </w:numPr>
        <w:ind w:hanging="90" w:left="450" w:right="0"/>
        <w:spacing w:after="120" w:before="0"/>
      </w:pPr>
      <w:r>
        <w:rPr>
          <w:lang w:val="en-IN"/>
        </w:rPr>
        <w:t>How data are analysed</w:t>
      </w:r>
    </w:p>
    <w:p>
      <w:pPr>
        <w:pStyle w:val="style29"/>
        <w:numPr>
          <w:ilvl w:val="0"/>
          <w:numId w:val="7"/>
        </w:numPr>
        <w:ind w:hanging="90" w:left="450" w:right="0"/>
        <w:spacing w:after="120" w:before="0"/>
      </w:pPr>
      <w:r>
        <w:rPr>
          <w:lang w:val="en-IN"/>
        </w:rPr>
        <w:t>To whom analyses are reported</w:t>
      </w:r>
    </w:p>
    <w:p>
      <w:pPr>
        <w:pStyle w:val="style29"/>
        <w:numPr>
          <w:ilvl w:val="0"/>
          <w:numId w:val="7"/>
        </w:numPr>
        <w:ind w:hanging="90" w:left="450" w:right="0"/>
        <w:spacing w:after="120" w:before="0"/>
      </w:pPr>
      <w:r>
        <w:rPr>
          <w:lang w:val="en-IN"/>
        </w:rPr>
        <w:t>Who makes decision based on analyses</w:t>
      </w:r>
    </w:p>
    <w:p>
      <w:pPr>
        <w:pStyle w:val="style4"/>
        <w:numPr>
          <w:ilvl w:val="3"/>
          <w:numId w:val="1"/>
        </w:numPr>
      </w:pPr>
      <w:r>
        <w:rPr>
          <w:lang w:val="en-IN"/>
        </w:rPr>
        <w:t>Achieving Results through Partnership</w:t>
      </w:r>
    </w:p>
    <w:p>
      <w:pPr>
        <w:pStyle w:val="style0"/>
        <w:spacing w:after="120" w:before="0"/>
      </w:pPr>
      <w:r>
        <w:rPr>
          <w:lang w:val="en-IN"/>
        </w:rPr>
        <w:t>Every ministry lacks personnel, resources, funding, skills and training, so they must form partnerships with other organisations. All the partners must agree on certain goals, outcomes, targets, means and tactics. Each partner must know what it is to contribute and what it can expect from the others.</w:t>
      </w:r>
    </w:p>
    <w:p>
      <w:pPr>
        <w:pStyle w:val="style4"/>
        <w:numPr>
          <w:ilvl w:val="3"/>
          <w:numId w:val="1"/>
        </w:numPr>
      </w:pPr>
      <w:r>
        <w:rPr>
          <w:lang w:val="en-IN"/>
        </w:rPr>
        <w:t>Four needs of Every Results-Based Monitoring System</w:t>
      </w:r>
    </w:p>
    <w:p>
      <w:pPr>
        <w:pStyle w:val="style0"/>
        <w:spacing w:after="120" w:before="0"/>
      </w:pPr>
      <w:r>
        <w:rPr>
          <w:b/>
          <w:bCs/>
          <w:lang w:val="en-IN"/>
        </w:rPr>
        <w:t>Ownership:</w:t>
      </w:r>
      <w:r>
        <w:rPr>
          <w:lang w:val="en-IN"/>
        </w:rPr>
        <w:t xml:space="preserve"> those at every level must demand the information that they need. </w:t>
      </w:r>
    </w:p>
    <w:p>
      <w:pPr>
        <w:pStyle w:val="style0"/>
        <w:spacing w:after="120" w:before="0"/>
      </w:pPr>
      <w:r>
        <w:rPr>
          <w:b/>
          <w:bCs/>
          <w:lang w:val="en-IN"/>
        </w:rPr>
        <w:t>Management:</w:t>
      </w:r>
      <w:r>
        <w:rPr>
          <w:lang w:val="en-IN"/>
        </w:rPr>
        <w:t xml:space="preserve"> decision-makers at every level must have information in time to make good decisions.</w:t>
      </w:r>
    </w:p>
    <w:p>
      <w:pPr>
        <w:pStyle w:val="style0"/>
        <w:spacing w:after="120" w:before="0"/>
      </w:pPr>
      <w:r>
        <w:rPr>
          <w:b/>
          <w:bCs/>
          <w:lang w:val="en-IN"/>
        </w:rPr>
        <w:t>Maintenance:</w:t>
      </w:r>
      <w:r>
        <w:rPr>
          <w:lang w:val="en-IN"/>
        </w:rPr>
        <w:t xml:space="preserve"> leaders must ensure that monitoring is done and that information keeps flowing.</w:t>
      </w:r>
    </w:p>
    <w:p>
      <w:pPr>
        <w:pStyle w:val="style0"/>
        <w:spacing w:after="120" w:before="0"/>
      </w:pPr>
      <w:r>
        <w:rPr>
          <w:b/>
          <w:bCs/>
          <w:lang w:val="en-IN"/>
        </w:rPr>
        <w:t>Credibility:</w:t>
      </w:r>
      <w:r>
        <w:rPr>
          <w:lang w:val="en-IN"/>
        </w:rPr>
        <w:t xml:space="preserve"> both good results and unwanted ones must be reported without punishment.</w:t>
      </w:r>
    </w:p>
    <w:p>
      <w:pPr>
        <w:pStyle w:val="style4"/>
        <w:numPr>
          <w:ilvl w:val="3"/>
          <w:numId w:val="1"/>
        </w:numPr>
      </w:pPr>
      <w:r>
        <w:rPr>
          <w:lang w:val="en-IN"/>
        </w:rPr>
        <w:t xml:space="preserve">The Data Quality Triangle: Reliability, Validity, and Timeliness </w:t>
      </w:r>
    </w:p>
    <w:p>
      <w:pPr>
        <w:pStyle w:val="style0"/>
        <w:spacing w:after="120" w:before="0"/>
      </w:pPr>
      <w:r>
        <w:rPr>
          <w:b/>
          <w:bCs/>
          <w:lang w:val="en-IN"/>
        </w:rPr>
        <w:t xml:space="preserve">Reliability: </w:t>
      </w:r>
      <w:r>
        <w:rPr>
          <w:lang w:val="en-IN"/>
        </w:rPr>
        <w:t>monitoring is done according to guidelines, every time.</w:t>
      </w:r>
    </w:p>
    <w:p>
      <w:pPr>
        <w:pStyle w:val="style0"/>
        <w:spacing w:after="120" w:before="0"/>
      </w:pPr>
      <w:r>
        <w:rPr>
          <w:b/>
          <w:bCs/>
          <w:lang w:val="en-IN"/>
        </w:rPr>
        <w:t>Validity:</w:t>
      </w:r>
      <w:r>
        <w:rPr>
          <w:lang w:val="en-IN"/>
        </w:rPr>
        <w:t xml:space="preserve"> indicators measure actual performance.</w:t>
      </w:r>
    </w:p>
    <w:p>
      <w:pPr>
        <w:pStyle w:val="style0"/>
        <w:spacing w:after="120" w:before="0"/>
      </w:pPr>
      <w:r>
        <w:rPr>
          <w:b/>
          <w:bCs/>
          <w:lang w:val="en-IN"/>
        </w:rPr>
        <w:t>Timeliness:</w:t>
      </w:r>
      <w:r>
        <w:rPr>
          <w:lang w:val="en-IN"/>
        </w:rPr>
        <w:t xml:space="preserve"> data must be timely and current, that is, collected frequently and reported soon.</w:t>
      </w:r>
    </w:p>
    <w:p>
      <w:pPr>
        <w:pStyle w:val="style0"/>
        <w:spacing w:after="120" w:before="0"/>
      </w:pPr>
      <w:r>
        <w:rPr>
          <w:lang w:val="en-IN"/>
        </w:rPr>
        <w:t>There is often an explicit trade-off between measurement frequency and measurement precision.</w:t>
      </w:r>
    </w:p>
    <w:p>
      <w:pPr>
        <w:pStyle w:val="style4"/>
        <w:numPr>
          <w:ilvl w:val="3"/>
          <w:numId w:val="1"/>
        </w:numPr>
      </w:pPr>
      <w:r>
        <w:rPr>
          <w:lang w:val="en-IN"/>
        </w:rPr>
        <w:t xml:space="preserve">Analysing Performance Data </w:t>
      </w:r>
    </w:p>
    <w:p>
      <w:pPr>
        <w:pStyle w:val="style0"/>
        <w:spacing w:after="120" w:before="0"/>
      </w:pPr>
      <w:r>
        <w:rPr>
          <w:lang w:val="en-IN"/>
        </w:rPr>
        <w:t>Examine changes over time:</w:t>
      </w:r>
    </w:p>
    <w:p>
      <w:pPr>
        <w:pStyle w:val="style29"/>
        <w:numPr>
          <w:ilvl w:val="0"/>
          <w:numId w:val="5"/>
        </w:numPr>
        <w:ind w:hanging="180" w:left="360" w:right="0"/>
        <w:spacing w:after="120" w:before="0"/>
      </w:pPr>
      <w:r>
        <w:rPr>
          <w:lang w:val="en-IN"/>
        </w:rPr>
        <w:t>Compare present to past data to look for trends and other changes.</w:t>
      </w:r>
    </w:p>
    <w:p>
      <w:pPr>
        <w:pStyle w:val="style29"/>
        <w:numPr>
          <w:ilvl w:val="0"/>
          <w:numId w:val="5"/>
        </w:numPr>
        <w:ind w:hanging="180" w:left="360" w:right="0"/>
        <w:spacing w:after="120" w:before="0"/>
      </w:pPr>
      <w:r>
        <w:rPr>
          <w:lang w:val="en-IN"/>
        </w:rPr>
        <w:t>The more data points there are, the more compelling the trends.</w:t>
      </w:r>
    </w:p>
    <w:p>
      <w:pPr>
        <w:pStyle w:val="style0"/>
        <w:spacing w:after="120" w:before="0"/>
      </w:pPr>
      <w:r>
        <w:rPr>
          <w:lang w:val="en-IN"/>
        </w:rPr>
        <w:t>Did the indicator get better? Worse? Was there a straight-line progression or a wave?</w:t>
      </w:r>
    </w:p>
    <w:p>
      <w:pPr>
        <w:pStyle w:val="style4"/>
        <w:numPr>
          <w:ilvl w:val="3"/>
          <w:numId w:val="1"/>
        </w:numPr>
      </w:pPr>
      <w:r>
        <w:rPr>
          <w:lang w:val="en-IN"/>
        </w:rPr>
        <w:t xml:space="preserve">Pretesting Data Collection Instruments and Procedures </w:t>
      </w:r>
    </w:p>
    <w:p>
      <w:pPr>
        <w:pStyle w:val="style0"/>
        <w:spacing w:after="120" w:before="0"/>
      </w:pPr>
      <w:r>
        <w:rPr>
          <w:lang w:val="en-IN"/>
        </w:rPr>
        <w:t>Key points about pretesting include the following:</w:t>
      </w:r>
    </w:p>
    <w:p>
      <w:pPr>
        <w:pStyle w:val="style29"/>
        <w:numPr>
          <w:ilvl w:val="0"/>
          <w:numId w:val="5"/>
        </w:numPr>
        <w:ind w:hanging="180" w:left="360" w:right="0"/>
        <w:spacing w:after="120" w:before="0"/>
      </w:pPr>
      <w:r>
        <w:rPr>
          <w:lang w:val="en-IN"/>
        </w:rPr>
        <w:t>A data collection approach should be tested to find out how good it is.</w:t>
      </w:r>
    </w:p>
    <w:p>
      <w:pPr>
        <w:pStyle w:val="style29"/>
        <w:numPr>
          <w:ilvl w:val="0"/>
          <w:numId w:val="5"/>
        </w:numPr>
        <w:ind w:hanging="180" w:left="360" w:right="0"/>
        <w:spacing w:after="120" w:before="0"/>
      </w:pPr>
      <w:r>
        <w:rPr>
          <w:lang w:val="en-IN"/>
        </w:rPr>
        <w:t>Pretesting provides a way to improve instruments or procedures.</w:t>
      </w:r>
    </w:p>
    <w:p>
      <w:pPr>
        <w:pStyle w:val="style29"/>
        <w:numPr>
          <w:ilvl w:val="0"/>
          <w:numId w:val="5"/>
        </w:numPr>
        <w:ind w:hanging="180" w:left="360" w:right="0"/>
        <w:spacing w:after="120" w:before="0"/>
      </w:pPr>
      <w:r>
        <w:rPr>
          <w:lang w:val="en-IN"/>
        </w:rPr>
        <w:t xml:space="preserve">Avoiding pretesting probably will result in mistakes. </w:t>
      </w:r>
    </w:p>
    <w:p>
      <w:pPr>
        <w:pStyle w:val="style29"/>
        <w:numPr>
          <w:ilvl w:val="0"/>
          <w:numId w:val="5"/>
        </w:numPr>
        <w:ind w:hanging="180" w:left="360" w:right="0"/>
        <w:spacing w:after="120" w:before="0"/>
      </w:pPr>
      <w:r>
        <w:rPr>
          <w:lang w:val="en-IN"/>
        </w:rPr>
        <w:t>Pilot several strategies, if possible.</w:t>
      </w:r>
    </w:p>
    <w:p>
      <w:pPr>
        <w:pStyle w:val="style4"/>
        <w:numPr>
          <w:ilvl w:val="3"/>
          <w:numId w:val="1"/>
        </w:numPr>
      </w:pPr>
      <w:r>
        <w:rPr>
          <w:lang w:val="en-IN"/>
        </w:rPr>
        <w:t xml:space="preserve">The Importance of Conducting Pilots </w:t>
      </w:r>
    </w:p>
    <w:p>
      <w:pPr>
        <w:pStyle w:val="style0"/>
        <w:spacing w:after="120" w:before="0"/>
      </w:pPr>
      <w:r>
        <w:rPr>
          <w:lang w:val="en-IN"/>
        </w:rPr>
        <w:t>The pilot is a means of learning what works and what does not. It is a way of making small mistakes early rather than big mistakes later. A pilot alerts managers when there are some indicators for which data collection proves:</w:t>
      </w:r>
    </w:p>
    <w:p>
      <w:pPr>
        <w:pStyle w:val="style29"/>
        <w:numPr>
          <w:ilvl w:val="0"/>
          <w:numId w:val="5"/>
        </w:numPr>
        <w:ind w:hanging="180" w:left="360" w:right="0"/>
        <w:spacing w:after="120" w:before="0"/>
      </w:pPr>
      <w:r>
        <w:rPr>
          <w:lang w:val="en-IN"/>
        </w:rPr>
        <w:t>Too difficult</w:t>
      </w:r>
    </w:p>
    <w:p>
      <w:pPr>
        <w:pStyle w:val="style29"/>
        <w:numPr>
          <w:ilvl w:val="0"/>
          <w:numId w:val="5"/>
        </w:numPr>
        <w:ind w:hanging="180" w:left="360" w:right="0"/>
        <w:spacing w:after="120" w:before="0"/>
      </w:pPr>
      <w:r>
        <w:rPr>
          <w:lang w:val="en-IN"/>
        </w:rPr>
        <w:t>Too costly</w:t>
      </w:r>
    </w:p>
    <w:p>
      <w:pPr>
        <w:pStyle w:val="style29"/>
        <w:numPr>
          <w:ilvl w:val="0"/>
          <w:numId w:val="5"/>
        </w:numPr>
        <w:ind w:hanging="180" w:left="360" w:right="0"/>
        <w:spacing w:after="120" w:before="0"/>
      </w:pPr>
      <w:r>
        <w:rPr>
          <w:lang w:val="en-IN"/>
        </w:rPr>
        <w:t>Too time consuming</w:t>
      </w:r>
    </w:p>
    <w:p>
      <w:pPr>
        <w:pStyle w:val="style29"/>
        <w:numPr>
          <w:ilvl w:val="0"/>
          <w:numId w:val="5"/>
        </w:numPr>
        <w:ind w:hanging="180" w:left="360" w:right="0"/>
        <w:spacing w:after="120" w:before="0"/>
      </w:pPr>
      <w:r>
        <w:rPr>
          <w:lang w:val="en-IN"/>
        </w:rPr>
        <w:t>Too complex</w:t>
      </w:r>
    </w:p>
    <w:p>
      <w:pPr>
        <w:pStyle w:val="style0"/>
        <w:spacing w:after="120" w:before="0"/>
      </w:pPr>
      <w:r>
        <w:rPr>
          <w:lang w:val="en-IN"/>
        </w:rPr>
        <w:t>One should choose indicators that will yield the best information at the lowest cost.</w:t>
      </w:r>
    </w:p>
    <w:p>
      <w:pPr>
        <w:pStyle w:val="style4"/>
        <w:numPr>
          <w:ilvl w:val="3"/>
          <w:numId w:val="1"/>
        </w:numPr>
      </w:pPr>
      <w:r>
        <w:rPr/>
      </w:r>
    </w:p>
    <w:p>
      <w:pPr>
        <w:pStyle w:val="style4"/>
        <w:numPr>
          <w:ilvl w:val="3"/>
          <w:numId w:val="1"/>
        </w:numPr>
      </w:pPr>
      <w:r>
        <w:rPr>
          <w:lang w:val="en-IN"/>
        </w:rPr>
        <w:t xml:space="preserve">Step 7:  Using Monitoring Information to Support a Results-Based Leadership System </w:t>
      </w:r>
    </w:p>
    <w:p>
      <w:pPr>
        <w:pStyle w:val="style0"/>
        <w:spacing w:after="120" w:before="0"/>
      </w:pPr>
      <w:r>
        <w:rPr>
          <w:lang w:val="en-IN"/>
        </w:rPr>
        <w:t>Evaluation describes and measures a planned, on-going, or completed programme, to determine its relevance, efficiency, effectiveness, impact, and sustainability. Lessons learned will be incorporated its leaders’ decision-making.</w:t>
      </w:r>
    </w:p>
    <w:p>
      <w:pPr>
        <w:pStyle w:val="style4"/>
        <w:numPr>
          <w:ilvl w:val="3"/>
          <w:numId w:val="1"/>
        </w:numPr>
      </w:pPr>
      <w:r>
        <w:rPr>
          <w:lang w:val="en-IN"/>
        </w:rPr>
        <w:t xml:space="preserve">Uses of Evaluation </w:t>
      </w:r>
    </w:p>
    <w:p>
      <w:pPr>
        <w:pStyle w:val="style0"/>
        <w:spacing w:after="120" w:before="0"/>
      </w:pPr>
      <w:r>
        <w:rPr>
          <w:lang w:val="en-IN"/>
        </w:rPr>
        <w:t>Evaluation Provides Information on:</w:t>
      </w:r>
    </w:p>
    <w:p>
      <w:pPr>
        <w:pStyle w:val="style29"/>
        <w:numPr>
          <w:ilvl w:val="0"/>
          <w:numId w:val="5"/>
        </w:numPr>
        <w:ind w:hanging="180" w:left="360" w:right="0"/>
      </w:pPr>
      <w:r>
        <w:rPr>
          <w:lang w:val="en-IN"/>
        </w:rPr>
        <w:t>Description: what has been happening?</w:t>
      </w:r>
    </w:p>
    <w:p>
      <w:pPr>
        <w:pStyle w:val="style0"/>
        <w:ind w:hanging="0" w:left="720" w:right="0"/>
      </w:pPr>
      <w:r>
        <w:rPr>
          <w:lang w:val="en-IN"/>
        </w:rPr>
        <w:t xml:space="preserve">— </w:t>
      </w:r>
      <w:r>
        <w:rPr>
          <w:lang w:val="en-IN"/>
        </w:rPr>
        <w:t>Activities and processes</w:t>
      </w:r>
    </w:p>
    <w:p>
      <w:pPr>
        <w:pStyle w:val="style0"/>
        <w:ind w:hanging="0" w:left="720" w:right="0"/>
      </w:pPr>
      <w:r>
        <w:rPr>
          <w:lang w:val="en-IN"/>
        </w:rPr>
        <w:t xml:space="preserve">— </w:t>
      </w:r>
      <w:r>
        <w:rPr>
          <w:lang w:val="en-IN"/>
        </w:rPr>
        <w:t>Actual outcomes and impacts</w:t>
      </w:r>
    </w:p>
    <w:p>
      <w:pPr>
        <w:pStyle w:val="style0"/>
        <w:ind w:hanging="0" w:left="720" w:right="0"/>
      </w:pPr>
      <w:r>
        <w:rPr>
          <w:lang w:val="en-IN"/>
        </w:rPr>
        <w:t xml:space="preserve">— </w:t>
      </w:r>
      <w:r>
        <w:rPr>
          <w:lang w:val="en-IN"/>
        </w:rPr>
        <w:t>Use made of tools and resources</w:t>
      </w:r>
    </w:p>
    <w:p>
      <w:pPr>
        <w:pStyle w:val="style29"/>
        <w:numPr>
          <w:ilvl w:val="0"/>
          <w:numId w:val="5"/>
        </w:numPr>
        <w:ind w:hanging="180" w:left="360" w:right="0"/>
      </w:pPr>
      <w:r>
        <w:rPr>
          <w:lang w:val="en-IN"/>
        </w:rPr>
        <w:t>Strategy: are the right things being done?</w:t>
      </w:r>
    </w:p>
    <w:p>
      <w:pPr>
        <w:pStyle w:val="style0"/>
        <w:ind w:hanging="0" w:left="720" w:right="0"/>
      </w:pPr>
      <w:r>
        <w:rPr>
          <w:lang w:val="en-IN"/>
        </w:rPr>
        <w:t xml:space="preserve">— </w:t>
      </w:r>
      <w:r>
        <w:rPr>
          <w:lang w:val="en-IN"/>
        </w:rPr>
        <w:t>Rationale or justification</w:t>
      </w:r>
    </w:p>
    <w:p>
      <w:pPr>
        <w:pStyle w:val="style0"/>
        <w:ind w:hanging="0" w:left="720" w:right="0"/>
      </w:pPr>
      <w:r>
        <w:rPr>
          <w:lang w:val="en-IN"/>
        </w:rPr>
        <w:t xml:space="preserve">— </w:t>
      </w:r>
      <w:r>
        <w:rPr>
          <w:lang w:val="en-IN"/>
        </w:rPr>
        <w:t>Clear theory of change</w:t>
      </w:r>
    </w:p>
    <w:p>
      <w:pPr>
        <w:pStyle w:val="style29"/>
        <w:numPr>
          <w:ilvl w:val="0"/>
          <w:numId w:val="5"/>
        </w:numPr>
        <w:ind w:hanging="180" w:left="360" w:right="0"/>
      </w:pPr>
      <w:r>
        <w:rPr>
          <w:lang w:val="en-IN"/>
        </w:rPr>
        <w:t>Operations: are things being done rightly?</w:t>
      </w:r>
    </w:p>
    <w:p>
      <w:pPr>
        <w:pStyle w:val="style0"/>
        <w:ind w:hanging="0" w:left="720" w:right="0"/>
      </w:pPr>
      <w:r>
        <w:rPr>
          <w:lang w:val="en-IN"/>
        </w:rPr>
        <w:t xml:space="preserve">— </w:t>
      </w:r>
      <w:r>
        <w:rPr>
          <w:lang w:val="en-IN"/>
        </w:rPr>
        <w:t>Effectiveness in achieving expected outcomes</w:t>
      </w:r>
    </w:p>
    <w:p>
      <w:pPr>
        <w:pStyle w:val="style0"/>
        <w:ind w:hanging="0" w:left="720" w:right="0"/>
      </w:pPr>
      <w:r>
        <w:rPr>
          <w:lang w:val="en-IN"/>
        </w:rPr>
        <w:t xml:space="preserve">— </w:t>
      </w:r>
      <w:r>
        <w:rPr>
          <w:lang w:val="en-IN"/>
        </w:rPr>
        <w:t>Efficiency in optimizing resources</w:t>
      </w:r>
    </w:p>
    <w:p>
      <w:pPr>
        <w:pStyle w:val="style0"/>
        <w:ind w:hanging="0" w:left="720" w:right="0"/>
      </w:pPr>
      <w:r>
        <w:rPr>
          <w:lang w:val="en-IN"/>
        </w:rPr>
        <w:t xml:space="preserve">— </w:t>
      </w:r>
      <w:r>
        <w:rPr>
          <w:lang w:val="en-IN"/>
        </w:rPr>
        <w:t>Client satisfaction</w:t>
      </w:r>
    </w:p>
    <w:p>
      <w:pPr>
        <w:pStyle w:val="style29"/>
        <w:numPr>
          <w:ilvl w:val="0"/>
          <w:numId w:val="5"/>
        </w:numPr>
        <w:ind w:hanging="180" w:left="360" w:right="0"/>
      </w:pPr>
      <w:r>
        <w:rPr>
          <w:lang w:val="en-IN"/>
        </w:rPr>
        <w:t>Learning: are there better ways?</w:t>
      </w:r>
    </w:p>
    <w:p>
      <w:pPr>
        <w:pStyle w:val="style0"/>
        <w:ind w:hanging="0" w:left="720" w:right="0"/>
      </w:pPr>
      <w:r>
        <w:rPr>
          <w:lang w:val="en-IN"/>
        </w:rPr>
        <w:t xml:space="preserve">— </w:t>
      </w:r>
      <w:r>
        <w:rPr>
          <w:lang w:val="en-IN"/>
        </w:rPr>
        <w:t>Alternatives</w:t>
      </w:r>
    </w:p>
    <w:p>
      <w:pPr>
        <w:pStyle w:val="style0"/>
        <w:ind w:hanging="0" w:left="720" w:right="0"/>
      </w:pPr>
      <w:r>
        <w:rPr>
          <w:lang w:val="en-IN"/>
        </w:rPr>
        <w:t xml:space="preserve">— </w:t>
      </w:r>
      <w:r>
        <w:rPr>
          <w:lang w:val="en-IN"/>
        </w:rPr>
        <w:t>Best practices</w:t>
      </w:r>
    </w:p>
    <w:p>
      <w:pPr>
        <w:pStyle w:val="style0"/>
        <w:ind w:hanging="0" w:left="720" w:right="0"/>
      </w:pPr>
      <w:r>
        <w:rPr>
          <w:lang w:val="en-IN"/>
        </w:rPr>
        <w:t xml:space="preserve">— </w:t>
      </w:r>
      <w:r>
        <w:rPr>
          <w:lang w:val="en-IN"/>
        </w:rPr>
        <w:t>Lessons learned</w:t>
      </w:r>
    </w:p>
    <w:p>
      <w:pPr>
        <w:pStyle w:val="style29"/>
        <w:numPr>
          <w:ilvl w:val="0"/>
          <w:numId w:val="5"/>
        </w:numPr>
        <w:ind w:hanging="180" w:left="360" w:right="0"/>
      </w:pPr>
      <w:r>
        <w:rPr>
          <w:lang w:val="en-IN"/>
        </w:rPr>
        <w:t>Pragmatism: what are the causes of a problem?</w:t>
      </w:r>
    </w:p>
    <w:p>
      <w:pPr>
        <w:pStyle w:val="style0"/>
        <w:ind w:hanging="0" w:left="720" w:right="0"/>
      </w:pPr>
      <w:r>
        <w:rPr>
          <w:lang w:val="en-IN"/>
        </w:rPr>
        <w:t xml:space="preserve">— </w:t>
      </w:r>
      <w:r>
        <w:rPr>
          <w:lang w:val="en-IN"/>
        </w:rPr>
        <w:t>Identify emerging problems</w:t>
      </w:r>
    </w:p>
    <w:p>
      <w:pPr>
        <w:pStyle w:val="style0"/>
        <w:ind w:hanging="0" w:left="720" w:right="0"/>
      </w:pPr>
      <w:r>
        <w:rPr>
          <w:lang w:val="en-IN"/>
        </w:rPr>
        <w:t xml:space="preserve">— </w:t>
      </w:r>
      <w:r>
        <w:rPr>
          <w:lang w:val="en-IN"/>
        </w:rPr>
        <w:t>Support choices between alternatives</w:t>
      </w:r>
    </w:p>
    <w:p>
      <w:pPr>
        <w:pStyle w:val="style0"/>
        <w:ind w:hanging="0" w:left="720" w:right="0"/>
      </w:pPr>
      <w:r>
        <w:rPr>
          <w:lang w:val="en-IN"/>
        </w:rPr>
        <w:t xml:space="preserve">— </w:t>
      </w:r>
      <w:r>
        <w:rPr>
          <w:lang w:val="en-IN"/>
        </w:rPr>
        <w:t>Support reform and innovation</w:t>
      </w:r>
    </w:p>
    <w:p>
      <w:pPr>
        <w:pStyle w:val="style0"/>
        <w:ind w:hanging="0" w:left="720" w:right="0"/>
      </w:pPr>
      <w:r>
        <w:rPr>
          <w:lang w:val="en-IN"/>
        </w:rPr>
        <w:t xml:space="preserve">— </w:t>
      </w:r>
      <w:r>
        <w:rPr>
          <w:lang w:val="en-IN"/>
        </w:rPr>
        <w:t>Build consensus on cause and responses.</w:t>
      </w:r>
    </w:p>
    <w:p>
      <w:pPr>
        <w:pStyle w:val="style4"/>
        <w:numPr>
          <w:ilvl w:val="3"/>
          <w:numId w:val="1"/>
        </w:numPr>
      </w:pPr>
      <w:r>
        <w:rPr>
          <w:lang w:val="en-IN"/>
        </w:rPr>
        <w:t>The Timing of Evaluations</w:t>
      </w:r>
    </w:p>
    <w:p>
      <w:pPr>
        <w:pStyle w:val="style0"/>
        <w:spacing w:after="120" w:before="0"/>
      </w:pPr>
      <w:r>
        <w:rPr>
          <w:lang w:val="en-IN"/>
        </w:rPr>
        <w:t>Any time there are concerns for which evaluation information would be useful.</w:t>
      </w:r>
    </w:p>
    <w:p>
      <w:pPr>
        <w:pStyle w:val="style29"/>
        <w:numPr>
          <w:ilvl w:val="0"/>
          <w:numId w:val="5"/>
        </w:numPr>
        <w:ind w:hanging="180" w:left="360" w:right="0"/>
      </w:pPr>
      <w:r>
        <w:rPr>
          <w:lang w:val="en-IN"/>
        </w:rPr>
        <w:t>To explain why outcomes diverged from planned targets.</w:t>
      </w:r>
    </w:p>
    <w:p>
      <w:pPr>
        <w:pStyle w:val="style29"/>
        <w:numPr>
          <w:ilvl w:val="0"/>
          <w:numId w:val="5"/>
        </w:numPr>
        <w:ind w:hanging="180" w:left="360" w:right="0"/>
      </w:pPr>
      <w:r>
        <w:rPr>
          <w:lang w:val="en-IN"/>
        </w:rPr>
        <w:t>To distinguish program design from program implementation.</w:t>
      </w:r>
    </w:p>
    <w:p>
      <w:pPr>
        <w:pStyle w:val="style29"/>
        <w:numPr>
          <w:ilvl w:val="0"/>
          <w:numId w:val="5"/>
        </w:numPr>
        <w:ind w:hanging="180" w:left="360" w:right="0"/>
      </w:pPr>
      <w:r>
        <w:rPr>
          <w:lang w:val="en-IN"/>
        </w:rPr>
        <w:t>To allocate resources more efficiently and effectively.</w:t>
      </w:r>
    </w:p>
    <w:p>
      <w:pPr>
        <w:pStyle w:val="style29"/>
        <w:numPr>
          <w:ilvl w:val="0"/>
          <w:numId w:val="5"/>
        </w:numPr>
        <w:ind w:hanging="180" w:left="360" w:right="0"/>
      </w:pPr>
      <w:r>
        <w:rPr>
          <w:lang w:val="en-IN"/>
        </w:rPr>
        <w:t>To explain conflicting outcomes between programmes or projects.</w:t>
      </w:r>
    </w:p>
    <w:p>
      <w:pPr>
        <w:pStyle w:val="style0"/>
      </w:pPr>
      <w:r>
        <w:rPr>
          <w:lang w:val="en-IN"/>
        </w:rPr>
      </w:r>
    </w:p>
    <w:p>
      <w:pPr>
        <w:pStyle w:val="style0"/>
      </w:pPr>
      <w:bookmarkStart w:id="0" w:name="_GoBack"/>
      <w:bookmarkEnd w:id="0"/>
      <w:r>
        <w:rPr>
          <w:lang w:val="en-IN"/>
        </w:rPr>
        <w:t>Evaluative information is essential when: (a) regular measurements of key indicators uggest a sharp divergence between planned and actual performance; (b) performance indicators consistently suggest weak or no results from an initiative; (c) resource allocations are being made across policies, programs, or projects; and (d) similar projects, programs, or policies are reporting divergent evidence of outcomes.</w:t>
      </w:r>
    </w:p>
    <w:p>
      <w:pPr>
        <w:pStyle w:val="style4"/>
        <w:numPr>
          <w:ilvl w:val="3"/>
          <w:numId w:val="1"/>
        </w:numPr>
      </w:pPr>
      <w:r>
        <w:rPr>
          <w:lang w:val="en-IN"/>
        </w:rPr>
        <w:t>Types of Evaluations</w:t>
      </w:r>
    </w:p>
    <w:p>
      <w:pPr>
        <w:pStyle w:val="style29"/>
        <w:numPr>
          <w:ilvl w:val="0"/>
          <w:numId w:val="5"/>
        </w:numPr>
        <w:ind w:hanging="180" w:left="360" w:right="0"/>
      </w:pPr>
      <w:r>
        <w:rPr>
          <w:lang w:val="en-IN"/>
        </w:rPr>
        <w:t>Performance Logic Chain Assessment</w:t>
      </w:r>
    </w:p>
    <w:p>
      <w:pPr>
        <w:pStyle w:val="style29"/>
        <w:numPr>
          <w:ilvl w:val="0"/>
          <w:numId w:val="5"/>
        </w:numPr>
        <w:ind w:hanging="180" w:left="360" w:right="0"/>
      </w:pPr>
      <w:r>
        <w:rPr>
          <w:lang w:val="en-IN"/>
        </w:rPr>
        <w:t>Pre-Implementation Assessment</w:t>
      </w:r>
    </w:p>
    <w:p>
      <w:pPr>
        <w:pStyle w:val="style29"/>
        <w:numPr>
          <w:ilvl w:val="0"/>
          <w:numId w:val="5"/>
        </w:numPr>
        <w:ind w:hanging="180" w:left="360" w:right="0"/>
      </w:pPr>
      <w:r>
        <w:rPr>
          <w:lang w:val="en-IN"/>
        </w:rPr>
        <w:t>Process Implementation Evaluation</w:t>
      </w:r>
    </w:p>
    <w:p>
      <w:pPr>
        <w:pStyle w:val="style29"/>
        <w:numPr>
          <w:ilvl w:val="0"/>
          <w:numId w:val="5"/>
        </w:numPr>
        <w:ind w:hanging="180" w:left="360" w:right="0"/>
      </w:pPr>
      <w:r>
        <w:rPr>
          <w:lang w:val="en-IN"/>
        </w:rPr>
        <w:t>Rapid Appraisal</w:t>
      </w:r>
    </w:p>
    <w:p>
      <w:pPr>
        <w:pStyle w:val="style29"/>
        <w:numPr>
          <w:ilvl w:val="0"/>
          <w:numId w:val="5"/>
        </w:numPr>
        <w:ind w:hanging="180" w:left="360" w:right="0"/>
      </w:pPr>
      <w:r>
        <w:rPr>
          <w:lang w:val="en-IN"/>
        </w:rPr>
        <w:t>Case Study</w:t>
      </w:r>
    </w:p>
    <w:p>
      <w:pPr>
        <w:pStyle w:val="style29"/>
        <w:numPr>
          <w:ilvl w:val="0"/>
          <w:numId w:val="5"/>
        </w:numPr>
        <w:ind w:hanging="180" w:left="360" w:right="0"/>
      </w:pPr>
      <w:r>
        <w:rPr>
          <w:lang w:val="en-IN"/>
        </w:rPr>
        <w:t>Impact Evaluation</w:t>
      </w:r>
    </w:p>
    <w:p>
      <w:pPr>
        <w:pStyle w:val="style29"/>
        <w:numPr>
          <w:ilvl w:val="0"/>
          <w:numId w:val="5"/>
        </w:numPr>
        <w:ind w:hanging="180" w:left="360" w:right="0"/>
      </w:pPr>
      <w:r>
        <w:rPr>
          <w:lang w:val="en-IN"/>
        </w:rPr>
        <w:t>Meta-Evaluation</w:t>
      </w:r>
    </w:p>
    <w:p>
      <w:pPr>
        <w:pStyle w:val="style4"/>
        <w:numPr>
          <w:ilvl w:val="3"/>
          <w:numId w:val="1"/>
        </w:numPr>
      </w:pPr>
      <w:r>
        <w:rPr>
          <w:lang w:val="en-IN"/>
        </w:rPr>
        <w:t xml:space="preserve">Characteristics of Quality Evaluations </w:t>
      </w:r>
    </w:p>
    <w:p>
      <w:pPr>
        <w:pStyle w:val="style0"/>
        <w:spacing w:after="120" w:before="0"/>
      </w:pPr>
      <w:r>
        <w:rPr>
          <w:b/>
          <w:bCs/>
          <w:lang w:val="en-IN"/>
        </w:rPr>
        <w:t>Impartiality:</w:t>
      </w:r>
      <w:r>
        <w:rPr>
          <w:lang w:val="en-IN"/>
        </w:rPr>
        <w:t xml:space="preserve"> The evaluation information should be free of political or other bias and deliberate distortions.</w:t>
      </w:r>
    </w:p>
    <w:p>
      <w:pPr>
        <w:pStyle w:val="style0"/>
        <w:spacing w:after="120" w:before="0"/>
      </w:pPr>
      <w:r>
        <w:rPr>
          <w:b/>
          <w:bCs/>
          <w:lang w:val="en-IN"/>
        </w:rPr>
        <w:t>Usefulness:</w:t>
      </w:r>
      <w:r>
        <w:rPr>
          <w:lang w:val="en-IN"/>
        </w:rPr>
        <w:t xml:space="preserve"> Information answers actual questions, in a timely manner, in understandable terms.</w:t>
      </w:r>
    </w:p>
    <w:p>
      <w:pPr>
        <w:pStyle w:val="style0"/>
        <w:spacing w:after="120" w:before="0"/>
      </w:pPr>
      <w:r>
        <w:rPr>
          <w:b/>
          <w:bCs/>
          <w:lang w:val="en-IN"/>
        </w:rPr>
        <w:t>Accuracy:</w:t>
      </w:r>
      <w:r>
        <w:rPr>
          <w:lang w:val="en-IN"/>
        </w:rPr>
        <w:t xml:space="preserve"> Information was obtained by careful procedures and reliable data.</w:t>
      </w:r>
    </w:p>
    <w:p>
      <w:pPr>
        <w:pStyle w:val="style0"/>
        <w:spacing w:after="120" w:before="0"/>
      </w:pPr>
      <w:r>
        <w:rPr>
          <w:b/>
          <w:bCs/>
          <w:lang w:val="en-IN"/>
        </w:rPr>
        <w:t>Involvement:</w:t>
      </w:r>
      <w:r>
        <w:rPr>
          <w:lang w:val="en-IN"/>
        </w:rPr>
        <w:t xml:space="preserve"> Stakeholders had a part in conducting the evaluation and in interpreting its findings.</w:t>
      </w:r>
    </w:p>
    <w:p>
      <w:pPr>
        <w:pStyle w:val="style0"/>
        <w:spacing w:after="120" w:before="0"/>
      </w:pPr>
      <w:r>
        <w:rPr>
          <w:b/>
          <w:bCs/>
          <w:lang w:val="en-IN"/>
        </w:rPr>
        <w:t>Accessibility:</w:t>
      </w:r>
      <w:r>
        <w:rPr>
          <w:lang w:val="en-IN"/>
        </w:rPr>
        <w:t xml:space="preserve"> The information and findings are made available to partners.</w:t>
      </w:r>
    </w:p>
    <w:p>
      <w:pPr>
        <w:pStyle w:val="style0"/>
        <w:spacing w:after="120" w:before="0"/>
      </w:pPr>
      <w:r>
        <w:rPr>
          <w:b/>
          <w:bCs/>
          <w:lang w:val="en-IN"/>
        </w:rPr>
        <w:t>Economical:</w:t>
      </w:r>
      <w:r>
        <w:rPr>
          <w:lang w:val="en-IN"/>
        </w:rPr>
        <w:t xml:space="preserve"> The cost of conducting the evaluation was worth the information gained.</w:t>
      </w:r>
    </w:p>
    <w:p>
      <w:pPr>
        <w:pStyle w:val="style4"/>
        <w:numPr>
          <w:ilvl w:val="3"/>
          <w:numId w:val="1"/>
        </w:numPr>
      </w:pPr>
      <w:r>
        <w:rPr>
          <w:lang w:val="en-IN"/>
        </w:rPr>
        <w:t xml:space="preserve">Examples of Evaluation at the Policy, Program, and Project Levels </w:t>
      </w:r>
    </w:p>
    <w:tbl>
      <w:tblPr>
        <w:tblBorders>
          <w:top w:color="00000A" w:space="0" w:sz="4" w:val="single"/>
          <w:left w:color="00000A" w:space="0" w:sz="4" w:val="single"/>
          <w:bottom w:color="00000A" w:space="0" w:sz="4" w:val="single"/>
          <w:right w:color="00000A" w:space="0" w:sz="4" w:val="single"/>
        </w:tblBorders>
        <w:jc w:val="center"/>
      </w:tblPr>
      <w:tblGrid>
        <w:gridCol w:w="2438"/>
        <w:gridCol w:w="5498"/>
        <w:gridCol w:w="8469"/>
      </w:tblGrid>
      <w:tr>
        <w:trPr>
          <w:trHeight w:hRule="atLeast" w:val="413"/>
          <w:cantSplit w:val="off"/>
        </w:trPr>
        <w:tc>
          <w:tcPr>
            <w:tcBorders>
              <w:top w:color="00000A" w:space="0" w:sz="4" w:val="single"/>
              <w:left w:color="00000A" w:space="0" w:sz="4" w:val="single"/>
              <w:bottom w:color="00000A" w:space="0" w:sz="4" w:val="single"/>
              <w:right w:color="00000A" w:space="0" w:sz="4" w:val="single"/>
            </w:tcBorders>
            <w:shd w:fill="auto"/>
            <w:tcW w:type="dxa" w:w="2438"/>
            <w:tcMar>
              <w:top w:type="dxa" w:w="0"/>
              <w:left w:type="dxa" w:w="108"/>
              <w:bottom w:type="dxa" w:w="0"/>
              <w:right w:type="dxa" w:w="108"/>
            </w:tcMar>
          </w:tcPr>
          <w:p>
            <w:pPr>
              <w:pStyle w:val="style0"/>
              <w:jc w:val="center"/>
              <w:spacing w:after="0" w:before="0" w:line="100" w:lineRule="atLeast"/>
            </w:pPr>
            <w:r>
              <w:rPr>
                <w:lang w:val="en-IN"/>
              </w:rPr>
            </w:r>
          </w:p>
        </w:tc>
        <w:tc>
          <w:tcPr>
            <w:tcBorders>
              <w:top w:color="00000A" w:space="0" w:sz="4" w:val="single"/>
              <w:left w:color="00000A" w:space="0" w:sz="4" w:val="single"/>
              <w:bottom w:color="00000A" w:space="0" w:sz="4" w:val="single"/>
              <w:right w:color="00000A" w:space="0" w:sz="4" w:val="single"/>
            </w:tcBorders>
            <w:shd w:fill="auto"/>
            <w:tcW w:type="dxa" w:w="5498"/>
            <w:tcMar>
              <w:top w:type="dxa" w:w="0"/>
              <w:left w:type="dxa" w:w="108"/>
              <w:bottom w:type="dxa" w:w="0"/>
              <w:right w:type="dxa" w:w="108"/>
            </w:tcMar>
          </w:tcPr>
          <w:p>
            <w:pPr>
              <w:pStyle w:val="style0"/>
              <w:jc w:val="center"/>
              <w:spacing w:after="0" w:before="0" w:line="100" w:lineRule="atLeast"/>
            </w:pPr>
            <w:r>
              <w:rPr>
                <w:b/>
                <w:bCs/>
                <w:lang w:val="en-IN"/>
              </w:rPr>
              <w:t>Church multiplication</w:t>
            </w:r>
          </w:p>
        </w:tc>
        <w:tc>
          <w:tcPr>
            <w:tcBorders>
              <w:top w:color="00000A" w:space="0" w:sz="4" w:val="single"/>
              <w:left w:color="00000A" w:space="0" w:sz="4" w:val="single"/>
              <w:bottom w:color="00000A" w:space="0" w:sz="4" w:val="single"/>
              <w:right w:color="00000A" w:space="0" w:sz="4" w:val="single"/>
            </w:tcBorders>
            <w:shd w:fill="auto"/>
            <w:tcW w:type="dxa" w:w="8469"/>
            <w:tcMar>
              <w:top w:type="dxa" w:w="0"/>
              <w:left w:type="dxa" w:w="108"/>
              <w:bottom w:type="dxa" w:w="0"/>
              <w:right w:type="dxa" w:w="108"/>
            </w:tcMar>
          </w:tcPr>
          <w:p>
            <w:pPr>
              <w:pStyle w:val="style0"/>
              <w:jc w:val="center"/>
              <w:spacing w:after="0" w:before="0" w:line="100" w:lineRule="atLeast"/>
            </w:pPr>
            <w:r>
              <w:rPr>
                <w:b/>
                <w:bCs/>
                <w:lang w:val="en-IN"/>
              </w:rPr>
              <w:t>Local leader training</w:t>
            </w:r>
          </w:p>
        </w:tc>
      </w:tr>
      <w:tr>
        <w:trPr>
          <w:trHeight w:hRule="atLeast" w:val="899"/>
          <w:cantSplit w:val="off"/>
        </w:trPr>
        <w:tc>
          <w:tcPr>
            <w:tcBorders>
              <w:top w:color="00000A" w:space="0" w:sz="4" w:val="single"/>
              <w:left w:color="00000A" w:space="0" w:sz="4" w:val="single"/>
              <w:bottom w:color="00000A" w:space="0" w:sz="4" w:val="single"/>
              <w:right w:color="00000A" w:space="0" w:sz="4" w:val="single"/>
            </w:tcBorders>
            <w:shd w:fill="auto"/>
            <w:tcW w:type="dxa" w:w="2438"/>
            <w:tcMar>
              <w:top w:type="dxa" w:w="0"/>
              <w:left w:type="dxa" w:w="108"/>
              <w:bottom w:type="dxa" w:w="0"/>
              <w:right w:type="dxa" w:w="108"/>
            </w:tcMar>
          </w:tcPr>
          <w:p>
            <w:pPr>
              <w:pStyle w:val="style0"/>
              <w:spacing w:after="0" w:before="0" w:line="100" w:lineRule="atLeast"/>
            </w:pPr>
            <w:r>
              <w:rPr>
                <w:lang w:val="en-IN"/>
              </w:rPr>
              <w:t>Policy evaluations</w:t>
            </w:r>
          </w:p>
        </w:tc>
        <w:tc>
          <w:tcPr>
            <w:tcBorders>
              <w:top w:color="00000A" w:space="0" w:sz="4" w:val="single"/>
              <w:left w:color="00000A" w:space="0" w:sz="4" w:val="single"/>
              <w:bottom w:color="00000A" w:space="0" w:sz="4" w:val="single"/>
              <w:right w:color="00000A" w:space="0" w:sz="4" w:val="single"/>
            </w:tcBorders>
            <w:shd w:fill="auto"/>
            <w:tcW w:type="dxa" w:w="5498"/>
            <w:tcMar>
              <w:top w:type="dxa" w:w="0"/>
              <w:left w:type="dxa" w:w="108"/>
              <w:bottom w:type="dxa" w:w="0"/>
              <w:right w:type="dxa" w:w="108"/>
            </w:tcMar>
          </w:tcPr>
          <w:p>
            <w:pPr>
              <w:pStyle w:val="style0"/>
              <w:spacing w:after="0" w:before="0" w:line="100" w:lineRule="atLeast"/>
            </w:pPr>
            <w:r>
              <w:rPr>
                <w:lang w:val="en-IN"/>
              </w:rPr>
              <w:t>Compare approaches to stimulate church multiplication</w:t>
            </w:r>
          </w:p>
        </w:tc>
        <w:tc>
          <w:tcPr>
            <w:tcBorders>
              <w:top w:color="00000A" w:space="0" w:sz="4" w:val="single"/>
              <w:left w:color="00000A" w:space="0" w:sz="4" w:val="single"/>
              <w:bottom w:color="00000A" w:space="0" w:sz="4" w:val="single"/>
              <w:right w:color="00000A" w:space="0" w:sz="4" w:val="single"/>
            </w:tcBorders>
            <w:shd w:fill="auto"/>
            <w:tcW w:type="dxa" w:w="8469"/>
            <w:tcMar>
              <w:top w:type="dxa" w:w="0"/>
              <w:left w:type="dxa" w:w="108"/>
              <w:bottom w:type="dxa" w:w="0"/>
              <w:right w:type="dxa" w:w="108"/>
            </w:tcMar>
          </w:tcPr>
          <w:p>
            <w:pPr>
              <w:pStyle w:val="style0"/>
              <w:spacing w:after="0" w:before="0" w:line="100" w:lineRule="atLeast"/>
            </w:pPr>
            <w:r>
              <w:rPr>
                <w:lang w:val="en-IN"/>
              </w:rPr>
              <w:t>Compare residential and mentored training strategies for church planters</w:t>
            </w:r>
          </w:p>
        </w:tc>
      </w:tr>
      <w:tr>
        <w:trPr>
          <w:trHeight w:hRule="atLeast" w:val="881"/>
          <w:cantSplit w:val="off"/>
        </w:trPr>
        <w:tc>
          <w:tcPr>
            <w:tcBorders>
              <w:top w:color="00000A" w:space="0" w:sz="4" w:val="single"/>
              <w:left w:color="00000A" w:space="0" w:sz="4" w:val="single"/>
              <w:bottom w:color="00000A" w:space="0" w:sz="4" w:val="single"/>
              <w:right w:color="00000A" w:space="0" w:sz="4" w:val="single"/>
            </w:tcBorders>
            <w:shd w:fill="auto"/>
            <w:tcW w:type="dxa" w:w="2438"/>
            <w:tcMar>
              <w:top w:type="dxa" w:w="0"/>
              <w:left w:type="dxa" w:w="108"/>
              <w:bottom w:type="dxa" w:w="0"/>
              <w:right w:type="dxa" w:w="108"/>
            </w:tcMar>
          </w:tcPr>
          <w:p>
            <w:pPr>
              <w:pStyle w:val="style0"/>
              <w:spacing w:after="0" w:before="0" w:line="100" w:lineRule="atLeast"/>
            </w:pPr>
            <w:r>
              <w:rPr>
                <w:lang w:val="en-IN"/>
              </w:rPr>
              <w:t>Programme evaluations</w:t>
            </w:r>
          </w:p>
        </w:tc>
        <w:tc>
          <w:tcPr>
            <w:tcBorders>
              <w:top w:color="00000A" w:space="0" w:sz="4" w:val="single"/>
              <w:left w:color="00000A" w:space="0" w:sz="4" w:val="single"/>
              <w:bottom w:color="00000A" w:space="0" w:sz="4" w:val="single"/>
              <w:right w:color="00000A" w:space="0" w:sz="4" w:val="single"/>
            </w:tcBorders>
            <w:shd w:fill="auto"/>
            <w:tcW w:type="dxa" w:w="5498"/>
            <w:tcMar>
              <w:top w:type="dxa" w:w="0"/>
              <w:left w:type="dxa" w:w="108"/>
              <w:bottom w:type="dxa" w:w="0"/>
              <w:right w:type="dxa" w:w="108"/>
            </w:tcMar>
          </w:tcPr>
          <w:p>
            <w:pPr>
              <w:pStyle w:val="style0"/>
              <w:spacing w:after="0" w:before="0" w:line="100" w:lineRule="atLeast"/>
            </w:pPr>
            <w:r>
              <w:rPr>
                <w:lang w:val="en-IN"/>
              </w:rPr>
              <w:t xml:space="preserve">Assess the management of buildings and finances </w:t>
            </w:r>
          </w:p>
        </w:tc>
        <w:tc>
          <w:tcPr>
            <w:tcBorders>
              <w:top w:color="00000A" w:space="0" w:sz="4" w:val="single"/>
              <w:left w:color="00000A" w:space="0" w:sz="4" w:val="single"/>
              <w:bottom w:color="00000A" w:space="0" w:sz="4" w:val="single"/>
              <w:right w:color="00000A" w:space="0" w:sz="4" w:val="single"/>
            </w:tcBorders>
            <w:shd w:fill="auto"/>
            <w:tcW w:type="dxa" w:w="8469"/>
            <w:tcMar>
              <w:top w:type="dxa" w:w="0"/>
              <w:left w:type="dxa" w:w="108"/>
              <w:bottom w:type="dxa" w:w="0"/>
              <w:right w:type="dxa" w:w="108"/>
            </w:tcMar>
          </w:tcPr>
          <w:p>
            <w:pPr>
              <w:pStyle w:val="style0"/>
              <w:spacing w:after="0" w:before="0" w:line="100" w:lineRule="atLeast"/>
            </w:pPr>
            <w:r>
              <w:rPr>
                <w:lang w:val="en-IN"/>
              </w:rPr>
              <w:t>Assessing the degree to which church planters can remain self-supported</w:t>
            </w:r>
          </w:p>
        </w:tc>
      </w:tr>
      <w:tr>
        <w:trPr>
          <w:trHeight w:hRule="atLeast" w:val="629"/>
          <w:cantSplit w:val="off"/>
        </w:trPr>
        <w:tc>
          <w:tcPr>
            <w:tcBorders>
              <w:top w:color="00000A" w:space="0" w:sz="4" w:val="single"/>
              <w:left w:color="00000A" w:space="0" w:sz="4" w:val="single"/>
              <w:bottom w:color="00000A" w:space="0" w:sz="4" w:val="single"/>
              <w:right w:color="00000A" w:space="0" w:sz="4" w:val="single"/>
            </w:tcBorders>
            <w:shd w:fill="auto"/>
            <w:tcW w:type="dxa" w:w="2438"/>
            <w:tcMar>
              <w:top w:type="dxa" w:w="0"/>
              <w:left w:type="dxa" w:w="108"/>
              <w:bottom w:type="dxa" w:w="0"/>
              <w:right w:type="dxa" w:w="108"/>
            </w:tcMar>
          </w:tcPr>
          <w:p>
            <w:pPr>
              <w:pStyle w:val="style0"/>
              <w:spacing w:after="0" w:before="0" w:line="100" w:lineRule="atLeast"/>
            </w:pPr>
            <w:r>
              <w:rPr>
                <w:lang w:val="en-IN"/>
              </w:rPr>
              <w:t>Project evaluations</w:t>
            </w:r>
          </w:p>
        </w:tc>
        <w:tc>
          <w:tcPr>
            <w:tcBorders>
              <w:top w:color="00000A" w:space="0" w:sz="4" w:val="single"/>
              <w:left w:color="00000A" w:space="0" w:sz="4" w:val="single"/>
              <w:bottom w:color="00000A" w:space="0" w:sz="4" w:val="single"/>
              <w:right w:color="00000A" w:space="0" w:sz="4" w:val="single"/>
            </w:tcBorders>
            <w:shd w:fill="auto"/>
            <w:tcW w:type="dxa" w:w="5498"/>
            <w:tcMar>
              <w:top w:type="dxa" w:w="0"/>
              <w:left w:type="dxa" w:w="108"/>
              <w:bottom w:type="dxa" w:w="0"/>
              <w:right w:type="dxa" w:w="108"/>
            </w:tcMar>
          </w:tcPr>
          <w:p>
            <w:pPr>
              <w:pStyle w:val="style0"/>
              <w:spacing w:after="0" w:before="0" w:line="100" w:lineRule="atLeast"/>
            </w:pPr>
            <w:r>
              <w:rPr>
                <w:lang w:val="en-IN"/>
              </w:rPr>
              <w:t>Measure the rate at which new churches are planted</w:t>
            </w:r>
          </w:p>
        </w:tc>
        <w:tc>
          <w:tcPr>
            <w:tcBorders>
              <w:top w:color="00000A" w:space="0" w:sz="4" w:val="single"/>
              <w:left w:color="00000A" w:space="0" w:sz="4" w:val="single"/>
              <w:bottom w:color="00000A" w:space="0" w:sz="4" w:val="single"/>
              <w:right w:color="00000A" w:space="0" w:sz="4" w:val="single"/>
            </w:tcBorders>
            <w:shd w:fill="auto"/>
            <w:tcW w:type="dxa" w:w="8469"/>
            <w:tcMar>
              <w:top w:type="dxa" w:w="0"/>
              <w:left w:type="dxa" w:w="108"/>
              <w:bottom w:type="dxa" w:w="0"/>
              <w:right w:type="dxa" w:w="108"/>
            </w:tcMar>
          </w:tcPr>
          <w:p>
            <w:pPr>
              <w:pStyle w:val="style0"/>
              <w:spacing w:after="0" w:before="0" w:line="100" w:lineRule="atLeast"/>
            </w:pPr>
            <w:r>
              <w:rPr>
                <w:lang w:val="en-IN"/>
              </w:rPr>
              <w:t>Describing the body life practices of new churches</w:t>
            </w:r>
          </w:p>
        </w:tc>
      </w:tr>
    </w:tbl>
    <w:p>
      <w:pPr>
        <w:pStyle w:val="style0"/>
        <w:spacing w:after="120" w:before="0"/>
      </w:pPr>
      <w:r>
        <w:rPr/>
      </w:r>
    </w:p>
    <w:p>
      <w:pPr>
        <w:pStyle w:val="style0"/>
        <w:spacing w:after="120" w:before="0"/>
      </w:pPr>
      <w:r>
        <w:rPr/>
      </w:r>
    </w:p>
    <w:p>
      <w:pPr>
        <w:pStyle w:val="style4"/>
        <w:numPr>
          <w:ilvl w:val="3"/>
          <w:numId w:val="1"/>
        </w:numPr>
      </w:pPr>
      <w:r>
        <w:rPr>
          <w:lang w:val="en-IN"/>
        </w:rPr>
        <w:t>Step 8: Reporting the Findings</w:t>
      </w:r>
    </w:p>
    <w:p>
      <w:pPr>
        <w:pStyle w:val="style0"/>
        <w:spacing w:after="120" w:before="0"/>
      </w:pPr>
      <w:r>
        <w:rPr>
          <w:lang w:val="en-IN"/>
        </w:rPr>
        <w:t>Performance information derived from both monitoring and evaluation can provide critical, continuous, and real-time feedback on the progress of a given project, program, or policy.</w:t>
      </w:r>
    </w:p>
    <w:p>
      <w:pPr>
        <w:pStyle w:val="style4"/>
        <w:numPr>
          <w:ilvl w:val="3"/>
          <w:numId w:val="1"/>
        </w:numPr>
      </w:pPr>
      <w:r>
        <w:rPr>
          <w:lang w:val="en-IN"/>
        </w:rPr>
        <w:t>The Uses of Monitoring and Evaluation Findings</w:t>
      </w:r>
    </w:p>
    <w:p>
      <w:pPr>
        <w:pStyle w:val="style0"/>
        <w:spacing w:after="120" w:before="0"/>
      </w:pPr>
      <w:r>
        <w:rPr>
          <w:lang w:val="en-IN"/>
        </w:rPr>
        <w:t xml:space="preserve">The central purpose of Evaluation reports is to inform the appropriat audiences about the findings and conclusions resulting from the tion, analysis, and interpretation of evaluation information. </w:t>
      </w:r>
    </w:p>
    <w:p>
      <w:pPr>
        <w:pStyle w:val="style29"/>
        <w:numPr>
          <w:ilvl w:val="0"/>
          <w:numId w:val="5"/>
        </w:numPr>
        <w:ind w:hanging="180" w:left="360" w:right="0"/>
      </w:pPr>
      <w:r>
        <w:rPr>
          <w:lang w:val="en-IN"/>
        </w:rPr>
        <w:t>To demonstrate accountability to stakeholders</w:t>
      </w:r>
    </w:p>
    <w:p>
      <w:pPr>
        <w:pStyle w:val="style29"/>
        <w:numPr>
          <w:ilvl w:val="0"/>
          <w:numId w:val="5"/>
        </w:numPr>
        <w:ind w:hanging="180" w:left="360" w:right="0"/>
      </w:pPr>
      <w:r>
        <w:rPr>
          <w:lang w:val="en-IN"/>
        </w:rPr>
        <w:t xml:space="preserve">To convince by using evidence from findings </w:t>
      </w:r>
    </w:p>
    <w:p>
      <w:pPr>
        <w:pStyle w:val="style29"/>
        <w:numPr>
          <w:ilvl w:val="0"/>
          <w:numId w:val="5"/>
        </w:numPr>
        <w:ind w:hanging="180" w:left="360" w:right="0"/>
      </w:pPr>
      <w:r>
        <w:rPr>
          <w:lang w:val="en-IN"/>
        </w:rPr>
        <w:t>To educate by reporting findings to help organizational learning</w:t>
      </w:r>
    </w:p>
    <w:p>
      <w:pPr>
        <w:pStyle w:val="style29"/>
        <w:numPr>
          <w:ilvl w:val="0"/>
          <w:numId w:val="5"/>
        </w:numPr>
        <w:ind w:hanging="180" w:left="360" w:right="0"/>
      </w:pPr>
      <w:r>
        <w:rPr>
          <w:lang w:val="en-IN"/>
        </w:rPr>
        <w:t>To explore and investigate what works, what does not, and why</w:t>
      </w:r>
    </w:p>
    <w:p>
      <w:pPr>
        <w:pStyle w:val="style29"/>
        <w:numPr>
          <w:ilvl w:val="0"/>
          <w:numId w:val="5"/>
        </w:numPr>
        <w:ind w:hanging="180" w:left="360" w:right="0"/>
      </w:pPr>
      <w:r>
        <w:rPr>
          <w:lang w:val="en-IN"/>
        </w:rPr>
        <w:t>To document by recording and creating a ministry memory</w:t>
      </w:r>
    </w:p>
    <w:p>
      <w:pPr>
        <w:pStyle w:val="style29"/>
        <w:numPr>
          <w:ilvl w:val="0"/>
          <w:numId w:val="5"/>
        </w:numPr>
        <w:ind w:hanging="180" w:left="360" w:right="0"/>
      </w:pPr>
      <w:r>
        <w:rPr>
          <w:lang w:val="en-IN"/>
        </w:rPr>
        <w:t>To involve by engaging stakeholders in a participatory process</w:t>
      </w:r>
    </w:p>
    <w:p>
      <w:pPr>
        <w:pStyle w:val="style29"/>
        <w:numPr>
          <w:ilvl w:val="0"/>
          <w:numId w:val="5"/>
        </w:numPr>
        <w:ind w:hanging="180" w:left="360" w:right="0"/>
      </w:pPr>
      <w:r>
        <w:rPr>
          <w:lang w:val="en-IN"/>
        </w:rPr>
        <w:t>To gain support by demonstrating results</w:t>
      </w:r>
    </w:p>
    <w:p>
      <w:pPr>
        <w:pStyle w:val="style29"/>
        <w:numPr>
          <w:ilvl w:val="0"/>
          <w:numId w:val="5"/>
        </w:numPr>
        <w:ind w:hanging="180" w:left="360" w:right="0"/>
      </w:pPr>
      <w:r>
        <w:rPr>
          <w:lang w:val="en-IN"/>
        </w:rPr>
        <w:t>To promote understanding by reporting results</w:t>
      </w:r>
    </w:p>
    <w:p>
      <w:pPr>
        <w:pStyle w:val="style4"/>
        <w:numPr>
          <w:ilvl w:val="3"/>
          <w:numId w:val="1"/>
        </w:numPr>
      </w:pPr>
      <w:r>
        <w:rPr>
          <w:lang w:val="en-IN"/>
        </w:rPr>
        <w:t>Know and Target the Audiences</w:t>
      </w:r>
    </w:p>
    <w:p>
      <w:pPr>
        <w:pStyle w:val="style0"/>
        <w:spacing w:after="120" w:before="0"/>
      </w:pPr>
      <w:r>
        <w:rPr>
          <w:lang w:val="en-IN"/>
        </w:rPr>
        <w:t>Ministry leaders must communicate monitoring information to each stakeholder.</w:t>
      </w:r>
    </w:p>
    <w:p>
      <w:pPr>
        <w:pStyle w:val="style29"/>
        <w:numPr>
          <w:ilvl w:val="0"/>
          <w:numId w:val="5"/>
        </w:numPr>
        <w:ind w:hanging="180" w:left="360" w:right="0"/>
      </w:pPr>
      <w:r>
        <w:rPr>
          <w:lang w:val="en-IN"/>
        </w:rPr>
        <w:t>Who will receive what information?</w:t>
      </w:r>
    </w:p>
    <w:p>
      <w:pPr>
        <w:pStyle w:val="style29"/>
        <w:numPr>
          <w:ilvl w:val="0"/>
          <w:numId w:val="5"/>
        </w:numPr>
        <w:ind w:hanging="180" w:left="360" w:right="0"/>
      </w:pPr>
      <w:r>
        <w:rPr>
          <w:lang w:val="en-IN"/>
        </w:rPr>
        <w:t>In what format?</w:t>
      </w:r>
    </w:p>
    <w:p>
      <w:pPr>
        <w:pStyle w:val="style29"/>
        <w:numPr>
          <w:ilvl w:val="0"/>
          <w:numId w:val="5"/>
        </w:numPr>
        <w:ind w:hanging="180" w:left="360" w:right="0"/>
      </w:pPr>
      <w:r>
        <w:rPr>
          <w:lang w:val="en-IN"/>
        </w:rPr>
        <w:t>When?</w:t>
      </w:r>
    </w:p>
    <w:p>
      <w:pPr>
        <w:pStyle w:val="style29"/>
        <w:numPr>
          <w:ilvl w:val="0"/>
          <w:numId w:val="5"/>
        </w:numPr>
        <w:ind w:hanging="180" w:left="360" w:right="0"/>
      </w:pPr>
      <w:r>
        <w:rPr>
          <w:lang w:val="en-IN"/>
        </w:rPr>
        <w:t>Who will prepare the information?</w:t>
      </w:r>
    </w:p>
    <w:p>
      <w:pPr>
        <w:pStyle w:val="style29"/>
        <w:numPr>
          <w:ilvl w:val="0"/>
          <w:numId w:val="5"/>
        </w:numPr>
        <w:ind w:hanging="187" w:left="374" w:right="0"/>
        <w:spacing w:after="120" w:before="0"/>
      </w:pPr>
      <w:r>
        <w:rPr>
          <w:lang w:val="en-IN"/>
        </w:rPr>
        <w:t>Who will deliver the information?</w:t>
      </w:r>
    </w:p>
    <w:p>
      <w:pPr>
        <w:pStyle w:val="style0"/>
        <w:spacing w:after="120" w:before="0"/>
      </w:pPr>
      <w:r>
        <w:rPr>
          <w:lang w:val="en-IN"/>
        </w:rPr>
        <w:t xml:space="preserve">Typically, the higher-level leaders require less detail and explanation; succinct data relevant to the specific issue will be more appropriate. </w:t>
      </w:r>
    </w:p>
    <w:p>
      <w:pPr>
        <w:pStyle w:val="style4"/>
        <w:numPr>
          <w:ilvl w:val="3"/>
          <w:numId w:val="1"/>
        </w:numPr>
      </w:pPr>
      <w:r>
        <w:rPr>
          <w:lang w:val="en-IN"/>
        </w:rPr>
        <w:t>Presentation of Performance Data in Clear and Understandable Form</w:t>
      </w:r>
    </w:p>
    <w:p>
      <w:pPr>
        <w:pStyle w:val="style0"/>
      </w:pPr>
      <w:r>
        <w:rPr>
          <w:lang w:val="en-IN"/>
        </w:rPr>
        <w:t>Report results data in comparison to earlier data and to the baseline. Comparisons over time are critical.</w:t>
      </w:r>
    </w:p>
    <w:p>
      <w:pPr>
        <w:pStyle w:val="style0"/>
      </w:pPr>
      <w:r>
        <w:rPr>
          <w:lang w:val="en-IN"/>
        </w:rPr>
        <w:t>The following data can be reported:</w:t>
      </w:r>
    </w:p>
    <w:p>
      <w:pPr>
        <w:pStyle w:val="style29"/>
        <w:numPr>
          <w:ilvl w:val="0"/>
          <w:numId w:val="5"/>
        </w:numPr>
        <w:ind w:hanging="180" w:left="360" w:right="0"/>
      </w:pPr>
      <w:r>
        <w:rPr>
          <w:lang w:val="en-IN"/>
        </w:rPr>
        <w:t>Expenditure or income, cost of, or return on, project, program or policy</w:t>
      </w:r>
    </w:p>
    <w:p>
      <w:pPr>
        <w:pStyle w:val="style29"/>
        <w:numPr>
          <w:ilvl w:val="0"/>
          <w:numId w:val="5"/>
        </w:numPr>
        <w:ind w:hanging="180" w:left="360" w:right="0"/>
      </w:pPr>
      <w:r>
        <w:rPr>
          <w:lang w:val="en-IN"/>
        </w:rPr>
        <w:t>Raw numbers on early indications, rough projections, estimates, and so forth</w:t>
      </w:r>
    </w:p>
    <w:p>
      <w:pPr>
        <w:pStyle w:val="style29"/>
        <w:numPr>
          <w:ilvl w:val="0"/>
          <w:numId w:val="5"/>
        </w:numPr>
        <w:ind w:hanging="180" w:left="360" w:right="0"/>
      </w:pPr>
      <w:r>
        <w:rPr>
          <w:lang w:val="en-IN"/>
        </w:rPr>
        <w:t>Percentages</w:t>
      </w:r>
      <w:bookmarkStart w:id="1" w:name="__DdeLink__1850_980698991"/>
      <w:r>
        <w:rPr>
          <w:lang w:val="en-IN"/>
        </w:rPr>
        <w:t xml:space="preserve"> (for example, </w:t>
      </w:r>
      <w:bookmarkEnd w:id="1"/>
      <w:r>
        <w:rPr>
          <w:lang w:val="en-IN"/>
        </w:rPr>
        <w:t>percentage of inhabitants within walking distance of a church)</w:t>
      </w:r>
    </w:p>
    <w:p>
      <w:pPr>
        <w:pStyle w:val="style29"/>
        <w:numPr>
          <w:ilvl w:val="0"/>
          <w:numId w:val="5"/>
        </w:numPr>
        <w:ind w:hanging="180" w:left="360" w:right="0"/>
      </w:pPr>
      <w:r>
        <w:rPr>
          <w:lang w:val="en-IN"/>
        </w:rPr>
        <w:t>Statistical tests (for example, correlation between mentoring and churches planted)</w:t>
      </w:r>
    </w:p>
    <w:p>
      <w:pPr>
        <w:pStyle w:val="style29"/>
        <w:numPr>
          <w:ilvl w:val="0"/>
          <w:numId w:val="5"/>
        </w:numPr>
        <w:ind w:hanging="180" w:left="360" w:right="0"/>
      </w:pPr>
      <w:r>
        <w:rPr>
          <w:lang w:val="en-IN"/>
        </w:rPr>
        <w:t>Organizational units</w:t>
      </w:r>
    </w:p>
    <w:p>
      <w:pPr>
        <w:pStyle w:val="style29"/>
        <w:numPr>
          <w:ilvl w:val="0"/>
          <w:numId w:val="5"/>
        </w:numPr>
        <w:ind w:hanging="180" w:left="360" w:right="0"/>
      </w:pPr>
      <w:r>
        <w:rPr>
          <w:lang w:val="en-IN"/>
        </w:rPr>
        <w:t>Geographical locations: state, region, district, etc.</w:t>
      </w:r>
    </w:p>
    <w:p>
      <w:pPr>
        <w:pStyle w:val="style29"/>
        <w:numPr>
          <w:ilvl w:val="0"/>
          <w:numId w:val="5"/>
        </w:numPr>
        <w:ind w:hanging="180" w:left="360" w:right="0"/>
      </w:pPr>
      <w:r>
        <w:rPr>
          <w:lang w:val="en-IN"/>
        </w:rPr>
        <w:t>Demographics (language, ethnicity, gender, age group, religious background)</w:t>
      </w:r>
    </w:p>
    <w:p>
      <w:pPr>
        <w:pStyle w:val="style29"/>
        <w:numPr>
          <w:ilvl w:val="0"/>
          <w:numId w:val="5"/>
        </w:numPr>
        <w:ind w:hanging="187" w:left="374" w:right="0"/>
        <w:spacing w:after="120" w:before="0"/>
      </w:pPr>
      <w:r>
        <w:rPr>
          <w:lang w:val="en-IN"/>
        </w:rPr>
        <w:t>Believer obedience scales: high, medium, low.</w:t>
      </w:r>
    </w:p>
    <w:p>
      <w:pPr>
        <w:pStyle w:val="style0"/>
        <w:spacing w:after="120" w:before="0"/>
      </w:pPr>
      <w:r>
        <w:rPr>
          <w:lang w:val="en-IN"/>
        </w:rPr>
        <w:t>Also prepare:</w:t>
      </w:r>
    </w:p>
    <w:p>
      <w:pPr>
        <w:pStyle w:val="style29"/>
        <w:numPr>
          <w:ilvl w:val="0"/>
          <w:numId w:val="8"/>
        </w:numPr>
        <w:ind w:hanging="90" w:left="450" w:right="0"/>
        <w:spacing w:after="120" w:before="0"/>
      </w:pPr>
      <w:r>
        <w:rPr>
          <w:lang w:val="en-IN"/>
        </w:rPr>
        <w:t>Written summaries of conclusions based on evidence, along with recommendations.</w:t>
      </w:r>
    </w:p>
    <w:p>
      <w:pPr>
        <w:pStyle w:val="style29"/>
        <w:numPr>
          <w:ilvl w:val="0"/>
          <w:numId w:val="8"/>
        </w:numPr>
        <w:ind w:hanging="90" w:left="450" w:right="0"/>
        <w:spacing w:after="120" w:before="0"/>
      </w:pPr>
      <w:r>
        <w:rPr>
          <w:lang w:val="en-IN"/>
        </w:rPr>
        <w:t>Oral presentations, with handouts, in plain language with introduction, main points, illustrations, recommendations.</w:t>
      </w:r>
    </w:p>
    <w:p>
      <w:pPr>
        <w:pStyle w:val="style29"/>
        <w:numPr>
          <w:ilvl w:val="0"/>
          <w:numId w:val="8"/>
        </w:numPr>
        <w:ind w:hanging="90" w:left="450" w:right="0"/>
        <w:spacing w:after="120" w:before="0"/>
      </w:pPr>
      <w:r>
        <w:rPr>
          <w:lang w:val="en-IN"/>
        </w:rPr>
        <w:t>Visual graphs, charts and maps, all simple and accurate with rounded numbers.</w:t>
      </w:r>
    </w:p>
    <w:p>
      <w:pPr>
        <w:pStyle w:val="style4"/>
        <w:numPr>
          <w:ilvl w:val="3"/>
          <w:numId w:val="1"/>
        </w:numPr>
      </w:pPr>
      <w:r>
        <w:rPr>
          <w:lang w:val="en-IN"/>
        </w:rPr>
        <w:t>What Happens If the monitoring System Produces Bad Performance News?</w:t>
      </w:r>
    </w:p>
    <w:p>
      <w:pPr>
        <w:pStyle w:val="style0"/>
        <w:spacing w:after="120" w:before="0"/>
      </w:pPr>
      <w:r>
        <w:rPr>
          <w:lang w:val="en-IN"/>
        </w:rPr>
        <w:t>Reporting on bad news is a critical aspect of how one distinguishes success from failure.</w:t>
      </w:r>
    </w:p>
    <w:p>
      <w:pPr>
        <w:pStyle w:val="style4"/>
        <w:numPr>
          <w:ilvl w:val="3"/>
          <w:numId w:val="1"/>
        </w:numPr>
      </w:pPr>
      <w:r>
        <w:rPr>
          <w:lang w:val="en-IN"/>
        </w:rPr>
        <w:t xml:space="preserve">Chapter </w:t>
      </w:r>
    </w:p>
    <w:p>
      <w:pPr>
        <w:pStyle w:val="style4"/>
        <w:numPr>
          <w:ilvl w:val="3"/>
          <w:numId w:val="1"/>
        </w:numPr>
      </w:pPr>
      <w:r>
        <w:rPr>
          <w:lang w:val="en-IN"/>
        </w:rPr>
        <w:t>Step 9: Using the Findings</w:t>
      </w:r>
    </w:p>
    <w:p>
      <w:pPr>
        <w:pStyle w:val="style4"/>
        <w:numPr>
          <w:ilvl w:val="3"/>
          <w:numId w:val="1"/>
        </w:numPr>
      </w:pPr>
      <w:r>
        <w:rPr>
          <w:lang w:val="en-IN"/>
        </w:rPr>
        <w:t>Uses of Performance Findings</w:t>
      </w:r>
    </w:p>
    <w:p>
      <w:pPr>
        <w:pStyle w:val="style0"/>
        <w:spacing w:after="120" w:before="0"/>
      </w:pPr>
      <w:r>
        <w:rPr>
          <w:lang w:val="en-IN"/>
        </w:rPr>
        <w:t>Good information can enable leaders to make better decisions, but it does not control those decision. Asking personnel to provide performance information usually causes them to perform better.</w:t>
      </w:r>
    </w:p>
    <w:p>
      <w:pPr>
        <w:pStyle w:val="style0"/>
        <w:spacing w:after="120" w:before="0"/>
      </w:pPr>
      <w:r>
        <w:rPr>
          <w:lang w:val="en-IN"/>
        </w:rPr>
        <w:t>Ten Uses of Results Findings:</w:t>
      </w:r>
    </w:p>
    <w:p>
      <w:pPr>
        <w:pStyle w:val="style29"/>
        <w:numPr>
          <w:ilvl w:val="0"/>
          <w:numId w:val="9"/>
        </w:numPr>
        <w:ind w:hanging="90" w:left="450" w:right="0"/>
        <w:spacing w:after="120" w:before="0"/>
      </w:pPr>
      <w:r>
        <w:rPr>
          <w:lang w:val="en-IN"/>
        </w:rPr>
        <w:t>Respond to leaders’ and partners’ demands for accountability</w:t>
      </w:r>
    </w:p>
    <w:p>
      <w:pPr>
        <w:pStyle w:val="style29"/>
        <w:numPr>
          <w:ilvl w:val="0"/>
          <w:numId w:val="9"/>
        </w:numPr>
        <w:ind w:hanging="90" w:left="450" w:right="0"/>
        <w:spacing w:after="120" w:before="0"/>
      </w:pPr>
      <w:r>
        <w:rPr>
          <w:lang w:val="en-IN"/>
        </w:rPr>
        <w:t>Help formulate and justify grant and  budget requests</w:t>
      </w:r>
    </w:p>
    <w:p>
      <w:pPr>
        <w:pStyle w:val="style29"/>
        <w:numPr>
          <w:ilvl w:val="0"/>
          <w:numId w:val="9"/>
        </w:numPr>
        <w:ind w:hanging="90" w:left="450" w:right="0"/>
        <w:spacing w:after="120" w:before="0"/>
      </w:pPr>
      <w:r>
        <w:rPr>
          <w:lang w:val="en-IN"/>
        </w:rPr>
        <w:t>Help make operational resource allocation decisions</w:t>
      </w:r>
    </w:p>
    <w:p>
      <w:pPr>
        <w:pStyle w:val="style29"/>
        <w:numPr>
          <w:ilvl w:val="0"/>
          <w:numId w:val="9"/>
        </w:numPr>
        <w:ind w:hanging="90" w:left="450" w:right="0"/>
        <w:spacing w:after="120" w:before="0"/>
      </w:pPr>
      <w:r>
        <w:rPr>
          <w:lang w:val="en-IN"/>
        </w:rPr>
        <w:t>Learn  what performance problems exist and what corrections are needed</w:t>
      </w:r>
    </w:p>
    <w:p>
      <w:pPr>
        <w:pStyle w:val="style29"/>
        <w:numPr>
          <w:ilvl w:val="0"/>
          <w:numId w:val="9"/>
        </w:numPr>
        <w:ind w:hanging="90" w:left="450" w:right="0"/>
        <w:spacing w:after="120" w:before="0"/>
      </w:pPr>
      <w:r>
        <w:rPr>
          <w:lang w:val="en-IN"/>
        </w:rPr>
        <w:t>Help motivate personnel to keep on making program improvements</w:t>
      </w:r>
    </w:p>
    <w:p>
      <w:pPr>
        <w:pStyle w:val="style29"/>
        <w:numPr>
          <w:ilvl w:val="0"/>
          <w:numId w:val="9"/>
        </w:numPr>
        <w:ind w:hanging="90" w:left="450" w:right="0"/>
        <w:spacing w:after="120" w:before="0"/>
      </w:pPr>
      <w:r>
        <w:rPr>
          <w:lang w:val="en-IN"/>
        </w:rPr>
        <w:t>Set standards and monitor the performance of trainers and local leaders</w:t>
      </w:r>
    </w:p>
    <w:p>
      <w:pPr>
        <w:pStyle w:val="style29"/>
        <w:numPr>
          <w:ilvl w:val="0"/>
          <w:numId w:val="9"/>
        </w:numPr>
        <w:ind w:hanging="90" w:left="450" w:right="0"/>
        <w:spacing w:after="120" w:before="0"/>
      </w:pPr>
      <w:r>
        <w:rPr>
          <w:lang w:val="en-IN"/>
        </w:rPr>
        <w:t>Provide data for special, in-depth programme evaluations</w:t>
      </w:r>
    </w:p>
    <w:p>
      <w:pPr>
        <w:pStyle w:val="style29"/>
        <w:numPr>
          <w:ilvl w:val="0"/>
          <w:numId w:val="9"/>
        </w:numPr>
        <w:ind w:hanging="90" w:left="450" w:right="0"/>
        <w:spacing w:after="120" w:before="0"/>
      </w:pPr>
      <w:r>
        <w:rPr>
          <w:lang w:val="en-IN"/>
        </w:rPr>
        <w:t>Help provide support services more efficiently</w:t>
      </w:r>
    </w:p>
    <w:p>
      <w:pPr>
        <w:pStyle w:val="style29"/>
        <w:numPr>
          <w:ilvl w:val="0"/>
          <w:numId w:val="9"/>
        </w:numPr>
        <w:ind w:hanging="90" w:left="450" w:right="0"/>
        <w:spacing w:after="120" w:before="0"/>
      </w:pPr>
      <w:r>
        <w:rPr>
          <w:lang w:val="en-IN"/>
        </w:rPr>
        <w:t>Support strategic planning efforts by providing baseline information and by tracking progress</w:t>
      </w:r>
    </w:p>
    <w:p>
      <w:pPr>
        <w:pStyle w:val="style29"/>
        <w:numPr>
          <w:ilvl w:val="0"/>
          <w:numId w:val="9"/>
        </w:numPr>
        <w:ind w:hanging="90" w:left="450" w:right="0"/>
        <w:spacing w:after="120" w:before="0"/>
      </w:pPr>
      <w:r>
        <w:rPr>
          <w:lang w:val="en-IN"/>
        </w:rPr>
        <w:t>Communicate better with other ministries and build their trust</w:t>
      </w:r>
    </w:p>
    <w:p>
      <w:pPr>
        <w:pStyle w:val="style4"/>
        <w:numPr>
          <w:ilvl w:val="3"/>
          <w:numId w:val="1"/>
        </w:numPr>
      </w:pPr>
      <w:r>
        <w:rPr>
          <w:lang w:val="en-IN"/>
        </w:rPr>
        <w:t xml:space="preserve">Additional Benefits of Using Findings: Feedback, Knowledge, and Learning </w:t>
      </w:r>
    </w:p>
    <w:p>
      <w:pPr>
        <w:pStyle w:val="style29"/>
        <w:numPr>
          <w:ilvl w:val="0"/>
          <w:numId w:val="5"/>
        </w:numPr>
        <w:ind w:hanging="180" w:left="360" w:right="0"/>
      </w:pPr>
      <w:r>
        <w:rPr>
          <w:lang w:val="en-IN"/>
        </w:rPr>
        <w:t>Monitoring can enable faster intervention when problems arise.</w:t>
      </w:r>
    </w:p>
    <w:p>
      <w:pPr>
        <w:pStyle w:val="style29"/>
        <w:numPr>
          <w:ilvl w:val="0"/>
          <w:numId w:val="5"/>
        </w:numPr>
        <w:ind w:hanging="180" w:left="360" w:right="0"/>
      </w:pPr>
      <w:r>
        <w:rPr>
          <w:lang w:val="en-IN"/>
        </w:rPr>
        <w:t>Evaluation can keep organisational learning and knowledge up to date.</w:t>
      </w:r>
    </w:p>
    <w:p>
      <w:pPr>
        <w:pStyle w:val="style29"/>
        <w:numPr>
          <w:ilvl w:val="0"/>
          <w:numId w:val="5"/>
        </w:numPr>
        <w:ind w:hanging="180" w:left="360" w:right="0"/>
      </w:pPr>
      <w:r>
        <w:rPr>
          <w:lang w:val="en-IN"/>
        </w:rPr>
        <w:t>Monitoring and evaluation provide processes for incorporating lessons learnt into future training and operations.</w:t>
      </w:r>
    </w:p>
    <w:p>
      <w:pPr>
        <w:pStyle w:val="style29"/>
        <w:numPr>
          <w:ilvl w:val="0"/>
          <w:numId w:val="5"/>
        </w:numPr>
        <w:ind w:hanging="187" w:left="374" w:right="0"/>
        <w:spacing w:after="120" w:before="0"/>
      </w:pPr>
      <w:r>
        <w:rPr>
          <w:lang w:val="en-IN"/>
        </w:rPr>
        <w:t>Improved processes and outcomes encourage leaders and personnel to persevere in their work.</w:t>
      </w:r>
    </w:p>
    <w:p>
      <w:pPr>
        <w:pStyle w:val="style4"/>
        <w:jc w:val="left"/>
        <w:numPr>
          <w:ilvl w:val="3"/>
          <w:numId w:val="1"/>
        </w:numPr>
        <w:widowControl/>
        <w:spacing w:line="100" w:lineRule="atLeast"/>
      </w:pPr>
      <w:r>
        <w:rPr>
          <w:lang w:val="en-IN"/>
        </w:rPr>
        <w:t>Incentives for Learning, Knowledge Building, and Greater Use of Performance Findings</w:t>
      </w:r>
    </w:p>
    <w:p>
      <w:pPr>
        <w:pStyle w:val="style0"/>
        <w:spacing w:after="120" w:before="0"/>
      </w:pPr>
      <w:r>
        <w:rPr>
          <w:lang w:val="en-IN"/>
        </w:rPr>
        <w:t>Leaders can actively encourage staff to learn, build knowledge, and use performance findings. Here are just a few examples:</w:t>
      </w:r>
    </w:p>
    <w:p>
      <w:pPr>
        <w:pStyle w:val="style29"/>
        <w:numPr>
          <w:ilvl w:val="0"/>
          <w:numId w:val="5"/>
        </w:numPr>
        <w:ind w:hanging="180" w:left="360" w:right="0"/>
      </w:pPr>
      <w:r>
        <w:rPr>
          <w:lang w:val="en-IN"/>
        </w:rPr>
        <w:t>Provide guidelines on the use of outcome information.</w:t>
      </w:r>
    </w:p>
    <w:p>
      <w:pPr>
        <w:pStyle w:val="style29"/>
        <w:numPr>
          <w:ilvl w:val="0"/>
          <w:numId w:val="5"/>
        </w:numPr>
        <w:ind w:hanging="180" w:left="360" w:right="0"/>
      </w:pPr>
      <w:r>
        <w:rPr>
          <w:lang w:val="en-IN"/>
        </w:rPr>
        <w:t>Provide training in uses of outcome information.</w:t>
      </w:r>
    </w:p>
    <w:p>
      <w:pPr>
        <w:pStyle w:val="style29"/>
        <w:numPr>
          <w:ilvl w:val="0"/>
          <w:numId w:val="5"/>
        </w:numPr>
        <w:ind w:hanging="180" w:left="360" w:right="0"/>
      </w:pPr>
      <w:r>
        <w:rPr>
          <w:lang w:val="en-IN"/>
        </w:rPr>
        <w:t>Hold regular briefing sessions with personnel soon after each outcome report becomes available.</w:t>
      </w:r>
    </w:p>
    <w:p>
      <w:pPr>
        <w:pStyle w:val="style29"/>
        <w:numPr>
          <w:ilvl w:val="0"/>
          <w:numId w:val="5"/>
        </w:numPr>
        <w:ind w:hanging="180" w:left="360" w:right="0"/>
      </w:pPr>
      <w:r>
        <w:rPr>
          <w:lang w:val="en-IN"/>
        </w:rPr>
        <w:t>Identify and congratulate leaders and personnel who had good outcomes.</w:t>
      </w:r>
    </w:p>
    <w:p>
      <w:pPr>
        <w:pStyle w:val="style29"/>
        <w:numPr>
          <w:ilvl w:val="0"/>
          <w:numId w:val="5"/>
        </w:numPr>
        <w:ind w:hanging="180" w:left="360" w:right="0"/>
      </w:pPr>
      <w:r>
        <w:rPr>
          <w:lang w:val="en-IN"/>
        </w:rPr>
        <w:t>Develop grant allocation guidelines that reward improved performance.</w:t>
      </w:r>
    </w:p>
    <w:p>
      <w:pPr>
        <w:pStyle w:val="style29"/>
        <w:numPr>
          <w:ilvl w:val="0"/>
          <w:numId w:val="5"/>
        </w:numPr>
        <w:ind w:hanging="180" w:left="360" w:right="0"/>
      </w:pPr>
      <w:r>
        <w:rPr>
          <w:lang w:val="en-IN"/>
        </w:rPr>
        <w:t>Use the outcome data to identify successful (‘best’) practices within the ministry.</w:t>
      </w:r>
    </w:p>
    <w:p>
      <w:pPr>
        <w:pStyle w:val="style29"/>
        <w:numPr>
          <w:ilvl w:val="0"/>
          <w:numId w:val="5"/>
        </w:numPr>
        <w:ind w:hanging="180" w:left="360" w:right="0"/>
      </w:pPr>
      <w:r>
        <w:rPr>
          <w:lang w:val="en-IN"/>
        </w:rPr>
        <w:t>Use outcome data to identify common problems, and if possible, solutions.</w:t>
      </w:r>
    </w:p>
    <w:p>
      <w:pPr>
        <w:pStyle w:val="style29"/>
        <w:numPr>
          <w:ilvl w:val="0"/>
          <w:numId w:val="5"/>
        </w:numPr>
        <w:ind w:hanging="180" w:left="360" w:right="0"/>
      </w:pPr>
      <w:r>
        <w:rPr>
          <w:lang w:val="en-IN"/>
        </w:rPr>
        <w:t>Use outcome information to identify needs for training personnel.</w:t>
      </w:r>
    </w:p>
    <w:p>
      <w:pPr>
        <w:pStyle w:val="style29"/>
        <w:numPr>
          <w:ilvl w:val="0"/>
          <w:numId w:val="5"/>
        </w:numPr>
        <w:ind w:hanging="180" w:left="360" w:right="0"/>
      </w:pPr>
      <w:r>
        <w:rPr>
          <w:lang w:val="en-IN"/>
        </w:rPr>
        <w:t>Use outcome information to set priorities for the use of resources.</w:t>
      </w:r>
    </w:p>
    <w:p>
      <w:pPr>
        <w:pStyle w:val="style4"/>
        <w:numPr>
          <w:ilvl w:val="3"/>
          <w:numId w:val="1"/>
        </w:numPr>
      </w:pPr>
      <w:r>
        <w:rPr>
          <w:lang w:val="en-IN"/>
        </w:rPr>
        <w:t>Strategies for Sharing Information</w:t>
      </w:r>
    </w:p>
    <w:p>
      <w:pPr>
        <w:pStyle w:val="style0"/>
        <w:spacing w:after="120" w:before="0"/>
      </w:pPr>
      <w:r>
        <w:rPr>
          <w:i/>
          <w:iCs/>
          <w:lang w:val="en-IN"/>
        </w:rPr>
        <w:t>Actively</w:t>
      </w:r>
      <w:r>
        <w:rPr>
          <w:lang w:val="en-IN"/>
        </w:rPr>
        <w:t>, send summaries to partners; provide written reports to directors; hold review sessions with leaders; give public recognition to high achievers; include statistics in prayer guides; announce advances and challenges in motivational conferences. (These methods can affect leaders’ decisions.)</w:t>
      </w:r>
    </w:p>
    <w:p>
      <w:pPr>
        <w:pStyle w:val="style0"/>
        <w:spacing w:after="120" w:before="0"/>
      </w:pPr>
      <w:r>
        <w:rPr>
          <w:i/>
          <w:iCs/>
          <w:lang w:val="en-IN"/>
        </w:rPr>
        <w:t>Passively</w:t>
      </w:r>
      <w:r>
        <w:rPr>
          <w:lang w:val="en-IN"/>
        </w:rPr>
        <w:t>, promote the most productive personnel; renew or deny work contracts based on outcomes; expose each region’s performance to the others for friendly competition; increase budget allocations according to performance. (These methods can motivate personnel without influencing leaders.)</w:t>
      </w:r>
    </w:p>
    <w:p>
      <w:pPr>
        <w:pStyle w:val="style4"/>
        <w:numPr>
          <w:ilvl w:val="3"/>
          <w:numId w:val="1"/>
        </w:numPr>
      </w:pPr>
      <w:r>
        <w:rPr>
          <w:lang w:val="en-IN"/>
        </w:rPr>
        <w:t xml:space="preserve">Chapter </w:t>
      </w:r>
    </w:p>
    <w:p>
      <w:pPr>
        <w:pStyle w:val="style4"/>
        <w:numPr>
          <w:ilvl w:val="3"/>
          <w:numId w:val="1"/>
        </w:numPr>
      </w:pPr>
      <w:r>
        <w:rPr>
          <w:lang w:val="en-IN"/>
        </w:rPr>
        <w:t xml:space="preserve">Step 10: Sustaining the monitoring System within the Organization </w:t>
      </w:r>
    </w:p>
    <w:p>
      <w:pPr>
        <w:pStyle w:val="style0"/>
        <w:spacing w:after="120" w:before="0"/>
      </w:pPr>
      <w:r>
        <w:rPr>
          <w:lang w:val="en-IN"/>
        </w:rPr>
        <w:t>Only monitoring and evaluation that prove useful will be maintained over time.</w:t>
      </w:r>
    </w:p>
    <w:p>
      <w:pPr>
        <w:pStyle w:val="style4"/>
        <w:numPr>
          <w:ilvl w:val="3"/>
          <w:numId w:val="1"/>
        </w:numPr>
      </w:pPr>
      <w:r>
        <w:rPr>
          <w:lang w:val="en-IN"/>
        </w:rPr>
        <w:t xml:space="preserve">Six Critical Components of Sustaining Results-Based monitoring Systems </w:t>
      </w:r>
    </w:p>
    <w:p>
      <w:pPr>
        <w:pStyle w:val="style29"/>
        <w:numPr>
          <w:ilvl w:val="0"/>
          <w:numId w:val="10"/>
        </w:numPr>
        <w:ind w:hanging="90" w:left="360" w:right="0"/>
        <w:spacing w:after="120" w:before="0"/>
      </w:pPr>
      <w:r>
        <w:rPr>
          <w:i/>
          <w:iCs/>
          <w:lang w:val="en-IN"/>
        </w:rPr>
        <w:t>Demand</w:t>
      </w:r>
      <w:r>
        <w:rPr>
          <w:lang w:val="en-IN"/>
        </w:rPr>
        <w:t>. Leaders and partners insist on results.</w:t>
      </w:r>
    </w:p>
    <w:p>
      <w:pPr>
        <w:pStyle w:val="style29"/>
        <w:numPr>
          <w:ilvl w:val="0"/>
          <w:numId w:val="10"/>
        </w:numPr>
        <w:ind w:hanging="90" w:left="360" w:right="0"/>
        <w:spacing w:after="120" w:before="0"/>
      </w:pPr>
      <w:r>
        <w:rPr>
          <w:i/>
          <w:iCs/>
          <w:lang w:val="en-IN"/>
        </w:rPr>
        <w:t>Clear roles and responsibilities</w:t>
      </w:r>
      <w:r>
        <w:rPr>
          <w:lang w:val="en-IN"/>
        </w:rPr>
        <w:t>. All know their part in gathering and in using result findings.</w:t>
      </w:r>
    </w:p>
    <w:p>
      <w:pPr>
        <w:pStyle w:val="style29"/>
        <w:numPr>
          <w:ilvl w:val="0"/>
          <w:numId w:val="10"/>
        </w:numPr>
        <w:ind w:hanging="90" w:left="360" w:right="0"/>
        <w:spacing w:after="120" w:before="0"/>
      </w:pPr>
      <w:r>
        <w:rPr>
          <w:i/>
          <w:iCs/>
          <w:lang w:val="en-IN"/>
        </w:rPr>
        <w:t>Trustworthy and credible information</w:t>
      </w:r>
      <w:r>
        <w:rPr>
          <w:lang w:val="en-IN"/>
        </w:rPr>
        <w:t>. Data can be verified and personnel are protected from reprisal.</w:t>
      </w:r>
    </w:p>
    <w:p>
      <w:pPr>
        <w:pStyle w:val="style29"/>
        <w:numPr>
          <w:ilvl w:val="0"/>
          <w:numId w:val="10"/>
        </w:numPr>
        <w:ind w:hanging="90" w:left="360" w:right="0"/>
        <w:spacing w:after="120" w:before="0"/>
      </w:pPr>
      <w:r>
        <w:rPr>
          <w:i/>
          <w:iCs/>
          <w:lang w:val="en-IN"/>
        </w:rPr>
        <w:t>Accountability</w:t>
      </w:r>
      <w:r>
        <w:rPr>
          <w:lang w:val="en-IN"/>
        </w:rPr>
        <w:t>. Leaders will make use of result information, and failure will not be rewarded.</w:t>
      </w:r>
    </w:p>
    <w:p>
      <w:pPr>
        <w:pStyle w:val="style29"/>
        <w:numPr>
          <w:ilvl w:val="0"/>
          <w:numId w:val="10"/>
        </w:numPr>
        <w:ind w:hanging="90" w:left="360" w:right="0"/>
        <w:spacing w:after="120" w:before="0"/>
      </w:pPr>
      <w:r>
        <w:rPr>
          <w:i/>
          <w:iCs/>
          <w:lang w:val="en-IN"/>
        </w:rPr>
        <w:t>Accountability</w:t>
      </w:r>
      <w:r>
        <w:rPr>
          <w:lang w:val="en-IN"/>
        </w:rPr>
        <w:t>. Personnel will be trained in monitoring and monitoring tools will be available.</w:t>
      </w:r>
    </w:p>
    <w:p>
      <w:pPr>
        <w:pStyle w:val="style29"/>
        <w:numPr>
          <w:ilvl w:val="0"/>
          <w:numId w:val="10"/>
        </w:numPr>
        <w:ind w:hanging="90" w:left="360" w:right="0"/>
        <w:spacing w:after="120" w:before="0"/>
      </w:pPr>
      <w:r>
        <w:rPr>
          <w:i/>
          <w:iCs/>
          <w:lang w:val="en-IN"/>
        </w:rPr>
        <w:t>Incentives</w:t>
      </w:r>
      <w:r>
        <w:rPr>
          <w:lang w:val="en-IN"/>
        </w:rPr>
        <w:t>. Encourage and reward the gathering of good information and the use of that information.</w:t>
      </w:r>
    </w:p>
    <w:p>
      <w:pPr>
        <w:pStyle w:val="style4"/>
        <w:numPr>
          <w:ilvl w:val="3"/>
          <w:numId w:val="1"/>
        </w:numPr>
      </w:pPr>
      <w:r>
        <w:rPr>
          <w:lang w:val="en-IN"/>
        </w:rPr>
        <w:t xml:space="preserve">The Importance of Incentives and Disincentives in Sustaining Monitoring Systems </w:t>
      </w:r>
    </w:p>
    <w:p>
      <w:pPr>
        <w:pStyle w:val="style0"/>
        <w:spacing w:after="120" w:before="0"/>
      </w:pPr>
      <w:r>
        <w:rPr>
          <w:lang w:val="en-IN"/>
        </w:rPr>
        <w:t>Present monitoring information as an opportunity to discuss problems openly, reflect critically and criticize constructively in order to learn what changes are needed to enhance impact.</w:t>
      </w:r>
    </w:p>
    <w:p>
      <w:pPr>
        <w:pStyle w:val="style0"/>
        <w:spacing w:after="120" w:before="0"/>
      </w:pPr>
      <w:r>
        <w:rPr>
          <w:lang w:val="en-IN"/>
        </w:rPr>
        <w:t>Incentives that encourage learning-oriented, participatory monitoring</w:t>
      </w:r>
    </w:p>
    <w:p>
      <w:pPr>
        <w:pStyle w:val="style29"/>
        <w:numPr>
          <w:ilvl w:val="0"/>
          <w:numId w:val="5"/>
        </w:numPr>
        <w:ind w:hanging="180" w:left="360" w:right="0"/>
      </w:pPr>
      <w:r>
        <w:rPr>
          <w:lang w:val="en-IN"/>
        </w:rPr>
        <w:t>Clarity of monitoring responsibility</w:t>
      </w:r>
    </w:p>
    <w:p>
      <w:pPr>
        <w:pStyle w:val="style29"/>
        <w:numPr>
          <w:ilvl w:val="0"/>
          <w:numId w:val="5"/>
        </w:numPr>
        <w:ind w:hanging="180" w:left="360" w:right="0"/>
      </w:pPr>
      <w:r>
        <w:rPr>
          <w:lang w:val="en-IN"/>
        </w:rPr>
        <w:t>Appropriate rewards for monitoring done well</w:t>
      </w:r>
    </w:p>
    <w:p>
      <w:pPr>
        <w:pStyle w:val="style29"/>
        <w:numPr>
          <w:ilvl w:val="0"/>
          <w:numId w:val="5"/>
        </w:numPr>
        <w:ind w:hanging="180" w:left="360" w:right="0"/>
      </w:pPr>
      <w:r>
        <w:rPr>
          <w:lang w:val="en-IN"/>
        </w:rPr>
        <w:t>Support and resources for carrying out project, program, or policy activities</w:t>
      </w:r>
    </w:p>
    <w:p>
      <w:pPr>
        <w:pStyle w:val="style29"/>
        <w:numPr>
          <w:ilvl w:val="0"/>
          <w:numId w:val="5"/>
        </w:numPr>
        <w:ind w:hanging="180" w:left="360" w:right="0"/>
      </w:pPr>
      <w:r>
        <w:rPr>
          <w:lang w:val="en-IN"/>
        </w:rPr>
        <w:t>Appoint staff who have an open attitude to learning</w:t>
      </w:r>
    </w:p>
    <w:p>
      <w:pPr>
        <w:pStyle w:val="style29"/>
        <w:numPr>
          <w:ilvl w:val="0"/>
          <w:numId w:val="5"/>
        </w:numPr>
        <w:ind w:hanging="180" w:left="360" w:right="0"/>
      </w:pPr>
      <w:r>
        <w:rPr>
          <w:lang w:val="en-IN"/>
        </w:rPr>
        <w:t>Sign on partners who are willing to try out participatory forms of monitoring</w:t>
      </w:r>
    </w:p>
    <w:p>
      <w:pPr>
        <w:pStyle w:val="style29"/>
        <w:numPr>
          <w:ilvl w:val="0"/>
          <w:numId w:val="5"/>
        </w:numPr>
        <w:ind w:hanging="180" w:left="360" w:right="0"/>
      </w:pPr>
      <w:r>
        <w:rPr>
          <w:lang w:val="en-IN"/>
        </w:rPr>
        <w:t>Compliments and encouragement for those who ask questions and innovate</w:t>
      </w:r>
    </w:p>
    <w:p>
      <w:pPr>
        <w:pStyle w:val="style29"/>
        <w:numPr>
          <w:ilvl w:val="0"/>
          <w:numId w:val="5"/>
        </w:numPr>
        <w:ind w:hanging="180" w:left="360" w:right="0"/>
      </w:pPr>
      <w:r>
        <w:rPr>
          <w:lang w:val="en-IN"/>
        </w:rPr>
        <w:t>Talk highly of monitoring amongst personnel</w:t>
      </w:r>
    </w:p>
    <w:p>
      <w:pPr>
        <w:pStyle w:val="style29"/>
        <w:numPr>
          <w:ilvl w:val="0"/>
          <w:numId w:val="5"/>
        </w:numPr>
        <w:ind w:hanging="180" w:left="360" w:right="0"/>
      </w:pPr>
      <w:r>
        <w:rPr>
          <w:lang w:val="en-IN"/>
        </w:rPr>
        <w:t>Commend personnel as much for innovation as for reaching their targets</w:t>
      </w:r>
    </w:p>
    <w:p>
      <w:pPr>
        <w:pStyle w:val="style29"/>
        <w:numPr>
          <w:ilvl w:val="0"/>
          <w:numId w:val="5"/>
        </w:numPr>
        <w:ind w:hanging="180" w:left="360" w:right="0"/>
      </w:pPr>
      <w:r>
        <w:rPr>
          <w:lang w:val="en-IN"/>
        </w:rPr>
        <w:t>Show personnel the results of their monitoring data displayed in graphs and charts</w:t>
      </w:r>
    </w:p>
    <w:p>
      <w:pPr>
        <w:pStyle w:val="style29"/>
        <w:jc w:val="left"/>
        <w:numPr>
          <w:ilvl w:val="0"/>
          <w:numId w:val="5"/>
        </w:numPr>
        <w:widowControl/>
        <w:ind w:hanging="180" w:left="360" w:right="0"/>
        <w:spacing w:after="0" w:before="0" w:line="100" w:lineRule="atLeast"/>
      </w:pPr>
      <w:r>
        <w:rPr>
          <w:lang w:val="en-IN"/>
        </w:rPr>
        <w:t xml:space="preserve">Tell  data collectors and </w:t>
      </w:r>
      <w:r>
        <w:rPr>
          <w:color w:val="auto"/>
          <w:lang w:val="en-IN"/>
        </w:rPr>
        <w:t>compliers</w:t>
      </w:r>
      <w:r>
        <w:rPr>
          <w:lang w:val="en-IN"/>
        </w:rPr>
        <w:t xml:space="preserve"> how their data were used to improve the ministry.</w:t>
      </w:r>
    </w:p>
    <w:p>
      <w:pPr>
        <w:pStyle w:val="style29"/>
        <w:jc w:val="left"/>
        <w:widowControl/>
        <w:ind w:hanging="180" w:left="360" w:right="0"/>
        <w:spacing w:after="0" w:before="0" w:line="100" w:lineRule="atLeast"/>
      </w:pPr>
      <w:r>
        <w:rPr/>
      </w:r>
    </w:p>
    <w:p>
      <w:pPr>
        <w:pStyle w:val="style0"/>
        <w:spacing w:after="120" w:before="0"/>
      </w:pPr>
      <w:r>
        <w:rPr>
          <w:lang w:val="en-IN"/>
        </w:rPr>
        <w:t>Disincentives that should be removed from ministry projects, programs or policies:</w:t>
      </w:r>
    </w:p>
    <w:p>
      <w:pPr>
        <w:pStyle w:val="style29"/>
        <w:numPr>
          <w:ilvl w:val="0"/>
          <w:numId w:val="5"/>
        </w:numPr>
        <w:ind w:hanging="180" w:left="360" w:right="0"/>
      </w:pPr>
      <w:r>
        <w:rPr>
          <w:lang w:val="en-IN"/>
        </w:rPr>
        <w:t>Assigning demoted or unqualified personnel as monitors</w:t>
      </w:r>
    </w:p>
    <w:p>
      <w:pPr>
        <w:pStyle w:val="style29"/>
        <w:numPr>
          <w:ilvl w:val="0"/>
          <w:numId w:val="5"/>
        </w:numPr>
        <w:ind w:hanging="180" w:left="360" w:right="0"/>
      </w:pPr>
      <w:r>
        <w:rPr>
          <w:lang w:val="en-IN"/>
        </w:rPr>
        <w:t>Not making clear how data will be used or were used</w:t>
      </w:r>
    </w:p>
    <w:p>
      <w:pPr>
        <w:pStyle w:val="style29"/>
        <w:numPr>
          <w:ilvl w:val="0"/>
          <w:numId w:val="5"/>
        </w:numPr>
        <w:ind w:hanging="180" w:left="360" w:right="0"/>
      </w:pPr>
      <w:r>
        <w:rPr>
          <w:lang w:val="en-IN"/>
        </w:rPr>
        <w:t>Chastising those who innovate or those who make mistakes</w:t>
      </w:r>
    </w:p>
    <w:p>
      <w:pPr>
        <w:pStyle w:val="style29"/>
        <w:numPr>
          <w:ilvl w:val="0"/>
          <w:numId w:val="5"/>
        </w:numPr>
        <w:ind w:hanging="180" w:left="360" w:right="0"/>
      </w:pPr>
      <w:r>
        <w:rPr>
          <w:lang w:val="en-IN"/>
        </w:rPr>
        <w:t>Focusing performance appraisals only on outputs and not on inputs and activities</w:t>
      </w:r>
    </w:p>
    <w:p>
      <w:pPr>
        <w:pStyle w:val="style29"/>
        <w:numPr>
          <w:ilvl w:val="0"/>
          <w:numId w:val="5"/>
        </w:numPr>
        <w:ind w:hanging="180" w:left="360" w:right="0"/>
      </w:pPr>
      <w:r>
        <w:rPr>
          <w:lang w:val="en-IN"/>
        </w:rPr>
        <w:t>Frequent rotation of personnel to different posts</w:t>
      </w:r>
    </w:p>
    <w:p>
      <w:pPr>
        <w:pStyle w:val="style29"/>
        <w:numPr>
          <w:ilvl w:val="0"/>
          <w:numId w:val="5"/>
        </w:numPr>
        <w:ind w:hanging="180" w:left="360" w:right="0"/>
      </w:pPr>
      <w:r>
        <w:rPr>
          <w:lang w:val="en-IN"/>
        </w:rPr>
        <w:t>Personnel feeling isolated or helpless to achieve targets or goals</w:t>
      </w:r>
    </w:p>
    <w:p>
      <w:pPr>
        <w:pStyle w:val="style29"/>
        <w:numPr>
          <w:ilvl w:val="0"/>
          <w:numId w:val="5"/>
        </w:numPr>
        <w:ind w:hanging="180" w:left="360" w:right="0"/>
      </w:pPr>
      <w:r>
        <w:rPr>
          <w:lang w:val="en-IN"/>
        </w:rPr>
        <w:t xml:space="preserve">Poor attitudes towards local populations or about what constitutes participation </w:t>
      </w:r>
    </w:p>
    <w:p>
      <w:pPr>
        <w:pStyle w:val="style4"/>
        <w:numPr>
          <w:ilvl w:val="3"/>
          <w:numId w:val="1"/>
        </w:numPr>
      </w:pPr>
      <w:r>
        <w:rPr>
          <w:lang w:val="en-IN"/>
        </w:rPr>
        <w:t>Possible Problems in Sustaining Results-Based monitoring Systems</w:t>
      </w:r>
    </w:p>
    <w:p>
      <w:pPr>
        <w:pStyle w:val="style29"/>
        <w:numPr>
          <w:ilvl w:val="0"/>
          <w:numId w:val="5"/>
        </w:numPr>
        <w:ind w:hanging="180" w:left="360" w:right="0"/>
      </w:pPr>
      <w:r>
        <w:rPr>
          <w:lang w:val="en-IN"/>
        </w:rPr>
        <w:t>Training personnel</w:t>
      </w:r>
    </w:p>
    <w:p>
      <w:pPr>
        <w:pStyle w:val="style29"/>
        <w:numPr>
          <w:ilvl w:val="0"/>
          <w:numId w:val="5"/>
        </w:numPr>
        <w:ind w:hanging="180" w:left="360" w:right="0"/>
      </w:pPr>
      <w:r>
        <w:rPr>
          <w:lang w:val="en-IN"/>
        </w:rPr>
        <w:t>Cost and feasibility</w:t>
      </w:r>
    </w:p>
    <w:p>
      <w:pPr>
        <w:pStyle w:val="style29"/>
        <w:numPr>
          <w:ilvl w:val="0"/>
          <w:numId w:val="5"/>
        </w:numPr>
        <w:ind w:hanging="180" w:left="360" w:right="0"/>
      </w:pPr>
      <w:r>
        <w:rPr>
          <w:lang w:val="en-IN"/>
        </w:rPr>
        <w:t>Changes in ministry priorities</w:t>
      </w:r>
    </w:p>
    <w:p>
      <w:pPr>
        <w:pStyle w:val="style29"/>
        <w:numPr>
          <w:ilvl w:val="0"/>
          <w:numId w:val="5"/>
        </w:numPr>
        <w:ind w:hanging="180" w:left="360" w:right="0"/>
      </w:pPr>
      <w:r>
        <w:rPr>
          <w:lang w:val="en-IN"/>
        </w:rPr>
        <w:t>Maintaining indicator stability over time</w:t>
      </w:r>
    </w:p>
    <w:p>
      <w:pPr>
        <w:pStyle w:val="style29"/>
        <w:numPr>
          <w:ilvl w:val="0"/>
          <w:numId w:val="5"/>
        </w:numPr>
        <w:ind w:hanging="180" w:left="360" w:right="0"/>
      </w:pPr>
      <w:r>
        <w:rPr>
          <w:lang w:val="en-IN"/>
        </w:rPr>
        <w:t>Documenting the outcome measurement process (who will do what)</w:t>
      </w:r>
    </w:p>
    <w:p>
      <w:pPr>
        <w:pStyle w:val="style29"/>
        <w:numPr>
          <w:ilvl w:val="0"/>
          <w:numId w:val="5"/>
        </w:numPr>
        <w:ind w:hanging="180" w:left="360" w:right="0"/>
      </w:pPr>
      <w:r>
        <w:rPr>
          <w:lang w:val="en-IN"/>
        </w:rPr>
        <w:t>Fear and resistance from regional leaders</w:t>
      </w:r>
    </w:p>
    <w:p>
      <w:pPr>
        <w:pStyle w:val="style29"/>
        <w:numPr>
          <w:ilvl w:val="0"/>
          <w:numId w:val="5"/>
        </w:numPr>
        <w:ind w:hanging="180" w:left="360" w:right="0"/>
      </w:pPr>
      <w:r>
        <w:rPr>
          <w:lang w:val="en-IN"/>
        </w:rPr>
        <w:t>Desire by outsiders to control the process</w:t>
      </w:r>
    </w:p>
    <w:p>
      <w:pPr>
        <w:pStyle w:val="style29"/>
        <w:numPr>
          <w:ilvl w:val="0"/>
          <w:numId w:val="5"/>
        </w:numPr>
        <w:ind w:hanging="180" w:left="360" w:right="0"/>
      </w:pPr>
      <w:r>
        <w:rPr>
          <w:lang w:val="en-IN"/>
        </w:rPr>
        <w:t>Aggregation of outcomes across regions and social groups</w:t>
      </w:r>
    </w:p>
    <w:p>
      <w:pPr>
        <w:pStyle w:val="style29"/>
        <w:numPr>
          <w:ilvl w:val="0"/>
          <w:numId w:val="5"/>
        </w:numPr>
        <w:ind w:hanging="180" w:left="360" w:right="0"/>
      </w:pPr>
      <w:r>
        <w:rPr>
          <w:lang w:val="en-IN"/>
        </w:rPr>
        <w:t>Different local and regional outcome targets</w:t>
      </w:r>
    </w:p>
    <w:p>
      <w:pPr>
        <w:pStyle w:val="style29"/>
        <w:numPr>
          <w:ilvl w:val="0"/>
          <w:numId w:val="5"/>
        </w:numPr>
        <w:ind w:hanging="180" w:left="360" w:right="0"/>
      </w:pPr>
      <w:r>
        <w:rPr>
          <w:lang w:val="en-IN"/>
        </w:rPr>
        <w:t>Partner support</w:t>
      </w:r>
    </w:p>
    <w:p>
      <w:pPr>
        <w:pStyle w:val="style29"/>
        <w:numPr>
          <w:ilvl w:val="0"/>
          <w:numId w:val="5"/>
        </w:numPr>
        <w:ind w:hanging="180" w:left="360" w:right="0"/>
      </w:pPr>
      <w:r>
        <w:rPr>
          <w:lang w:val="en-IN"/>
        </w:rPr>
        <w:t>Politics or theology</w:t>
      </w:r>
    </w:p>
    <w:p>
      <w:pPr>
        <w:pStyle w:val="style4"/>
        <w:numPr>
          <w:ilvl w:val="3"/>
          <w:numId w:val="1"/>
        </w:numPr>
      </w:pPr>
      <w:r>
        <w:rPr>
          <w:lang w:val="en-IN"/>
        </w:rPr>
        <w:t>Validating and Evaluating monitoring Systems and Information</w:t>
      </w:r>
    </w:p>
    <w:p>
      <w:pPr>
        <w:pStyle w:val="style0"/>
        <w:spacing w:after="120" w:before="0"/>
      </w:pPr>
      <w:r>
        <w:rPr>
          <w:lang w:val="en-IN"/>
        </w:rPr>
        <w:t>The monitoring system itself will have to be monitored and evaluated.</w:t>
      </w:r>
    </w:p>
    <w:p>
      <w:pPr>
        <w:pStyle w:val="style4"/>
        <w:numPr>
          <w:ilvl w:val="3"/>
          <w:numId w:val="1"/>
        </w:numPr>
      </w:pPr>
      <w:r>
        <w:rPr>
          <w:lang w:val="en-IN"/>
        </w:rPr>
        <w:t xml:space="preserve">Monitoring : Stimulating Positive Cultural Change in Partners and Organizations </w:t>
      </w:r>
    </w:p>
    <w:p>
      <w:pPr>
        <w:pStyle w:val="style0"/>
        <w:spacing w:after="120" w:before="0"/>
      </w:pPr>
      <w:r>
        <w:rPr>
          <w:lang w:val="en-IN"/>
        </w:rPr>
        <w:t>Monitoring systems are essentially political challenges, and to a lesser extent, technical ones. Creating, implementing, and sustaining a results-based monitoring system can help to bring about major cultural changes in the way ministries and organizations operate.</w:t>
      </w:r>
    </w:p>
    <w:p>
      <w:pPr>
        <w:pStyle w:val="style4"/>
        <w:numPr>
          <w:ilvl w:val="3"/>
          <w:numId w:val="1"/>
        </w:numPr>
      </w:pPr>
      <w:r>
        <w:rPr>
          <w:lang w:val="en-IN"/>
        </w:rPr>
        <w:t xml:space="preserve">Last Reminders </w:t>
      </w:r>
    </w:p>
    <w:p>
      <w:pPr>
        <w:pStyle w:val="style29"/>
        <w:numPr>
          <w:ilvl w:val="0"/>
          <w:numId w:val="5"/>
        </w:numPr>
        <w:ind w:hanging="180" w:left="360" w:right="0"/>
      </w:pPr>
      <w:r>
        <w:rPr>
          <w:lang w:val="en-IN"/>
        </w:rPr>
        <w:t>A ministry’s demand for capacity building never ends.</w:t>
      </w:r>
    </w:p>
    <w:p>
      <w:pPr>
        <w:pStyle w:val="style29"/>
        <w:numPr>
          <w:ilvl w:val="0"/>
          <w:numId w:val="5"/>
        </w:numPr>
        <w:ind w:hanging="180" w:left="360" w:right="0"/>
      </w:pPr>
      <w:r>
        <w:rPr>
          <w:lang w:val="en-IN"/>
        </w:rPr>
        <w:t>Keep champions on your side and help them.</w:t>
      </w:r>
    </w:p>
    <w:p>
      <w:pPr>
        <w:pStyle w:val="style29"/>
        <w:numPr>
          <w:ilvl w:val="0"/>
          <w:numId w:val="5"/>
        </w:numPr>
        <w:ind w:hanging="180" w:left="360" w:right="0"/>
      </w:pPr>
      <w:r>
        <w:rPr>
          <w:lang w:val="en-IN"/>
        </w:rPr>
        <w:t>Establish with ministry leaders and partners that a monitoring system requires resources.</w:t>
      </w:r>
    </w:p>
    <w:p>
      <w:pPr>
        <w:pStyle w:val="style29"/>
        <w:numPr>
          <w:ilvl w:val="0"/>
          <w:numId w:val="5"/>
        </w:numPr>
        <w:ind w:hanging="180" w:left="360" w:right="0"/>
      </w:pPr>
      <w:r>
        <w:rPr>
          <w:lang w:val="en-IN"/>
        </w:rPr>
        <w:t>Look for every opportunity to link results information to budget and resource allocation decisions.</w:t>
      </w:r>
    </w:p>
    <w:p>
      <w:pPr>
        <w:pStyle w:val="style29"/>
        <w:numPr>
          <w:ilvl w:val="0"/>
          <w:numId w:val="5"/>
        </w:numPr>
        <w:ind w:hanging="180" w:left="360" w:right="0"/>
      </w:pPr>
      <w:r>
        <w:rPr>
          <w:lang w:val="en-IN"/>
        </w:rPr>
        <w:t>Begin with pilot efforts to demonstrate effective results-based monitoring.</w:t>
      </w:r>
    </w:p>
    <w:p>
      <w:pPr>
        <w:pStyle w:val="style29"/>
        <w:numPr>
          <w:ilvl w:val="0"/>
          <w:numId w:val="5"/>
        </w:numPr>
        <w:ind w:hanging="180" w:left="360" w:right="0"/>
      </w:pPr>
      <w:r>
        <w:rPr>
          <w:lang w:val="en-IN"/>
        </w:rPr>
        <w:t>Monitor both implementation progress and results achievements.</w:t>
      </w:r>
    </w:p>
    <w:p>
      <w:pPr>
        <w:pStyle w:val="style29"/>
        <w:numPr>
          <w:ilvl w:val="0"/>
          <w:numId w:val="5"/>
        </w:numPr>
        <w:ind w:hanging="180" w:left="360" w:right="0"/>
        <w:spacing w:after="120" w:before="0"/>
      </w:pPr>
      <w:r>
        <w:rPr>
          <w:lang w:val="en-IN"/>
        </w:rPr>
        <w:t>Complement on-going performance monitoring with periodic evaluations to ensure better results.</w:t>
      </w:r>
    </w:p>
    <w:p>
      <w:pPr>
        <w:pStyle w:val="style4"/>
        <w:numPr>
          <w:ilvl w:val="3"/>
          <w:numId w:val="1"/>
        </w:numPr>
      </w:pPr>
      <w:r>
        <w:rPr>
          <w:lang w:val="en-IN"/>
        </w:rPr>
        <w:t xml:space="preserve">Chapter </w:t>
      </w:r>
    </w:p>
    <w:p>
      <w:pPr>
        <w:pStyle w:val="style4"/>
        <w:numPr>
          <w:ilvl w:val="3"/>
          <w:numId w:val="1"/>
        </w:numPr>
      </w:pPr>
      <w:r>
        <w:rPr>
          <w:lang w:val="en-IN"/>
        </w:rPr>
        <w:t xml:space="preserve">Making Results-Based monitoring Work for You and Your Organization </w:t>
      </w:r>
    </w:p>
    <w:p>
      <w:pPr>
        <w:pStyle w:val="style0"/>
        <w:spacing w:after="120" w:before="0"/>
      </w:pPr>
      <w:r>
        <w:rPr>
          <w:lang w:val="en-IN"/>
        </w:rPr>
        <w:t>Knowledge about how to multiply disciples and churches is becoming so widely spread, that your ministry can become highly effective. Partners likewise understand what must be done, and they want to help you perform the needful.</w:t>
      </w:r>
    </w:p>
    <w:p>
      <w:pPr>
        <w:pStyle w:val="style4"/>
        <w:numPr>
          <w:ilvl w:val="3"/>
          <w:numId w:val="1"/>
        </w:numPr>
      </w:pPr>
      <w:r>
        <w:rPr>
          <w:lang w:val="en-IN"/>
        </w:rPr>
        <w:t xml:space="preserve">Why Results-Based monitoring ? </w:t>
      </w:r>
    </w:p>
    <w:p>
      <w:pPr>
        <w:pStyle w:val="style0"/>
        <w:spacing w:after="120" w:before="0"/>
      </w:pPr>
      <w:r>
        <w:rPr>
          <w:lang w:val="en-IN"/>
        </w:rPr>
        <w:t>Professional and financial support for ministries and their church-multiplication programs are becoming increasingly linked with those ministries' ability to implement good policies, to demonstrate effectiveness in the use of resources, and to deliver real results.</w:t>
      </w:r>
    </w:p>
    <w:p>
      <w:pPr>
        <w:pStyle w:val="style0"/>
        <w:spacing w:after="120" w:before="0"/>
      </w:pPr>
      <w:r>
        <w:rPr>
          <w:lang w:val="en-IN"/>
        </w:rPr>
        <w:t>International coordination of results is the next stage in the expanding process of extending results-based monitoring through ministries everywhere.</w:t>
      </w:r>
    </w:p>
    <w:p>
      <w:pPr>
        <w:pStyle w:val="style0"/>
        <w:spacing w:after="120" w:before="0"/>
      </w:pPr>
      <w:r>
        <w:rPr>
          <w:lang w:val="en-IN"/>
        </w:rPr>
        <w:t>Ministries must ultimately give account to the Lord Jesus Christ. The monitoring of their policies, programmes and projects can lead to greater faithfulness for the use of resources and to greater fruitfulness in bringing in the end-time harvest.</w:t>
      </w:r>
    </w:p>
    <w:p>
      <w:pPr>
        <w:pStyle w:val="style4"/>
        <w:numPr>
          <w:ilvl w:val="3"/>
          <w:numId w:val="1"/>
        </w:numPr>
      </w:pPr>
      <w:r>
        <w:rPr>
          <w:lang w:val="en-IN"/>
        </w:rPr>
        <w:t>How to Create Results-Based monitoring Systems</w:t>
      </w:r>
    </w:p>
    <w:p>
      <w:pPr>
        <w:pStyle w:val="style0"/>
        <w:spacing w:after="120" w:before="0"/>
      </w:pPr>
      <w:r>
        <w:rPr/>
      </w:r>
    </w:p>
    <w:sectPr>
      <w:formProt w:val="off"/>
      <w:pgSz w:h="15840" w:w="12240"/>
      <w:textDirection w:val="lrTb"/>
      <w:pgNumType w:fmt="decimal"/>
      <w:type w:val="nextPage"/>
      <w:pgMar w:bottom="1440" w:left="1440" w:right="1440" w:top="144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2">
    <w:lvl w:ilvl="0">
      <w:start w:val="1"/>
      <w:numFmt w:val="decimal"/>
      <w:lvlJc w:val="righ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3">
    <w:lvl w:ilvl="0">
      <w:start w:val="1"/>
      <w:numFmt w:val="decimal"/>
      <w:lvlJc w:val="righ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4">
    <w:lvl w:ilvl="0">
      <w:start w:val="1"/>
      <w:numFmt w:val="decimal"/>
      <w:lvlJc w:val="righ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5">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6">
    <w:lvl w:ilvl="0">
      <w:start w:val="1"/>
      <w:numFmt w:val="decimal"/>
      <w:lvlJc w:val="righ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7">
    <w:lvl w:ilvl="0">
      <w:start w:val="1"/>
      <w:numFmt w:val="decimal"/>
      <w:lvlJc w:val="righ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8">
    <w:lvl w:ilvl="0">
      <w:start w:val="1"/>
      <w:numFmt w:val="decimal"/>
      <w:lvlJc w:val="righ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9">
    <w:lvl w:ilvl="0">
      <w:start w:val="1"/>
      <w:numFmt w:val="decimal"/>
      <w:lvlJc w:val="righ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10">
    <w:lvl w:ilvl="0">
      <w:start w:val="1"/>
      <w:numFmt w:val="decimal"/>
      <w:lvlJc w:val="righ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tyles.xml><?xml version="1.0" encoding="utf-8"?>
<w:styles xmlns:w="http://schemas.openxmlformats.org/wordprocessingml/2006/main">
  <w:style w:styleId="style0" w:type="paragraph">
    <w:name w:val="Standard"/>
    <w:next w:val="style0"/>
    <w:pPr>
      <w:jc w:val="left"/>
      <w:widowControl/>
      <w:tabs>
        <w:tab w:leader="none" w:pos="709" w:val="left"/>
      </w:tabs>
      <w:suppressAutoHyphens w:val="true"/>
      <w:spacing w:after="0" w:before="0" w:line="100" w:lineRule="atLeast"/>
    </w:pPr>
    <w:rPr>
      <w:color w:val="auto"/>
      <w:sz w:val="22"/>
      <w:szCs w:val="22"/>
      <w:rFonts w:ascii="Calibri" w:cs="" w:eastAsia="DejaVu Sans" w:hAnsi="Calibri"/>
      <w:lang w:bidi="ar-SA" w:eastAsia="en-US" w:val="en-US"/>
    </w:rPr>
  </w:style>
  <w:style w:styleId="style1" w:type="paragraph">
    <w:name w:val="Titre 1"/>
    <w:basedOn w:val="style0"/>
    <w:next w:val="style24"/>
    <w:pPr>
      <w:keepNext/>
      <w:spacing w:after="240" w:before="360"/>
    </w:pPr>
    <w:rPr>
      <w:color w:val="376092"/>
      <w:sz w:val="28"/>
      <w:b/>
      <w:szCs w:val="28"/>
      <w:bCs/>
      <w:rFonts w:ascii="Cambria" w:cs="" w:hAnsi="Cambria"/>
    </w:rPr>
  </w:style>
  <w:style w:styleId="style2" w:type="paragraph">
    <w:name w:val="Titre 2"/>
    <w:basedOn w:val="style0"/>
    <w:next w:val="style24"/>
    <w:pPr>
      <w:outlineLvl w:val="1"/>
      <w:numPr>
        <w:ilvl w:val="1"/>
        <w:numId w:val="1"/>
      </w:numPr>
      <w:keepNext/>
      <w:spacing w:after="0" w:before="200"/>
    </w:pPr>
    <w:rPr>
      <w:color w:val="4F81BD"/>
      <w:sz w:val="26"/>
      <w:b/>
      <w:szCs w:val="26"/>
      <w:bCs/>
      <w:rFonts w:ascii="Cambria" w:cs="" w:hAnsi="Cambria"/>
    </w:rPr>
  </w:style>
  <w:style w:styleId="style3" w:type="paragraph">
    <w:name w:val="Titre 3"/>
    <w:basedOn w:val="style0"/>
    <w:next w:val="style24"/>
    <w:pPr>
      <w:outlineLvl w:val="2"/>
      <w:numPr>
        <w:ilvl w:val="2"/>
        <w:numId w:val="1"/>
      </w:numPr>
      <w:keepNext/>
      <w:spacing w:after="0" w:before="240"/>
    </w:pPr>
    <w:rPr>
      <w:color w:val="4F81BD"/>
      <w:b/>
      <w:bCs/>
      <w:rFonts w:ascii="Cambria" w:cs="" w:hAnsi="Cambria"/>
    </w:rPr>
  </w:style>
  <w:style w:styleId="style4" w:type="paragraph">
    <w:name w:val="Titre 4"/>
    <w:basedOn w:val="style0"/>
    <w:next w:val="style24"/>
    <w:pPr>
      <w:outlineLvl w:val="3"/>
      <w:numPr>
        <w:ilvl w:val="3"/>
        <w:numId w:val="1"/>
      </w:numPr>
      <w:keepNext/>
      <w:spacing w:after="120" w:before="200"/>
    </w:pPr>
    <w:rPr>
      <w:color w:val="4F81BD"/>
      <w:i/>
      <w:b/>
      <w:iCs/>
      <w:bCs/>
      <w:rFonts w:ascii="Cambria" w:cs="" w:hAnsi="Cambria"/>
    </w:rPr>
  </w:style>
  <w:style w:styleId="style15" w:type="character">
    <w:name w:val="Default Paragraph Font"/>
    <w:next w:val="style15"/>
    <w:rPr/>
  </w:style>
  <w:style w:styleId="style16" w:type="character">
    <w:name w:val="Titre 2 Car"/>
    <w:basedOn w:val="style15"/>
    <w:next w:val="style16"/>
    <w:rPr/>
  </w:style>
  <w:style w:styleId="style17" w:type="character">
    <w:name w:val="Titre 1 Car"/>
    <w:basedOn w:val="style15"/>
    <w:next w:val="style17"/>
    <w:rPr/>
  </w:style>
  <w:style w:styleId="style18" w:type="character">
    <w:name w:val="Titre 3 Car"/>
    <w:basedOn w:val="style15"/>
    <w:next w:val="style18"/>
    <w:rPr/>
  </w:style>
  <w:style w:styleId="style19" w:type="character">
    <w:name w:val="Titre 4 Car"/>
    <w:basedOn w:val="style15"/>
    <w:next w:val="style19"/>
    <w:rPr/>
  </w:style>
  <w:style w:styleId="style20" w:type="character">
    <w:name w:val="Texte de bulles Car"/>
    <w:basedOn w:val="style15"/>
    <w:next w:val="style20"/>
    <w:rPr/>
  </w:style>
  <w:style w:styleId="style21" w:type="character">
    <w:name w:val="ListLabel 1"/>
    <w:next w:val="style21"/>
    <w:rPr>
      <w:rFonts w:cs="Courier New"/>
    </w:rPr>
  </w:style>
  <w:style w:styleId="style22" w:type="character">
    <w:name w:val="Caractères de numérotation"/>
    <w:next w:val="style22"/>
    <w:rPr/>
  </w:style>
  <w:style w:styleId="style23" w:type="paragraph">
    <w:name w:val="Titre"/>
    <w:basedOn w:val="style0"/>
    <w:next w:val="style24"/>
    <w:pPr>
      <w:keepNext/>
      <w:spacing w:after="120" w:before="240"/>
    </w:pPr>
    <w:rPr>
      <w:sz w:val="28"/>
      <w:szCs w:val="28"/>
      <w:rFonts w:ascii="Liberation Sans" w:cs="DejaVu Sans" w:eastAsia="DejaVu Sans" w:hAnsi="Liberation Sans"/>
    </w:rPr>
  </w:style>
  <w:style w:styleId="style24" w:type="paragraph">
    <w:name w:val="Corps de texte"/>
    <w:basedOn w:val="style0"/>
    <w:next w:val="style24"/>
    <w:pPr>
      <w:spacing w:after="120" w:before="0"/>
    </w:pPr>
    <w:rPr/>
  </w:style>
  <w:style w:styleId="style25" w:type="paragraph">
    <w:name w:val="Liste"/>
    <w:basedOn w:val="style24"/>
    <w:next w:val="style25"/>
    <w:pPr/>
    <w:rPr/>
  </w:style>
  <w:style w:styleId="style26" w:type="paragraph">
    <w:name w:val="Légende"/>
    <w:basedOn w:val="style0"/>
    <w:next w:val="style26"/>
    <w:pPr>
      <w:suppressLineNumbers/>
      <w:spacing w:after="120" w:before="120"/>
    </w:pPr>
    <w:rPr>
      <w:sz w:val="24"/>
      <w:i/>
      <w:szCs w:val="24"/>
      <w:iCs/>
    </w:rPr>
  </w:style>
  <w:style w:styleId="style27" w:type="paragraph">
    <w:name w:val="Index"/>
    <w:basedOn w:val="style0"/>
    <w:next w:val="style27"/>
    <w:pPr>
      <w:suppressLineNumbers/>
    </w:pPr>
    <w:rPr/>
  </w:style>
  <w:style w:styleId="style28" w:type="paragraph">
    <w:name w:val="Balloon Text"/>
    <w:basedOn w:val="style0"/>
    <w:next w:val="style28"/>
    <w:pPr/>
    <w:rPr/>
  </w:style>
  <w:style w:styleId="style29" w:type="paragraph">
    <w:name w:val="List Paragraph"/>
    <w:basedOn w:val="style0"/>
    <w:next w:val="style29"/>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7.png"/><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1740</TotalTime>
  <Application>OpenOffice.org/3.2$Linux OpenOffice.org_project/320m12$Build-9483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2010-04-23T17:58:00.00Z</dcterms:created>
  <dc:creator>Associé</dc:creator>
  <cp:lastModifiedBy>Galen</cp:lastModifiedBy>
  <dcterms:modified xsi:type="dcterms:W3CDTF">2010-04-29T22:23:00.00Z</dcterms:modified>
  <cp:revision>85</cp:revision>
</cp:coreProperties>
</file>