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70F9F" w14:textId="77777777" w:rsidR="005F3589" w:rsidRPr="00F24F8E" w:rsidRDefault="00F21C60" w:rsidP="005F3589">
      <w:pPr>
        <w:pStyle w:val="Titre1"/>
        <w:spacing w:before="60"/>
        <w:rPr>
          <w:lang w:val="fr-FR"/>
        </w:rPr>
      </w:pPr>
      <w:r>
        <w:rPr>
          <w:lang w:val="fr-FR"/>
        </w:rPr>
        <w:t xml:space="preserve">Le </w:t>
      </w:r>
      <w:r w:rsidR="005F3589" w:rsidRPr="00F24F8E">
        <w:rPr>
          <w:lang w:val="fr-FR"/>
        </w:rPr>
        <w:t xml:space="preserve">Roi </w:t>
      </w:r>
      <w:r w:rsidRPr="00F24F8E">
        <w:rPr>
          <w:lang w:val="fr-FR"/>
        </w:rPr>
        <w:t xml:space="preserve">David </w:t>
      </w:r>
      <w:r w:rsidR="005F3589">
        <w:rPr>
          <w:lang w:val="fr-FR"/>
        </w:rPr>
        <w:t xml:space="preserve">a cassé </w:t>
      </w:r>
      <w:r w:rsidR="005F3589" w:rsidRPr="00F24F8E">
        <w:rPr>
          <w:lang w:val="fr-FR"/>
        </w:rPr>
        <w:t>une mauvaise habitude</w:t>
      </w:r>
    </w:p>
    <w:p w14:paraId="56EF0194" w14:textId="77777777" w:rsidR="005F3589" w:rsidRPr="0081615F" w:rsidRDefault="005F3589" w:rsidP="00E32184">
      <w:pPr>
        <w:pStyle w:val="Titre2"/>
        <w:spacing w:after="240"/>
        <w:rPr>
          <w:sz w:val="20"/>
          <w:szCs w:val="24"/>
          <w:lang w:val="fr-FR"/>
        </w:rPr>
      </w:pPr>
      <w:r w:rsidRPr="0081615F">
        <w:rPr>
          <w:sz w:val="20"/>
          <w:szCs w:val="24"/>
          <w:lang w:val="fr-FR"/>
        </w:rPr>
        <w:t>Enseignez aux enfants comment Dieu casse la puissance du péché.</w:t>
      </w:r>
    </w:p>
    <w:p w14:paraId="2A1C7B29" w14:textId="77777777" w:rsidR="005F3589" w:rsidRDefault="005F3589" w:rsidP="005F3589">
      <w:pPr>
        <w:pStyle w:val="maintext0"/>
      </w:pPr>
      <w:r w:rsidRPr="00F24F8E">
        <w:rPr>
          <w:b/>
          <w:bCs/>
        </w:rPr>
        <w:t>Prière</w:t>
      </w:r>
      <w:r w:rsidRPr="00F24F8E">
        <w:t xml:space="preserve">. « Seigneur, </w:t>
      </w:r>
      <w:r>
        <w:t>veuille employer</w:t>
      </w:r>
      <w:r w:rsidRPr="00F24F8E">
        <w:t xml:space="preserve"> cette étude au sujet de David et de </w:t>
      </w:r>
      <w:r>
        <w:rPr>
          <w:rFonts w:ascii="Georgia" w:hAnsi="Georgia" w:cs="Georgia"/>
          <w:sz w:val="22"/>
          <w:szCs w:val="22"/>
        </w:rPr>
        <w:t xml:space="preserve">Bath </w:t>
      </w:r>
      <w:proofErr w:type="spellStart"/>
      <w:r>
        <w:rPr>
          <w:rFonts w:ascii="Georgia" w:hAnsi="Georgia" w:cs="Georgia"/>
          <w:sz w:val="22"/>
          <w:szCs w:val="22"/>
        </w:rPr>
        <w:t>Schéba</w:t>
      </w:r>
      <w:proofErr w:type="spellEnd"/>
      <w:r>
        <w:rPr>
          <w:rFonts w:ascii="Georgia" w:hAnsi="Georgia" w:cs="Georgia"/>
          <w:sz w:val="22"/>
          <w:szCs w:val="22"/>
        </w:rPr>
        <w:t xml:space="preserve"> </w:t>
      </w:r>
      <w:r w:rsidRPr="00F24F8E">
        <w:t xml:space="preserve">pour aider les enfants à casser </w:t>
      </w:r>
      <w:r>
        <w:t xml:space="preserve">leurs mauvaises </w:t>
      </w:r>
      <w:r w:rsidR="00E32184">
        <w:t>habitues</w:t>
      </w:r>
      <w:r>
        <w:t>. »</w:t>
      </w:r>
    </w:p>
    <w:p w14:paraId="21AD990E" w14:textId="29D0EC58" w:rsidR="005F3589" w:rsidRDefault="005F3589" w:rsidP="005F3589">
      <w:pPr>
        <w:pStyle w:val="maintext0"/>
      </w:pPr>
      <w:r w:rsidRPr="00F24F8E">
        <w:t>Préparez</w:t>
      </w:r>
      <w:r>
        <w:t>-vous</w:t>
      </w:r>
      <w:r w:rsidRPr="00F24F8E">
        <w:t xml:space="preserve"> en lisant </w:t>
      </w:r>
      <w:r w:rsidRPr="00F24F8E">
        <w:rPr>
          <w:b/>
          <w:bCs/>
        </w:rPr>
        <w:t xml:space="preserve">2 Samuel </w:t>
      </w:r>
      <w:r>
        <w:rPr>
          <w:b/>
          <w:bCs/>
        </w:rPr>
        <w:t>c</w:t>
      </w:r>
      <w:r w:rsidRPr="00F24F8E">
        <w:rPr>
          <w:b/>
          <w:bCs/>
        </w:rPr>
        <w:t>hapitre 11 et 12</w:t>
      </w:r>
      <w:r w:rsidR="00DF662F">
        <w:rPr>
          <w:b/>
          <w:bCs/>
        </w:rPr>
        <w:t> </w:t>
      </w:r>
      <w:r w:rsidRPr="00F24F8E">
        <w:rPr>
          <w:b/>
          <w:bCs/>
        </w:rPr>
        <w:t>:</w:t>
      </w:r>
      <w:r w:rsidR="00DF662F">
        <w:rPr>
          <w:b/>
          <w:bCs/>
        </w:rPr>
        <w:t xml:space="preserve"> </w:t>
      </w:r>
      <w:r w:rsidRPr="00F24F8E">
        <w:rPr>
          <w:b/>
          <w:bCs/>
        </w:rPr>
        <w:t>1</w:t>
      </w:r>
      <w:r>
        <w:rPr>
          <w:b/>
          <w:bCs/>
        </w:rPr>
        <w:t xml:space="preserve"> à </w:t>
      </w:r>
      <w:r w:rsidRPr="00F24F8E">
        <w:rPr>
          <w:b/>
          <w:bCs/>
        </w:rPr>
        <w:t>23</w:t>
      </w:r>
      <w:r w:rsidRPr="00F24F8E">
        <w:t xml:space="preserve"> </w:t>
      </w:r>
      <w:r>
        <w:t xml:space="preserve">sur </w:t>
      </w:r>
      <w:r w:rsidRPr="00F24F8E">
        <w:t>comment Dieu a cassé la puissance de l</w:t>
      </w:r>
      <w:r>
        <w:t>’</w:t>
      </w:r>
      <w:r w:rsidRPr="00F24F8E">
        <w:t xml:space="preserve">adultère </w:t>
      </w:r>
      <w:r>
        <w:t xml:space="preserve">pour </w:t>
      </w:r>
      <w:r w:rsidRPr="00F24F8E">
        <w:t xml:space="preserve">David. </w:t>
      </w:r>
    </w:p>
    <w:p w14:paraId="1BD57AAA" w14:textId="4F07B8C5" w:rsidR="005F3589" w:rsidRDefault="005F3589" w:rsidP="00E32184">
      <w:pPr>
        <w:pStyle w:val="maintext0"/>
      </w:pPr>
      <w:r w:rsidRPr="00F24F8E">
        <w:t xml:space="preserve">Laissez un enfant plus âgé lire ou </w:t>
      </w:r>
      <w:r w:rsidR="00E32184">
        <w:t xml:space="preserve">raconter </w:t>
      </w:r>
      <w:r w:rsidRPr="00F24F8E">
        <w:t>l</w:t>
      </w:r>
      <w:r>
        <w:t>’</w:t>
      </w:r>
      <w:r w:rsidRPr="00F24F8E">
        <w:t xml:space="preserve">histoire de mémoire. </w:t>
      </w:r>
      <w:r>
        <w:t>Posez</w:t>
      </w:r>
      <w:r w:rsidRPr="00F24F8E">
        <w:t xml:space="preserve"> alors </w:t>
      </w:r>
      <w:r>
        <w:t xml:space="preserve">les </w:t>
      </w:r>
      <w:r w:rsidRPr="00E32184">
        <w:rPr>
          <w:b/>
          <w:bCs/>
        </w:rPr>
        <w:t>questions</w:t>
      </w:r>
      <w:r>
        <w:t xml:space="preserve"> suivantes sur </w:t>
      </w:r>
      <w:r w:rsidRPr="00F24F8E">
        <w:t xml:space="preserve">de </w:t>
      </w:r>
      <w:r w:rsidRPr="00E32184">
        <w:t>2 Samuel 11 :</w:t>
      </w:r>
      <w:r w:rsidR="00DF662F">
        <w:t xml:space="preserve"> </w:t>
      </w:r>
      <w:r w:rsidRPr="00E32184">
        <w:t>1 à 17</w:t>
      </w:r>
      <w:r w:rsidRPr="00F24F8E">
        <w:t xml:space="preserve">. </w:t>
      </w:r>
      <w:r w:rsidRPr="00F24F8E">
        <w:rPr>
          <w:i/>
          <w:iCs/>
        </w:rPr>
        <w:t>[Les réponses apparaissent après chaque question.]</w:t>
      </w:r>
    </w:p>
    <w:p w14:paraId="67CF97A8" w14:textId="3C94F6E2" w:rsidR="005F3589" w:rsidRDefault="00905DDF" w:rsidP="005F3589">
      <w:pPr>
        <w:jc w:val="center"/>
      </w:pPr>
      <w:r>
        <w:rPr>
          <w:noProof/>
          <w:szCs w:val="24"/>
        </w:rPr>
        <w:drawing>
          <wp:inline distT="0" distB="0" distL="0" distR="0" wp14:editId="32AB4142">
            <wp:extent cx="1463040" cy="1908377"/>
            <wp:effectExtent l="0" t="0" r="0" b="0"/>
            <wp:docPr id="1" name="Image 1" descr=" 푼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 푼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09" cy="190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1FA0850" w14:textId="774909F5" w:rsidR="005F3589" w:rsidRDefault="005F3589" w:rsidP="00DF662F">
      <w:pPr>
        <w:pStyle w:val="maintextbullets0"/>
        <w:numPr>
          <w:ilvl w:val="0"/>
          <w:numId w:val="40"/>
        </w:numPr>
      </w:pPr>
      <w:r w:rsidRPr="00F24F8E">
        <w:t>Que le roi a-t-il pris qui n</w:t>
      </w:r>
      <w:r>
        <w:t>e lui appartenait pas </w:t>
      </w:r>
      <w:r w:rsidRPr="00F24F8E">
        <w:t>?</w:t>
      </w:r>
      <w:r w:rsidR="00E32184">
        <w:t xml:space="preserve"> </w:t>
      </w:r>
      <w:r w:rsidRPr="00F24F8E">
        <w:rPr>
          <w:i/>
          <w:iCs/>
        </w:rPr>
        <w:t>[Réponse : Voir le</w:t>
      </w:r>
      <w:r>
        <w:rPr>
          <w:i/>
          <w:iCs/>
        </w:rPr>
        <w:t xml:space="preserve"> verset </w:t>
      </w:r>
      <w:r w:rsidRPr="00F24F8E">
        <w:rPr>
          <w:i/>
          <w:iCs/>
        </w:rPr>
        <w:t xml:space="preserve">4. David </w:t>
      </w:r>
      <w:r w:rsidR="00E32184">
        <w:rPr>
          <w:i/>
          <w:iCs/>
        </w:rPr>
        <w:t>était</w:t>
      </w:r>
      <w:r w:rsidRPr="00F24F8E">
        <w:rPr>
          <w:i/>
          <w:iCs/>
        </w:rPr>
        <w:t xml:space="preserve"> </w:t>
      </w:r>
      <w:r>
        <w:rPr>
          <w:i/>
          <w:iCs/>
        </w:rPr>
        <w:t xml:space="preserve">devenu </w:t>
      </w:r>
      <w:r w:rsidRPr="00F24F8E">
        <w:rPr>
          <w:i/>
          <w:iCs/>
        </w:rPr>
        <w:t xml:space="preserve">habitué à prendre </w:t>
      </w:r>
      <w:r>
        <w:rPr>
          <w:i/>
          <w:iCs/>
        </w:rPr>
        <w:t xml:space="preserve">ce qu’il </w:t>
      </w:r>
      <w:r w:rsidR="00E32184">
        <w:rPr>
          <w:i/>
          <w:iCs/>
        </w:rPr>
        <w:t>voulait</w:t>
      </w:r>
      <w:r w:rsidRPr="00F24F8E">
        <w:rPr>
          <w:i/>
          <w:iCs/>
        </w:rPr>
        <w:t>, parce qu</w:t>
      </w:r>
      <w:r>
        <w:rPr>
          <w:i/>
          <w:iCs/>
        </w:rPr>
        <w:t>’</w:t>
      </w:r>
      <w:r w:rsidRPr="00F24F8E">
        <w:rPr>
          <w:i/>
          <w:iCs/>
        </w:rPr>
        <w:t>il était le roi. C</w:t>
      </w:r>
      <w:r>
        <w:rPr>
          <w:i/>
          <w:iCs/>
        </w:rPr>
        <w:t>’</w:t>
      </w:r>
      <w:r w:rsidRPr="00F24F8E">
        <w:rPr>
          <w:i/>
          <w:iCs/>
        </w:rPr>
        <w:t>était une habitude péche</w:t>
      </w:r>
      <w:r w:rsidR="00DF662F">
        <w:rPr>
          <w:i/>
          <w:iCs/>
        </w:rPr>
        <w:t>resse</w:t>
      </w:r>
      <w:r w:rsidRPr="00F24F8E">
        <w:rPr>
          <w:i/>
          <w:iCs/>
        </w:rPr>
        <w:t>. En conséquence, il a commis</w:t>
      </w:r>
      <w:r>
        <w:rPr>
          <w:i/>
          <w:iCs/>
        </w:rPr>
        <w:t xml:space="preserve"> un </w:t>
      </w:r>
      <w:r w:rsidRPr="00F24F8E">
        <w:rPr>
          <w:i/>
          <w:iCs/>
        </w:rPr>
        <w:t>adultère.]</w:t>
      </w:r>
    </w:p>
    <w:p w14:paraId="101D9758" w14:textId="77777777" w:rsidR="005F3589" w:rsidRDefault="005F3589" w:rsidP="005F3589">
      <w:pPr>
        <w:pStyle w:val="maintextbullets0"/>
        <w:numPr>
          <w:ilvl w:val="0"/>
          <w:numId w:val="40"/>
        </w:numPr>
      </w:pPr>
      <w:r w:rsidRPr="00F24F8E">
        <w:t xml:space="preserve">Comment le Roi David a-t-il essayé de tromper </w:t>
      </w:r>
      <w:proofErr w:type="spellStart"/>
      <w:r>
        <w:t>Urie</w:t>
      </w:r>
      <w:proofErr w:type="spellEnd"/>
      <w:r w:rsidRPr="00F24F8E">
        <w:t xml:space="preserve"> ? </w:t>
      </w:r>
      <w:r w:rsidRPr="004A25A6">
        <w:rPr>
          <w:i/>
          <w:iCs/>
        </w:rPr>
        <w:t>[Voir le</w:t>
      </w:r>
      <w:r>
        <w:rPr>
          <w:i/>
          <w:iCs/>
        </w:rPr>
        <w:t xml:space="preserve"> verset </w:t>
      </w:r>
      <w:r w:rsidRPr="004A25A6">
        <w:rPr>
          <w:i/>
          <w:iCs/>
        </w:rPr>
        <w:t>8.]</w:t>
      </w:r>
    </w:p>
    <w:p w14:paraId="5A43B9DF" w14:textId="480FFE87" w:rsidR="005F3589" w:rsidRDefault="005F3589" w:rsidP="00E32184">
      <w:pPr>
        <w:pStyle w:val="maintextbullets0"/>
        <w:numPr>
          <w:ilvl w:val="0"/>
          <w:numId w:val="40"/>
        </w:numPr>
      </w:pPr>
      <w:r w:rsidRPr="00F24F8E">
        <w:t xml:space="preserve">Comment un péché a-t-il fait </w:t>
      </w:r>
      <w:r w:rsidR="00E32184">
        <w:t xml:space="preserve">à </w:t>
      </w:r>
      <w:r w:rsidR="00E32184" w:rsidRPr="00F24F8E">
        <w:t xml:space="preserve">David </w:t>
      </w:r>
      <w:r w:rsidRPr="00F24F8E">
        <w:t>commettre d</w:t>
      </w:r>
      <w:r>
        <w:t>’</w:t>
      </w:r>
      <w:r w:rsidRPr="00F24F8E">
        <w:t>autres péchés ?</w:t>
      </w:r>
      <w:r w:rsidR="00E32184">
        <w:t xml:space="preserve"> </w:t>
      </w:r>
      <w:r w:rsidRPr="003C2C2A">
        <w:rPr>
          <w:i/>
          <w:iCs/>
        </w:rPr>
        <w:t>[Voir les</w:t>
      </w:r>
      <w:r>
        <w:rPr>
          <w:i/>
          <w:iCs/>
        </w:rPr>
        <w:t xml:space="preserve"> verset</w:t>
      </w:r>
      <w:r w:rsidR="00DF662F">
        <w:rPr>
          <w:i/>
          <w:iCs/>
        </w:rPr>
        <w:t>s</w:t>
      </w:r>
      <w:r>
        <w:rPr>
          <w:i/>
          <w:iCs/>
        </w:rPr>
        <w:t xml:space="preserve"> </w:t>
      </w:r>
      <w:r w:rsidRPr="003C2C2A">
        <w:rPr>
          <w:i/>
          <w:iCs/>
        </w:rPr>
        <w:t>13 et 14. Souvent, quand nous essayons de dissimuler un péché, nous faisons de plus mauvais péchés. Lorsque David a essayé de couvrir son péché, il a menti et a commis un meurtre.]</w:t>
      </w:r>
    </w:p>
    <w:p w14:paraId="733E94F9" w14:textId="77777777" w:rsidR="00E32184" w:rsidRDefault="00E32184" w:rsidP="005F3589">
      <w:pPr>
        <w:pStyle w:val="maintext0"/>
        <w:rPr>
          <w:b/>
          <w:bCs/>
        </w:rPr>
      </w:pPr>
    </w:p>
    <w:p w14:paraId="42E6030D" w14:textId="28A46B11" w:rsidR="005F3589" w:rsidRDefault="005F3589" w:rsidP="005F3589">
      <w:pPr>
        <w:pStyle w:val="maintext0"/>
      </w:pPr>
      <w:r w:rsidRPr="00F24F8E">
        <w:rPr>
          <w:b/>
          <w:bCs/>
        </w:rPr>
        <w:t>Questions</w:t>
      </w:r>
      <w:r w:rsidRPr="00F24F8E">
        <w:t xml:space="preserve"> </w:t>
      </w:r>
      <w:r>
        <w:t>sur</w:t>
      </w:r>
      <w:r w:rsidRPr="00F24F8E">
        <w:t xml:space="preserve"> 2 Samuel 12 :</w:t>
      </w:r>
      <w:r w:rsidR="00DF662F">
        <w:t xml:space="preserve"> </w:t>
      </w:r>
      <w:r w:rsidRPr="00F24F8E">
        <w:t>1</w:t>
      </w:r>
      <w:r>
        <w:t xml:space="preserve"> à </w:t>
      </w:r>
      <w:r w:rsidRPr="00F24F8E">
        <w:t>14.</w:t>
      </w:r>
    </w:p>
    <w:p w14:paraId="0D0FE776" w14:textId="77777777" w:rsidR="005F3589" w:rsidRDefault="005F3589" w:rsidP="00E32184">
      <w:pPr>
        <w:pStyle w:val="maintextbullets0"/>
        <w:numPr>
          <w:ilvl w:val="0"/>
          <w:numId w:val="40"/>
        </w:numPr>
      </w:pPr>
      <w:r>
        <w:t>Q</w:t>
      </w:r>
      <w:r w:rsidRPr="00F24F8E">
        <w:t>ue le prophète Nathan a</w:t>
      </w:r>
      <w:r>
        <w:t>-t-il</w:t>
      </w:r>
      <w:r w:rsidRPr="00F24F8E">
        <w:t xml:space="preserve"> dit </w:t>
      </w:r>
      <w:r>
        <w:t xml:space="preserve">à </w:t>
      </w:r>
      <w:r w:rsidRPr="00F24F8E">
        <w:t xml:space="preserve">David </w:t>
      </w:r>
      <w:r>
        <w:t>pour</w:t>
      </w:r>
      <w:r w:rsidRPr="00F24F8E">
        <w:t xml:space="preserve"> l</w:t>
      </w:r>
      <w:r>
        <w:t>’</w:t>
      </w:r>
      <w:r w:rsidRPr="00F24F8E">
        <w:t xml:space="preserve">aider à </w:t>
      </w:r>
      <w:r w:rsidR="00E32184">
        <w:t>reconnaître</w:t>
      </w:r>
      <w:r w:rsidRPr="00F24F8E">
        <w:t xml:space="preserve"> son péché ?</w:t>
      </w:r>
      <w:r>
        <w:t xml:space="preserve"> </w:t>
      </w:r>
      <w:r w:rsidRPr="00F24F8E">
        <w:rPr>
          <w:i/>
          <w:iCs/>
        </w:rPr>
        <w:t>[Voir le vers</w:t>
      </w:r>
      <w:r>
        <w:rPr>
          <w:i/>
          <w:iCs/>
        </w:rPr>
        <w:t>et</w:t>
      </w:r>
      <w:r w:rsidRPr="00F24F8E">
        <w:rPr>
          <w:i/>
          <w:iCs/>
        </w:rPr>
        <w:t xml:space="preserve"> 1. Il a </w:t>
      </w:r>
      <w:r>
        <w:rPr>
          <w:i/>
          <w:iCs/>
        </w:rPr>
        <w:t>raconté</w:t>
      </w:r>
      <w:r w:rsidRPr="00F24F8E">
        <w:rPr>
          <w:i/>
          <w:iCs/>
        </w:rPr>
        <w:t xml:space="preserve"> une histoire. Dieu emploie souvent </w:t>
      </w:r>
      <w:r>
        <w:rPr>
          <w:i/>
          <w:iCs/>
        </w:rPr>
        <w:t>d</w:t>
      </w:r>
      <w:r w:rsidRPr="00F24F8E">
        <w:rPr>
          <w:i/>
          <w:iCs/>
        </w:rPr>
        <w:t xml:space="preserve">es personnes sages pour nous aider à </w:t>
      </w:r>
      <w:r w:rsidR="00E32184">
        <w:rPr>
          <w:i/>
          <w:iCs/>
        </w:rPr>
        <w:t>reconnaître</w:t>
      </w:r>
      <w:r w:rsidRPr="00F24F8E">
        <w:rPr>
          <w:i/>
          <w:iCs/>
        </w:rPr>
        <w:t xml:space="preserve"> notre péché, à prier pour nous, et à nous aider à accepter la responsabilité de nos actions.]</w:t>
      </w:r>
    </w:p>
    <w:p w14:paraId="362F5643" w14:textId="6E268405" w:rsidR="005F3589" w:rsidRDefault="005F3589" w:rsidP="00DF662F">
      <w:pPr>
        <w:pStyle w:val="maintextbullets0"/>
        <w:numPr>
          <w:ilvl w:val="0"/>
          <w:numId w:val="40"/>
        </w:numPr>
      </w:pPr>
      <w:r w:rsidRPr="00F24F8E">
        <w:t xml:space="preserve">Que David a-t-il dû faire avant que Dieu </w:t>
      </w:r>
      <w:r w:rsidR="00DF662F">
        <w:t xml:space="preserve">ne casse </w:t>
      </w:r>
      <w:r w:rsidRPr="00F24F8E">
        <w:t>la puissance d</w:t>
      </w:r>
      <w:r>
        <w:t>e son</w:t>
      </w:r>
      <w:r w:rsidRPr="00F24F8E">
        <w:t xml:space="preserve"> péché</w:t>
      </w:r>
      <w:r>
        <w:t> </w:t>
      </w:r>
      <w:r w:rsidRPr="00F24F8E">
        <w:t>?</w:t>
      </w:r>
      <w:r>
        <w:t xml:space="preserve"> </w:t>
      </w:r>
      <w:r>
        <w:rPr>
          <w:i/>
          <w:iCs/>
        </w:rPr>
        <w:t xml:space="preserve">[Verset </w:t>
      </w:r>
      <w:r w:rsidRPr="00F24F8E">
        <w:rPr>
          <w:i/>
          <w:iCs/>
        </w:rPr>
        <w:t>13]</w:t>
      </w:r>
    </w:p>
    <w:p w14:paraId="510D0B40" w14:textId="77777777" w:rsidR="005F3589" w:rsidRDefault="005F3589" w:rsidP="005F3589">
      <w:pPr>
        <w:pStyle w:val="maintextbullets0"/>
        <w:numPr>
          <w:ilvl w:val="0"/>
          <w:numId w:val="40"/>
        </w:numPr>
      </w:pPr>
      <w:r w:rsidRPr="00F24F8E">
        <w:t xml:space="preserve">Dieu a-t-il pardonné </w:t>
      </w:r>
      <w:r>
        <w:t xml:space="preserve">à </w:t>
      </w:r>
      <w:r w:rsidRPr="00F24F8E">
        <w:t xml:space="preserve">David ? </w:t>
      </w:r>
      <w:r>
        <w:rPr>
          <w:i/>
          <w:iCs/>
        </w:rPr>
        <w:t xml:space="preserve">[Verset </w:t>
      </w:r>
      <w:r w:rsidRPr="00F24F8E">
        <w:rPr>
          <w:i/>
          <w:iCs/>
        </w:rPr>
        <w:t>13]</w:t>
      </w:r>
    </w:p>
    <w:p w14:paraId="7C7577F4" w14:textId="77777777" w:rsidR="005F3589" w:rsidRDefault="005F3589" w:rsidP="00E32184">
      <w:pPr>
        <w:pStyle w:val="maintextbullets0"/>
        <w:numPr>
          <w:ilvl w:val="0"/>
          <w:numId w:val="40"/>
        </w:numPr>
      </w:pPr>
      <w:r w:rsidRPr="00F24F8E">
        <w:t xml:space="preserve">Quel était </w:t>
      </w:r>
      <w:r>
        <w:t xml:space="preserve">le conséquent </w:t>
      </w:r>
      <w:r w:rsidRPr="00F24F8E">
        <w:t>du péché de David</w:t>
      </w:r>
      <w:r>
        <w:t> </w:t>
      </w:r>
      <w:r w:rsidRPr="00F24F8E">
        <w:t>?</w:t>
      </w:r>
      <w:r>
        <w:t xml:space="preserve"> </w:t>
      </w:r>
      <w:r>
        <w:rPr>
          <w:i/>
          <w:iCs/>
        </w:rPr>
        <w:t xml:space="preserve">[Verset </w:t>
      </w:r>
      <w:r w:rsidRPr="00F24F8E">
        <w:rPr>
          <w:i/>
          <w:iCs/>
        </w:rPr>
        <w:t>14]</w:t>
      </w:r>
    </w:p>
    <w:p w14:paraId="4187C673" w14:textId="77777777" w:rsidR="00E32184" w:rsidRDefault="00E32184" w:rsidP="005F3589">
      <w:pPr>
        <w:pStyle w:val="maintext0"/>
        <w:rPr>
          <w:b/>
          <w:bCs/>
        </w:rPr>
      </w:pPr>
    </w:p>
    <w:p w14:paraId="10D4F888" w14:textId="77777777" w:rsidR="005F3589" w:rsidRDefault="005F3589" w:rsidP="005F3589">
      <w:pPr>
        <w:pStyle w:val="maintext0"/>
      </w:pPr>
      <w:r w:rsidRPr="00F24F8E">
        <w:rPr>
          <w:b/>
          <w:bCs/>
        </w:rPr>
        <w:t xml:space="preserve">Dramatisez </w:t>
      </w:r>
      <w:r w:rsidRPr="004828A5">
        <w:t>des</w:t>
      </w:r>
      <w:r>
        <w:rPr>
          <w:b/>
          <w:bCs/>
        </w:rPr>
        <w:t xml:space="preserve"> </w:t>
      </w:r>
      <w:r w:rsidRPr="00F24F8E">
        <w:t>parties de l</w:t>
      </w:r>
      <w:r>
        <w:t>’</w:t>
      </w:r>
      <w:r w:rsidRPr="00F24F8E">
        <w:t xml:space="preserve">histoire de David et de </w:t>
      </w:r>
      <w:r>
        <w:t xml:space="preserve">Bath </w:t>
      </w:r>
      <w:proofErr w:type="spellStart"/>
      <w:r>
        <w:t>Schéba</w:t>
      </w:r>
      <w:proofErr w:type="spellEnd"/>
      <w:r w:rsidRPr="00F24F8E">
        <w:t>.</w:t>
      </w:r>
    </w:p>
    <w:p w14:paraId="554F2936" w14:textId="77777777" w:rsidR="005F3589" w:rsidRDefault="005F3589" w:rsidP="005F3589">
      <w:pPr>
        <w:pStyle w:val="maintextbullets0"/>
        <w:numPr>
          <w:ilvl w:val="0"/>
          <w:numId w:val="40"/>
        </w:numPr>
      </w:pPr>
      <w:r>
        <w:t xml:space="preserve">Arrangez avec le chef </w:t>
      </w:r>
      <w:r w:rsidRPr="00F24F8E">
        <w:t xml:space="preserve">principal </w:t>
      </w:r>
      <w:r>
        <w:t>du</w:t>
      </w:r>
      <w:r w:rsidRPr="00F24F8E">
        <w:t xml:space="preserve"> culte en assemblée pour que les enfants présentent ce drame.</w:t>
      </w:r>
    </w:p>
    <w:p w14:paraId="58ECD21C" w14:textId="77777777" w:rsidR="005F3589" w:rsidRDefault="005F3589" w:rsidP="005F3589">
      <w:pPr>
        <w:pStyle w:val="maintextbullets0"/>
        <w:numPr>
          <w:ilvl w:val="0"/>
          <w:numId w:val="40"/>
        </w:numPr>
      </w:pPr>
      <w:r>
        <w:t>Faites aux</w:t>
      </w:r>
      <w:r w:rsidRPr="00F24F8E">
        <w:t xml:space="preserve"> enfants plus âgés aider les plus jeunes </w:t>
      </w:r>
      <w:r>
        <w:t>à</w:t>
      </w:r>
      <w:r w:rsidRPr="00F24F8E">
        <w:t xml:space="preserve"> </w:t>
      </w:r>
      <w:r>
        <w:t xml:space="preserve">se </w:t>
      </w:r>
      <w:r w:rsidRPr="00F24F8E">
        <w:t>préparer.</w:t>
      </w:r>
    </w:p>
    <w:p w14:paraId="10455FAE" w14:textId="77777777" w:rsidR="005F3589" w:rsidRDefault="005F3589" w:rsidP="005F3589">
      <w:pPr>
        <w:pStyle w:val="maintextbullets0"/>
        <w:numPr>
          <w:ilvl w:val="0"/>
          <w:numId w:val="40"/>
        </w:numPr>
      </w:pPr>
      <w:r>
        <w:t>Faites aux</w:t>
      </w:r>
      <w:r w:rsidRPr="00F24F8E">
        <w:t xml:space="preserve"> </w:t>
      </w:r>
      <w:r w:rsidRPr="00F24F8E">
        <w:rPr>
          <w:b/>
          <w:bCs/>
        </w:rPr>
        <w:t>enfants plus âgés</w:t>
      </w:r>
      <w:r w:rsidRPr="00F24F8E">
        <w:t xml:space="preserve"> ou </w:t>
      </w:r>
      <w:r>
        <w:t>à d</w:t>
      </w:r>
      <w:r w:rsidRPr="00F24F8E">
        <w:t>es adultes joue</w:t>
      </w:r>
      <w:r>
        <w:t>r</w:t>
      </w:r>
      <w:r w:rsidRPr="00F24F8E">
        <w:t xml:space="preserve"> les rôles de Nathan, de David, de </w:t>
      </w:r>
      <w:r>
        <w:t xml:space="preserve">Bath </w:t>
      </w:r>
      <w:proofErr w:type="spellStart"/>
      <w:r>
        <w:t>Schéba</w:t>
      </w:r>
      <w:proofErr w:type="spellEnd"/>
      <w:r w:rsidRPr="00F24F8E">
        <w:t>, d</w:t>
      </w:r>
      <w:r>
        <w:t>’</w:t>
      </w:r>
      <w:proofErr w:type="spellStart"/>
      <w:r>
        <w:t>Urie</w:t>
      </w:r>
      <w:proofErr w:type="spellEnd"/>
      <w:r w:rsidRPr="00F24F8E">
        <w:t xml:space="preserve"> et du narrateur qui</w:t>
      </w:r>
      <w:r>
        <w:t xml:space="preserve"> récapitule l’histoire et aide l</w:t>
      </w:r>
      <w:r w:rsidRPr="00F24F8E">
        <w:t>es enfants à se rappeler quoi faire.</w:t>
      </w:r>
    </w:p>
    <w:p w14:paraId="50745214" w14:textId="77777777" w:rsidR="005F3589" w:rsidRDefault="005F3589" w:rsidP="005F3589">
      <w:pPr>
        <w:pStyle w:val="maintextbullets0"/>
        <w:numPr>
          <w:ilvl w:val="0"/>
          <w:numId w:val="40"/>
        </w:numPr>
      </w:pPr>
      <w:r>
        <w:t xml:space="preserve">Faites </w:t>
      </w:r>
      <w:proofErr w:type="gramStart"/>
      <w:r>
        <w:t>aux</w:t>
      </w:r>
      <w:r w:rsidRPr="00F24F8E">
        <w:t xml:space="preserve"> </w:t>
      </w:r>
      <w:r w:rsidRPr="00F24F8E">
        <w:rPr>
          <w:b/>
          <w:bCs/>
        </w:rPr>
        <w:t xml:space="preserve">enfants plus </w:t>
      </w:r>
      <w:r>
        <w:rPr>
          <w:b/>
          <w:bCs/>
        </w:rPr>
        <w:t>jeune</w:t>
      </w:r>
      <w:proofErr w:type="gramEnd"/>
      <w:r>
        <w:rPr>
          <w:b/>
          <w:bCs/>
        </w:rPr>
        <w:t xml:space="preserve"> </w:t>
      </w:r>
      <w:r>
        <w:t>jouer</w:t>
      </w:r>
      <w:r w:rsidRPr="00F24F8E">
        <w:t xml:space="preserve"> l</w:t>
      </w:r>
      <w:r>
        <w:t>’</w:t>
      </w:r>
      <w:r w:rsidRPr="00F24F8E">
        <w:t>archer, l</w:t>
      </w:r>
      <w:r>
        <w:t>’</w:t>
      </w:r>
      <w:r w:rsidRPr="00F24F8E">
        <w:t>homme riche, le homme pauvre, l</w:t>
      </w:r>
      <w:r>
        <w:t>’</w:t>
      </w:r>
      <w:r w:rsidRPr="00F24F8E">
        <w:t xml:space="preserve">agneau </w:t>
      </w:r>
      <w:r>
        <w:t>domestiqué</w:t>
      </w:r>
      <w:r w:rsidRPr="00F24F8E">
        <w:t xml:space="preserve"> et les moutons.</w:t>
      </w:r>
    </w:p>
    <w:p w14:paraId="197DA821" w14:textId="5FB14769" w:rsidR="005F3589" w:rsidRDefault="005F3589" w:rsidP="00DF662F">
      <w:pPr>
        <w:pStyle w:val="maintextbullets0"/>
        <w:numPr>
          <w:ilvl w:val="0"/>
          <w:numId w:val="40"/>
        </w:numPr>
      </w:pPr>
      <w:r w:rsidRPr="00F24F8E">
        <w:t xml:space="preserve">Essayez de </w:t>
      </w:r>
      <w:r w:rsidR="00DF662F">
        <w:t>présenter</w:t>
      </w:r>
      <w:r w:rsidRPr="00F24F8E">
        <w:t xml:space="preserve"> ce drame en </w:t>
      </w:r>
      <w:r>
        <w:t xml:space="preserve">aussi </w:t>
      </w:r>
      <w:r w:rsidRPr="00F24F8E">
        <w:t xml:space="preserve">peu de mots </w:t>
      </w:r>
      <w:r>
        <w:t>que possible</w:t>
      </w:r>
      <w:r w:rsidRPr="00F24F8E">
        <w:t>.</w:t>
      </w:r>
    </w:p>
    <w:p w14:paraId="04A7ABD2" w14:textId="77777777" w:rsidR="005F3589" w:rsidRDefault="005F3589" w:rsidP="00E32184">
      <w:pPr>
        <w:pStyle w:val="maintextbullets0"/>
        <w:numPr>
          <w:ilvl w:val="0"/>
          <w:numId w:val="40"/>
        </w:numPr>
      </w:pPr>
      <w:r w:rsidRPr="00F24F8E">
        <w:t xml:space="preserve">Si votre groupe est trop </w:t>
      </w:r>
      <w:r w:rsidR="00E32184">
        <w:t>peu nombreux</w:t>
      </w:r>
      <w:r w:rsidRPr="00F24F8E">
        <w:t>, alors omettez les moutons</w:t>
      </w:r>
      <w:r>
        <w:t>.</w:t>
      </w:r>
      <w:r w:rsidRPr="00F24F8E">
        <w:t xml:space="preserve"> (</w:t>
      </w:r>
      <w:r>
        <w:t>L’</w:t>
      </w:r>
      <w:r w:rsidRPr="00F24F8E">
        <w:t>homme riche fein</w:t>
      </w:r>
      <w:r>
        <w:t>dra</w:t>
      </w:r>
      <w:r w:rsidR="00E32184">
        <w:t xml:space="preserve"> pour les compter.)</w:t>
      </w:r>
    </w:p>
    <w:p w14:paraId="2F7742C0" w14:textId="77777777" w:rsidR="00E32184" w:rsidRDefault="00E32184" w:rsidP="0081615F">
      <w:pPr>
        <w:pStyle w:val="maintext0"/>
        <w:ind w:firstLine="0"/>
        <w:rPr>
          <w:b/>
          <w:bCs/>
        </w:rPr>
      </w:pPr>
    </w:p>
    <w:p w14:paraId="4FC7DF4F" w14:textId="41CEB184" w:rsidR="00DF662F" w:rsidRPr="00DF662F" w:rsidRDefault="00DF662F" w:rsidP="00DF662F">
      <w:pPr>
        <w:pStyle w:val="maintext0"/>
        <w:jc w:val="center"/>
        <w:rPr>
          <w:rFonts w:asciiTheme="minorBidi" w:hAnsiTheme="minorBidi" w:cstheme="minorBidi"/>
          <w:b/>
          <w:bCs/>
        </w:rPr>
      </w:pPr>
      <w:r w:rsidRPr="00DF662F">
        <w:rPr>
          <w:rFonts w:asciiTheme="minorBidi" w:hAnsiTheme="minorBidi" w:cstheme="minorBidi"/>
          <w:b/>
          <w:bCs/>
        </w:rPr>
        <w:t>Partie 1</w:t>
      </w:r>
    </w:p>
    <w:p w14:paraId="0D4880B7" w14:textId="2F0D60C3" w:rsidR="005F3589" w:rsidRDefault="005F3589" w:rsidP="00E32184">
      <w:pPr>
        <w:pStyle w:val="maintext0"/>
      </w:pPr>
      <w:r w:rsidRPr="00F24F8E">
        <w:rPr>
          <w:b/>
          <w:bCs/>
        </w:rPr>
        <w:t>Narrateur</w:t>
      </w:r>
      <w:r w:rsidRPr="00F24F8E">
        <w:t xml:space="preserve">: </w:t>
      </w:r>
      <w:r>
        <w:t>Racontez</w:t>
      </w:r>
      <w:r w:rsidRPr="00F24F8E">
        <w:t xml:space="preserve"> la partie 1 de l</w:t>
      </w:r>
      <w:r>
        <w:t>’</w:t>
      </w:r>
      <w:r w:rsidRPr="00F24F8E">
        <w:t xml:space="preserve">histoire </w:t>
      </w:r>
      <w:r w:rsidR="00E32184">
        <w:t>tirée de</w:t>
      </w:r>
      <w:r>
        <w:t xml:space="preserve"> 2 Samuel 11 :</w:t>
      </w:r>
      <w:r w:rsidR="00DF662F">
        <w:t xml:space="preserve"> </w:t>
      </w:r>
      <w:r>
        <w:t xml:space="preserve">1 à </w:t>
      </w:r>
      <w:r w:rsidRPr="00F24F8E">
        <w:t>17.</w:t>
      </w:r>
      <w:r w:rsidR="00E32184">
        <w:t xml:space="preserve"> </w:t>
      </w:r>
      <w:r w:rsidRPr="00F24F8E">
        <w:t>Dites alors</w:t>
      </w:r>
      <w:r>
        <w:t> :</w:t>
      </w:r>
      <w:r w:rsidRPr="00F24F8E">
        <w:t xml:space="preserve"> « </w:t>
      </w:r>
      <w:r>
        <w:t>Écoutez</w:t>
      </w:r>
      <w:r w:rsidRPr="00F24F8E">
        <w:t xml:space="preserve"> </w:t>
      </w:r>
      <w:r>
        <w:t>ce que David s’est dit. »</w:t>
      </w:r>
    </w:p>
    <w:p w14:paraId="317EB277" w14:textId="77777777" w:rsidR="005F3589" w:rsidRDefault="005F3589" w:rsidP="00E32184">
      <w:pPr>
        <w:pStyle w:val="maintext0"/>
      </w:pPr>
      <w:r w:rsidRPr="00F24F8E">
        <w:rPr>
          <w:b/>
          <w:bCs/>
        </w:rPr>
        <w:t>David</w:t>
      </w:r>
      <w:r w:rsidRPr="00F24F8E">
        <w:t xml:space="preserve">. Pavanez-vous autour fièrement </w:t>
      </w:r>
      <w:r>
        <w:t>en disant :</w:t>
      </w:r>
      <w:r w:rsidRPr="00F24F8E">
        <w:t xml:space="preserve"> « Je suis le roi. Je peux faire </w:t>
      </w:r>
      <w:r>
        <w:t xml:space="preserve">tout ce </w:t>
      </w:r>
      <w:r w:rsidRPr="00F24F8E">
        <w:t xml:space="preserve">que </w:t>
      </w:r>
      <w:r>
        <w:t>je veux</w:t>
      </w:r>
      <w:r w:rsidRPr="00F24F8E">
        <w:t xml:space="preserve">. Je peux avoir </w:t>
      </w:r>
      <w:r>
        <w:t xml:space="preserve">tout ce </w:t>
      </w:r>
      <w:r w:rsidRPr="00F24F8E">
        <w:t>que j</w:t>
      </w:r>
      <w:r>
        <w:t>’aime. »</w:t>
      </w:r>
    </w:p>
    <w:p w14:paraId="64914BBB" w14:textId="77777777" w:rsidR="005F3589" w:rsidRDefault="005F3589" w:rsidP="005F3589">
      <w:pPr>
        <w:pStyle w:val="maintext0"/>
      </w:pPr>
      <w:r>
        <w:rPr>
          <w:b/>
          <w:bCs/>
        </w:rPr>
        <w:t xml:space="preserve">Bath </w:t>
      </w:r>
      <w:proofErr w:type="spellStart"/>
      <w:r>
        <w:rPr>
          <w:b/>
          <w:bCs/>
        </w:rPr>
        <w:t>Schéba</w:t>
      </w:r>
      <w:proofErr w:type="spellEnd"/>
      <w:r w:rsidRPr="00F24F8E">
        <w:t xml:space="preserve">. Marchez devant David. Feignez alors pour </w:t>
      </w:r>
      <w:r>
        <w:t xml:space="preserve">vous </w:t>
      </w:r>
      <w:r w:rsidRPr="00F24F8E">
        <w:t>laver les bras.</w:t>
      </w:r>
    </w:p>
    <w:p w14:paraId="3513303B" w14:textId="25208110" w:rsidR="005F3589" w:rsidRDefault="005F3589" w:rsidP="00E32184">
      <w:pPr>
        <w:pStyle w:val="maintext0"/>
      </w:pPr>
      <w:proofErr w:type="spellStart"/>
      <w:r>
        <w:rPr>
          <w:b/>
          <w:bCs/>
        </w:rPr>
        <w:lastRenderedPageBreak/>
        <w:t>Urie</w:t>
      </w:r>
      <w:proofErr w:type="spellEnd"/>
      <w:r w:rsidRPr="00F24F8E">
        <w:t xml:space="preserve">. Tenez-vous près de votre épouse </w:t>
      </w:r>
      <w:r>
        <w:t xml:space="preserve">Bath </w:t>
      </w:r>
      <w:proofErr w:type="spellStart"/>
      <w:r>
        <w:t>Schéba</w:t>
      </w:r>
      <w:proofErr w:type="spellEnd"/>
      <w:r w:rsidRPr="00F24F8E">
        <w:t xml:space="preserve"> </w:t>
      </w:r>
      <w:r w:rsidR="00E32184">
        <w:t>en</w:t>
      </w:r>
      <w:r w:rsidR="00DF662F">
        <w:t xml:space="preserve"> </w:t>
      </w:r>
      <w:r w:rsidRPr="00F24F8E">
        <w:t>regard</w:t>
      </w:r>
      <w:r w:rsidR="00E32184">
        <w:t>ant</w:t>
      </w:r>
      <w:r w:rsidRPr="00F24F8E">
        <w:t xml:space="preserve"> </w:t>
      </w:r>
      <w:r>
        <w:t xml:space="preserve">ailleurs, ni vers elle ni vers </w:t>
      </w:r>
      <w:r w:rsidRPr="00F24F8E">
        <w:t>David.</w:t>
      </w:r>
    </w:p>
    <w:p w14:paraId="3C2E2578" w14:textId="77777777" w:rsidR="005F3589" w:rsidRDefault="005F3589" w:rsidP="00E32184">
      <w:pPr>
        <w:pStyle w:val="maintext0"/>
      </w:pPr>
      <w:r w:rsidRPr="00F24F8E">
        <w:rPr>
          <w:b/>
          <w:bCs/>
        </w:rPr>
        <w:t>David</w:t>
      </w:r>
      <w:r w:rsidRPr="00F24F8E">
        <w:t xml:space="preserve">. Observez </w:t>
      </w:r>
      <w:r>
        <w:t xml:space="preserve">Bath </w:t>
      </w:r>
      <w:proofErr w:type="spellStart"/>
      <w:r>
        <w:t>Schéba</w:t>
      </w:r>
      <w:proofErr w:type="spellEnd"/>
      <w:r w:rsidRPr="00F24F8E">
        <w:t xml:space="preserve">, puis regardez autour pour voir si </w:t>
      </w:r>
      <w:r>
        <w:t xml:space="preserve">quelqu’un </w:t>
      </w:r>
      <w:r w:rsidRPr="00F24F8E">
        <w:t xml:space="preserve">observe. </w:t>
      </w:r>
      <w:r>
        <w:t xml:space="preserve">Indiquez-lui </w:t>
      </w:r>
      <w:r w:rsidRPr="00F24F8E">
        <w:t>avec votre main</w:t>
      </w:r>
      <w:r>
        <w:t xml:space="preserve"> qu’elle vienne</w:t>
      </w:r>
      <w:r w:rsidRPr="00F24F8E">
        <w:t>.</w:t>
      </w:r>
    </w:p>
    <w:p w14:paraId="516044DC" w14:textId="77777777" w:rsidR="005F3589" w:rsidRDefault="005F3589" w:rsidP="005F3589">
      <w:pPr>
        <w:pStyle w:val="maintext0"/>
      </w:pPr>
      <w:r>
        <w:rPr>
          <w:b/>
          <w:bCs/>
        </w:rPr>
        <w:t xml:space="preserve">Bath </w:t>
      </w:r>
      <w:proofErr w:type="spellStart"/>
      <w:r>
        <w:rPr>
          <w:b/>
          <w:bCs/>
        </w:rPr>
        <w:t>Schéba</w:t>
      </w:r>
      <w:proofErr w:type="spellEnd"/>
      <w:r w:rsidRPr="00F24F8E">
        <w:t xml:space="preserve">. Allez à </w:t>
      </w:r>
      <w:r>
        <w:t xml:space="preserve">côté de </w:t>
      </w:r>
      <w:r w:rsidRPr="00F24F8E">
        <w:t xml:space="preserve">David </w:t>
      </w:r>
      <w:r w:rsidR="00D0053F">
        <w:t xml:space="preserve">et </w:t>
      </w:r>
      <w:r>
        <w:t xml:space="preserve">partez </w:t>
      </w:r>
      <w:r w:rsidRPr="00F24F8E">
        <w:t>avec lui.</w:t>
      </w:r>
    </w:p>
    <w:p w14:paraId="753E84B5" w14:textId="77777777" w:rsidR="005F3589" w:rsidRPr="0072733F" w:rsidRDefault="005F3589" w:rsidP="005F3589">
      <w:pPr>
        <w:pStyle w:val="maintext0"/>
      </w:pPr>
      <w:r w:rsidRPr="00F24F8E">
        <w:rPr>
          <w:b/>
          <w:bCs/>
        </w:rPr>
        <w:t>Archer</w:t>
      </w:r>
      <w:r w:rsidRPr="00F24F8E">
        <w:t>. Allez près d</w:t>
      </w:r>
      <w:r>
        <w:t>’</w:t>
      </w:r>
      <w:proofErr w:type="spellStart"/>
      <w:r>
        <w:t>Urie</w:t>
      </w:r>
      <w:proofErr w:type="spellEnd"/>
      <w:r w:rsidRPr="00F24F8E">
        <w:t xml:space="preserve"> et feignez pour</w:t>
      </w:r>
      <w:r>
        <w:t xml:space="preserve"> lui </w:t>
      </w:r>
      <w:r w:rsidRPr="00F24F8E">
        <w:t xml:space="preserve">tirer des flèches. Faites </w:t>
      </w:r>
      <w:r>
        <w:t>d</w:t>
      </w:r>
      <w:r w:rsidRPr="00F24F8E">
        <w:t xml:space="preserve">es bruits comme le son vibrant </w:t>
      </w:r>
      <w:r>
        <w:t xml:space="preserve">d’une </w:t>
      </w:r>
      <w:r w:rsidRPr="0072733F">
        <w:t>corde d</w:t>
      </w:r>
      <w:r>
        <w:t>’</w:t>
      </w:r>
      <w:r w:rsidRPr="0072733F">
        <w:t>arc</w:t>
      </w:r>
      <w:r>
        <w:t>.</w:t>
      </w:r>
    </w:p>
    <w:p w14:paraId="7A761D52" w14:textId="77777777" w:rsidR="005F3589" w:rsidRDefault="005F3589" w:rsidP="005F3589">
      <w:pPr>
        <w:pStyle w:val="maintext0"/>
      </w:pPr>
      <w:proofErr w:type="spellStart"/>
      <w:r>
        <w:rPr>
          <w:b/>
          <w:bCs/>
        </w:rPr>
        <w:t>Urie</w:t>
      </w:r>
      <w:proofErr w:type="spellEnd"/>
      <w:r w:rsidRPr="00F24F8E">
        <w:t xml:space="preserve">. Saisissez votre </w:t>
      </w:r>
      <w:r>
        <w:t>poitrine</w:t>
      </w:r>
      <w:r w:rsidRPr="00F24F8E">
        <w:t>, criez en douleur</w:t>
      </w:r>
      <w:r>
        <w:t xml:space="preserve">s </w:t>
      </w:r>
      <w:r w:rsidRPr="00F24F8E">
        <w:t xml:space="preserve">et tombez </w:t>
      </w:r>
      <w:r>
        <w:t xml:space="preserve">par </w:t>
      </w:r>
      <w:r w:rsidRPr="00F24F8E">
        <w:t xml:space="preserve">terre </w:t>
      </w:r>
      <w:r>
        <w:t>comme mort</w:t>
      </w:r>
      <w:r w:rsidRPr="00F24F8E">
        <w:t>.</w:t>
      </w:r>
    </w:p>
    <w:p w14:paraId="6D695DF0" w14:textId="77777777" w:rsidR="00DF662F" w:rsidRDefault="00DF662F" w:rsidP="005F3589">
      <w:pPr>
        <w:pStyle w:val="maintext0"/>
      </w:pPr>
    </w:p>
    <w:p w14:paraId="317CEA4C" w14:textId="6233845A" w:rsidR="00DF662F" w:rsidRPr="00DF662F" w:rsidRDefault="00DF662F" w:rsidP="00DF662F">
      <w:pPr>
        <w:pStyle w:val="maintext0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Partie 2</w:t>
      </w:r>
    </w:p>
    <w:p w14:paraId="204FBF83" w14:textId="77777777" w:rsidR="005F3589" w:rsidRDefault="005F3589" w:rsidP="00D0053F">
      <w:pPr>
        <w:pStyle w:val="maintext0"/>
      </w:pPr>
      <w:r w:rsidRPr="00F24F8E">
        <w:rPr>
          <w:b/>
          <w:bCs/>
        </w:rPr>
        <w:t>Narrateur</w:t>
      </w:r>
      <w:r w:rsidRPr="00F24F8E">
        <w:t>: Dites la partie 2 de l</w:t>
      </w:r>
      <w:r>
        <w:t>’</w:t>
      </w:r>
      <w:r w:rsidRPr="00F24F8E">
        <w:t xml:space="preserve">histoire </w:t>
      </w:r>
      <w:r>
        <w:t>sur</w:t>
      </w:r>
      <w:r w:rsidRPr="00F24F8E">
        <w:t xml:space="preserve"> 2 Samuel 12 :1-14.</w:t>
      </w:r>
      <w:r w:rsidR="00D0053F">
        <w:t xml:space="preserve"> </w:t>
      </w:r>
      <w:r>
        <w:t>Dites alors :</w:t>
      </w:r>
      <w:r w:rsidRPr="00F24F8E">
        <w:t xml:space="preserve"> « </w:t>
      </w:r>
      <w:r>
        <w:t>Écoutez</w:t>
      </w:r>
      <w:r w:rsidRPr="00F24F8E">
        <w:t xml:space="preserve"> ce que le prophète Nathan </w:t>
      </w:r>
      <w:r>
        <w:t xml:space="preserve">a </w:t>
      </w:r>
      <w:r w:rsidRPr="00F24F8E">
        <w:t>dit au Roi David.</w:t>
      </w:r>
      <w:r>
        <w:t> »</w:t>
      </w:r>
    </w:p>
    <w:p w14:paraId="2E72CDA5" w14:textId="77777777" w:rsidR="005F3589" w:rsidRDefault="005F3589" w:rsidP="00D0053F">
      <w:pPr>
        <w:pStyle w:val="maintext0"/>
      </w:pPr>
      <w:r w:rsidRPr="0072733F">
        <w:rPr>
          <w:b/>
          <w:bCs/>
        </w:rPr>
        <w:t>Nathan.</w:t>
      </w:r>
      <w:r w:rsidRPr="00F24F8E">
        <w:t xml:space="preserve"> </w:t>
      </w:r>
      <w:r>
        <w:t>« O</w:t>
      </w:r>
      <w:r w:rsidRPr="00F24F8E">
        <w:t xml:space="preserve"> Roi David, </w:t>
      </w:r>
      <w:r>
        <w:t>veuillez observer</w:t>
      </w:r>
      <w:r w:rsidRPr="00F24F8E">
        <w:t xml:space="preserve"> </w:t>
      </w:r>
      <w:r>
        <w:t>bien</w:t>
      </w:r>
      <w:r w:rsidRPr="00F24F8E">
        <w:t>. J</w:t>
      </w:r>
      <w:r>
        <w:t>’</w:t>
      </w:r>
      <w:r w:rsidRPr="00F24F8E">
        <w:t xml:space="preserve">ai une histoire </w:t>
      </w:r>
      <w:r>
        <w:t xml:space="preserve">à vous </w:t>
      </w:r>
      <w:r w:rsidR="00D0053F">
        <w:t>dramatiser</w:t>
      </w:r>
      <w:r>
        <w:t>. »</w:t>
      </w:r>
    </w:p>
    <w:p w14:paraId="0548109B" w14:textId="77777777" w:rsidR="005F3589" w:rsidRDefault="005F3589" w:rsidP="005F3589">
      <w:pPr>
        <w:pStyle w:val="maintext0"/>
      </w:pPr>
      <w:r w:rsidRPr="00F24F8E">
        <w:rPr>
          <w:b/>
          <w:bCs/>
        </w:rPr>
        <w:t xml:space="preserve">Agneau </w:t>
      </w:r>
      <w:r>
        <w:rPr>
          <w:b/>
          <w:bCs/>
        </w:rPr>
        <w:t>domestiqué</w:t>
      </w:r>
      <w:r w:rsidRPr="00F24F8E">
        <w:t>. Allez</w:t>
      </w:r>
      <w:r>
        <w:t xml:space="preserve"> à l’</w:t>
      </w:r>
      <w:r w:rsidRPr="00F24F8E">
        <w:t xml:space="preserve">homme pauvre sur </w:t>
      </w:r>
      <w:r>
        <w:t xml:space="preserve">vos </w:t>
      </w:r>
      <w:r w:rsidRPr="00F24F8E">
        <w:t>mains et genou</w:t>
      </w:r>
      <w:r>
        <w:t>x, faisant des bruits de mouton</w:t>
      </w:r>
      <w:r w:rsidRPr="00F24F8E">
        <w:t>.</w:t>
      </w:r>
    </w:p>
    <w:p w14:paraId="38B1BFBC" w14:textId="77777777" w:rsidR="005F3589" w:rsidRDefault="005F3589" w:rsidP="005F3589">
      <w:pPr>
        <w:pStyle w:val="maintext0"/>
      </w:pPr>
      <w:r w:rsidRPr="00F24F8E">
        <w:rPr>
          <w:b/>
          <w:bCs/>
        </w:rPr>
        <w:t>Homme pauvre</w:t>
      </w:r>
      <w:r w:rsidRPr="00F24F8E">
        <w:t>. « </w:t>
      </w:r>
      <w:r>
        <w:t xml:space="preserve">Mignon </w:t>
      </w:r>
      <w:r w:rsidRPr="00F24F8E">
        <w:t>petit agneau</w:t>
      </w:r>
      <w:r>
        <w:t> </w:t>
      </w:r>
      <w:r w:rsidRPr="00F24F8E">
        <w:t>! » Choyez l</w:t>
      </w:r>
      <w:r>
        <w:t>’</w:t>
      </w:r>
      <w:r w:rsidRPr="00F24F8E">
        <w:t>agneau tendrement.</w:t>
      </w:r>
    </w:p>
    <w:p w14:paraId="16155655" w14:textId="77777777" w:rsidR="005F3589" w:rsidRDefault="005F3589" w:rsidP="005F3589">
      <w:pPr>
        <w:pStyle w:val="maintext0"/>
      </w:pPr>
      <w:r w:rsidRPr="00F24F8E">
        <w:rPr>
          <w:b/>
          <w:bCs/>
        </w:rPr>
        <w:t>Moutons</w:t>
      </w:r>
      <w:r w:rsidRPr="00F24F8E">
        <w:t xml:space="preserve">. Allez comme </w:t>
      </w:r>
      <w:r>
        <w:t>d</w:t>
      </w:r>
      <w:r w:rsidRPr="00F24F8E">
        <w:t xml:space="preserve">es moutons </w:t>
      </w:r>
      <w:r>
        <w:t>vous mettre</w:t>
      </w:r>
      <w:r w:rsidRPr="00F24F8E">
        <w:t xml:space="preserve"> autour de l</w:t>
      </w:r>
      <w:r>
        <w:t>’</w:t>
      </w:r>
      <w:r w:rsidRPr="00F24F8E">
        <w:t>homme riche.</w:t>
      </w:r>
    </w:p>
    <w:p w14:paraId="4B9DB5D9" w14:textId="7E3EBD48" w:rsidR="005F3589" w:rsidRDefault="005F3589" w:rsidP="00DF662F">
      <w:pPr>
        <w:pStyle w:val="maintext0"/>
      </w:pPr>
      <w:r w:rsidRPr="00F24F8E">
        <w:rPr>
          <w:b/>
          <w:bCs/>
        </w:rPr>
        <w:t>Homme riche</w:t>
      </w:r>
      <w:r w:rsidRPr="00F24F8E">
        <w:t xml:space="preserve">. Comptez vos moutons </w:t>
      </w:r>
      <w:r>
        <w:t>à</w:t>
      </w:r>
      <w:r w:rsidRPr="00F24F8E">
        <w:t xml:space="preserve"> voix forte. </w:t>
      </w:r>
      <w:r>
        <w:t>Dites alors :</w:t>
      </w:r>
      <w:r w:rsidRPr="00F24F8E">
        <w:t xml:space="preserve"> « Je </w:t>
      </w:r>
      <w:r>
        <w:t xml:space="preserve">veux manger </w:t>
      </w:r>
      <w:r w:rsidR="00DF662F">
        <w:t>de la viande de</w:t>
      </w:r>
      <w:r w:rsidRPr="00F24F8E">
        <w:t xml:space="preserve"> mouton</w:t>
      </w:r>
      <w:r>
        <w:t xml:space="preserve">. </w:t>
      </w:r>
      <w:r w:rsidRPr="00F24F8E">
        <w:t>» Dirigez</w:t>
      </w:r>
      <w:r>
        <w:t xml:space="preserve"> votre main ver</w:t>
      </w:r>
      <w:r w:rsidR="00D0053F">
        <w:t>s</w:t>
      </w:r>
      <w:r>
        <w:t xml:space="preserve"> </w:t>
      </w:r>
      <w:r w:rsidRPr="00F24F8E">
        <w:t>l</w:t>
      </w:r>
      <w:r>
        <w:t>’</w:t>
      </w:r>
      <w:r w:rsidRPr="00F24F8E">
        <w:t xml:space="preserve">agneau </w:t>
      </w:r>
      <w:r>
        <w:t xml:space="preserve">de l’homme pauvre </w:t>
      </w:r>
      <w:r w:rsidRPr="00F24F8E">
        <w:t xml:space="preserve">et </w:t>
      </w:r>
      <w:r>
        <w:t xml:space="preserve">dites : </w:t>
      </w:r>
      <w:r w:rsidRPr="00F24F8E">
        <w:t>« Ce</w:t>
      </w:r>
      <w:r>
        <w:t>lui</w:t>
      </w:r>
      <w:r w:rsidRPr="00F24F8E">
        <w:t>-là</w:t>
      </w:r>
      <w:r w:rsidR="00DF662F">
        <w:t> </w:t>
      </w:r>
      <w:r w:rsidRPr="00F24F8E">
        <w:t xml:space="preserve">! » Allez </w:t>
      </w:r>
      <w:r>
        <w:t>le prendre.</w:t>
      </w:r>
      <w:r w:rsidRPr="00F24F8E">
        <w:t xml:space="preserve"> Feignez pour </w:t>
      </w:r>
      <w:r>
        <w:t xml:space="preserve">trancher </w:t>
      </w:r>
      <w:r w:rsidRPr="00F24F8E">
        <w:t xml:space="preserve">sa gorge </w:t>
      </w:r>
      <w:r>
        <w:t xml:space="preserve">au </w:t>
      </w:r>
      <w:r w:rsidRPr="00F24F8E">
        <w:t xml:space="preserve">couteau. </w:t>
      </w:r>
      <w:r>
        <w:t xml:space="preserve">L’agneau </w:t>
      </w:r>
      <w:r w:rsidRPr="00F24F8E">
        <w:t>tombe sur le plancher.</w:t>
      </w:r>
    </w:p>
    <w:p w14:paraId="7C561DCB" w14:textId="15E35A54" w:rsidR="005F3589" w:rsidRDefault="005F3589" w:rsidP="005F3589">
      <w:pPr>
        <w:pStyle w:val="maintext0"/>
      </w:pPr>
      <w:r w:rsidRPr="00F24F8E">
        <w:rPr>
          <w:b/>
          <w:bCs/>
        </w:rPr>
        <w:t>Nathan</w:t>
      </w:r>
      <w:r w:rsidRPr="00F24F8E">
        <w:t xml:space="preserve">. </w:t>
      </w:r>
      <w:r>
        <w:t>« O</w:t>
      </w:r>
      <w:r w:rsidR="00DF662F">
        <w:t xml:space="preserve"> </w:t>
      </w:r>
      <w:r>
        <w:t>R</w:t>
      </w:r>
      <w:r w:rsidRPr="00F24F8E">
        <w:t xml:space="preserve">oi, </w:t>
      </w:r>
      <w:r>
        <w:t xml:space="preserve">Voilà </w:t>
      </w:r>
      <w:r w:rsidRPr="00F24F8E">
        <w:t>ce que vous avez fait ! Vous avez pris ce qui n</w:t>
      </w:r>
      <w:r>
        <w:t>’</w:t>
      </w:r>
      <w:r w:rsidRPr="00F24F8E">
        <w:t>était pas à</w:t>
      </w:r>
      <w:r>
        <w:t xml:space="preserve"> vous. Vous méritez de mourir ! »</w:t>
      </w:r>
    </w:p>
    <w:p w14:paraId="0EC1FE65" w14:textId="77777777" w:rsidR="005F3589" w:rsidRDefault="005F3589" w:rsidP="005F3589">
      <w:pPr>
        <w:pStyle w:val="maintext0"/>
      </w:pPr>
      <w:r w:rsidRPr="00F24F8E">
        <w:rPr>
          <w:b/>
          <w:bCs/>
        </w:rPr>
        <w:t>Le Roi David</w:t>
      </w:r>
      <w:r>
        <w:t>. « Je m’en</w:t>
      </w:r>
      <w:r w:rsidRPr="00F24F8E">
        <w:t xml:space="preserve"> repens. </w:t>
      </w:r>
      <w:r>
        <w:t xml:space="preserve">Que </w:t>
      </w:r>
      <w:r w:rsidRPr="00F24F8E">
        <w:t xml:space="preserve">Dieu </w:t>
      </w:r>
      <w:r>
        <w:t>me pardonne</w:t>
      </w:r>
      <w:r w:rsidRPr="00F24F8E">
        <w:t xml:space="preserve"> ! </w:t>
      </w:r>
      <w:r>
        <w:t xml:space="preserve">Mes </w:t>
      </w:r>
      <w:r w:rsidRPr="00F24F8E">
        <w:t>péché</w:t>
      </w:r>
      <w:r>
        <w:t>s</w:t>
      </w:r>
      <w:r w:rsidRPr="00F24F8E">
        <w:t xml:space="preserve"> devenai</w:t>
      </w:r>
      <w:r>
        <w:t>en</w:t>
      </w:r>
      <w:r w:rsidRPr="00F24F8E">
        <w:t xml:space="preserve">t </w:t>
      </w:r>
      <w:r>
        <w:t xml:space="preserve">de </w:t>
      </w:r>
      <w:r w:rsidRPr="00F24F8E">
        <w:t xml:space="preserve">plus </w:t>
      </w:r>
      <w:r>
        <w:t xml:space="preserve">en </w:t>
      </w:r>
      <w:r w:rsidRPr="00F24F8E">
        <w:t>plus grand</w:t>
      </w:r>
      <w:r>
        <w:t xml:space="preserve">s. </w:t>
      </w:r>
      <w:r w:rsidRPr="00F24F8E">
        <w:t>Mais maintenant</w:t>
      </w:r>
      <w:r w:rsidR="00D0053F">
        <w:t>,</w:t>
      </w:r>
      <w:r w:rsidRPr="00F24F8E">
        <w:t xml:space="preserve"> Dieu vous a employé</w:t>
      </w:r>
      <w:r>
        <w:t>, Nathan,</w:t>
      </w:r>
      <w:r w:rsidRPr="00F24F8E">
        <w:t xml:space="preserve"> pour </w:t>
      </w:r>
      <w:r>
        <w:t xml:space="preserve">en </w:t>
      </w:r>
      <w:r w:rsidRPr="00F24F8E">
        <w:t xml:space="preserve">casser sa puissance. Je me comporterai mieux </w:t>
      </w:r>
      <w:r>
        <w:t xml:space="preserve">dès </w:t>
      </w:r>
      <w:r w:rsidRPr="00F24F8E">
        <w:t>maintenant</w:t>
      </w:r>
      <w:r>
        <w:t>. »</w:t>
      </w:r>
    </w:p>
    <w:p w14:paraId="43490FBB" w14:textId="77777777" w:rsidR="005F3589" w:rsidRDefault="005F3589" w:rsidP="00D0053F">
      <w:pPr>
        <w:pStyle w:val="maintext0"/>
      </w:pPr>
      <w:r w:rsidRPr="00F24F8E">
        <w:rPr>
          <w:b/>
          <w:bCs/>
        </w:rPr>
        <w:lastRenderedPageBreak/>
        <w:t>Nathan</w:t>
      </w:r>
      <w:r w:rsidRPr="00F24F8E">
        <w:t>. Dieu vous pardonne, mais votre péché apportera de mauvais</w:t>
      </w:r>
      <w:r w:rsidR="00D0053F">
        <w:t>es</w:t>
      </w:r>
      <w:r w:rsidRPr="00F24F8E">
        <w:t xml:space="preserve"> </w:t>
      </w:r>
      <w:r>
        <w:t>conséquen</w:t>
      </w:r>
      <w:r w:rsidR="00D0053F">
        <w:t>ce</w:t>
      </w:r>
      <w:r>
        <w:t>s</w:t>
      </w:r>
      <w:r w:rsidRPr="00F24F8E">
        <w:t xml:space="preserve">. </w:t>
      </w:r>
      <w:r w:rsidRPr="000B624E">
        <w:t xml:space="preserve">Le bébé de Bath </w:t>
      </w:r>
      <w:proofErr w:type="spellStart"/>
      <w:r w:rsidRPr="000B624E">
        <w:t>Schéba</w:t>
      </w:r>
      <w:proofErr w:type="spellEnd"/>
      <w:r w:rsidRPr="000B624E">
        <w:t xml:space="preserve"> mourra.</w:t>
      </w:r>
    </w:p>
    <w:p w14:paraId="64ED44C2" w14:textId="77777777" w:rsidR="005F3589" w:rsidRDefault="005F3589" w:rsidP="005F3589">
      <w:pPr>
        <w:pStyle w:val="maintext0"/>
        <w:jc w:val="center"/>
      </w:pPr>
      <w:r w:rsidRPr="000B624E">
        <w:rPr>
          <w:b/>
          <w:bCs/>
        </w:rPr>
        <w:t>——</w:t>
      </w:r>
    </w:p>
    <w:p w14:paraId="7D73BFC8" w14:textId="353F8C0B" w:rsidR="005F3589" w:rsidRDefault="005F3589" w:rsidP="00DF662F">
      <w:pPr>
        <w:pStyle w:val="maintext0"/>
      </w:pPr>
      <w:r w:rsidRPr="00F24F8E">
        <w:rPr>
          <w:b/>
          <w:bCs/>
        </w:rPr>
        <w:t>Questions</w:t>
      </w:r>
      <w:r w:rsidRPr="00F24F8E">
        <w:t>. Si les enfants dramatisent cette histoire pour les adultes, laissez-les pose</w:t>
      </w:r>
      <w:r w:rsidR="00DF662F">
        <w:t>r</w:t>
      </w:r>
      <w:r w:rsidRPr="00F24F8E">
        <w:t xml:space="preserve"> également aux adultes les questions </w:t>
      </w:r>
      <w:r>
        <w:t>listées</w:t>
      </w:r>
      <w:r w:rsidRPr="00F24F8E">
        <w:t xml:space="preserve"> ci-</w:t>
      </w:r>
      <w:r w:rsidR="00DF662F">
        <w:t>haut</w:t>
      </w:r>
      <w:r w:rsidRPr="00F24F8E">
        <w:t>.</w:t>
      </w:r>
    </w:p>
    <w:p w14:paraId="61EC467B" w14:textId="5D489F10" w:rsidR="00DF662F" w:rsidRDefault="005F3589" w:rsidP="0081615F">
      <w:pPr>
        <w:pStyle w:val="maintext0"/>
      </w:pPr>
      <w:r>
        <w:rPr>
          <w:b/>
          <w:bCs/>
        </w:rPr>
        <w:t xml:space="preserve">Désignez </w:t>
      </w:r>
      <w:r w:rsidRPr="00F24F8E">
        <w:t>une image d</w:t>
      </w:r>
      <w:r>
        <w:t>’</w:t>
      </w:r>
      <w:r w:rsidRPr="00F24F8E">
        <w:t xml:space="preserve">un chardon parmi des fleurs. </w:t>
      </w:r>
      <w:bookmarkStart w:id="0" w:name="_GoBack"/>
      <w:bookmarkEnd w:id="0"/>
    </w:p>
    <w:p w14:paraId="4FEDF3B3" w14:textId="5FF1B600" w:rsidR="005F3589" w:rsidRDefault="00905DDF" w:rsidP="005F3589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editId="2F2FF14B">
            <wp:extent cx="2307101" cy="106869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04" cy="10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6AAFA15" w14:textId="77777777" w:rsidR="008C75B5" w:rsidRDefault="008C75B5" w:rsidP="005F3589">
      <w:pPr>
        <w:jc w:val="center"/>
      </w:pPr>
    </w:p>
    <w:p w14:paraId="1848F297" w14:textId="77777777" w:rsidR="005F3589" w:rsidRDefault="005F3589" w:rsidP="005F3589">
      <w:pPr>
        <w:pStyle w:val="maintext0"/>
      </w:pPr>
      <w:r w:rsidRPr="00F24F8E">
        <w:t xml:space="preserve">Laissez les enfants </w:t>
      </w:r>
      <w:r w:rsidRPr="00F24F8E">
        <w:rPr>
          <w:b/>
          <w:bCs/>
        </w:rPr>
        <w:t>expos</w:t>
      </w:r>
      <w:r>
        <w:rPr>
          <w:b/>
          <w:bCs/>
        </w:rPr>
        <w:t>er</w:t>
      </w:r>
      <w:r w:rsidRPr="00F24F8E">
        <w:t xml:space="preserve"> leurs images aux adultes pendant </w:t>
      </w:r>
      <w:r>
        <w:t>la réunion d</w:t>
      </w:r>
      <w:r w:rsidRPr="00F24F8E">
        <w:t>e culte.</w:t>
      </w:r>
    </w:p>
    <w:p w14:paraId="418F412E" w14:textId="77777777" w:rsidR="005F3589" w:rsidRPr="00F24F8E" w:rsidRDefault="005F3589" w:rsidP="008C75B5">
      <w:pPr>
        <w:pStyle w:val="maintext0"/>
      </w:pPr>
      <w:r w:rsidRPr="00F24F8E">
        <w:t xml:space="preserve">Laissez les enfants </w:t>
      </w:r>
      <w:r w:rsidRPr="00F24F8E">
        <w:rPr>
          <w:b/>
          <w:bCs/>
        </w:rPr>
        <w:t>explique</w:t>
      </w:r>
      <w:r>
        <w:rPr>
          <w:b/>
          <w:bCs/>
        </w:rPr>
        <w:t>r</w:t>
      </w:r>
      <w:r w:rsidRPr="00F24F8E">
        <w:t xml:space="preserve"> que ceci montre comment un péché, comme une </w:t>
      </w:r>
      <w:r>
        <w:t xml:space="preserve">mauvaise </w:t>
      </w:r>
      <w:r w:rsidRPr="00F24F8E">
        <w:t xml:space="preserve">herbe dans un jardin, </w:t>
      </w:r>
      <w:r>
        <w:t xml:space="preserve">se </w:t>
      </w:r>
      <w:r w:rsidRPr="00F24F8E">
        <w:t>diffus</w:t>
      </w:r>
      <w:r>
        <w:t>e</w:t>
      </w:r>
      <w:r w:rsidRPr="00F24F8E">
        <w:t xml:space="preserve"> et produit d</w:t>
      </w:r>
      <w:r>
        <w:t>’</w:t>
      </w:r>
      <w:r w:rsidRPr="00F24F8E">
        <w:t>autres péchés, si nous ne l</w:t>
      </w:r>
      <w:r>
        <w:t>’</w:t>
      </w:r>
      <w:r w:rsidRPr="00F24F8E">
        <w:t xml:space="preserve">enlevons pas. Dieu nous libère de la puissance du péché, </w:t>
      </w:r>
      <w:r>
        <w:t xml:space="preserve">lorsque </w:t>
      </w:r>
      <w:r w:rsidRPr="00F24F8E">
        <w:t xml:space="preserve">nous sommes désolés </w:t>
      </w:r>
      <w:r>
        <w:t>de</w:t>
      </w:r>
      <w:r w:rsidRPr="00F24F8E">
        <w:t xml:space="preserve"> nos péchés et lui demandons de nous pardonner.</w:t>
      </w:r>
    </w:p>
    <w:p w14:paraId="2FC44FA3" w14:textId="77777777" w:rsidR="005F3589" w:rsidRDefault="005F3589" w:rsidP="005F3589">
      <w:pPr>
        <w:pStyle w:val="maintext0"/>
      </w:pPr>
      <w:r w:rsidRPr="00F24F8E">
        <w:rPr>
          <w:b/>
          <w:bCs/>
        </w:rPr>
        <w:t>Discussion</w:t>
      </w:r>
      <w:r w:rsidRPr="00F24F8E">
        <w:t xml:space="preserve">. Laissez </w:t>
      </w:r>
      <w:r>
        <w:t xml:space="preserve">et </w:t>
      </w:r>
      <w:r w:rsidRPr="00F24F8E">
        <w:t>les enfants et les adultes citer d</w:t>
      </w:r>
      <w:r>
        <w:t>’</w:t>
      </w:r>
      <w:r w:rsidRPr="00F24F8E">
        <w:t xml:space="preserve">autres exemples des manières </w:t>
      </w:r>
      <w:r>
        <w:t>dont</w:t>
      </w:r>
      <w:r w:rsidRPr="00F24F8E">
        <w:t xml:space="preserve"> Dieu a cassé </w:t>
      </w:r>
      <w:r>
        <w:t xml:space="preserve">pour eux </w:t>
      </w:r>
      <w:r w:rsidRPr="00F24F8E">
        <w:t>la prise de mauvaises habitudes.</w:t>
      </w:r>
    </w:p>
    <w:p w14:paraId="192FF676" w14:textId="7E9FB3DD" w:rsidR="005F3589" w:rsidRDefault="005F3589" w:rsidP="00DF662F">
      <w:pPr>
        <w:pStyle w:val="maintext0"/>
      </w:pPr>
      <w:r w:rsidRPr="00F24F8E">
        <w:rPr>
          <w:b/>
          <w:bCs/>
        </w:rPr>
        <w:t>Poésie</w:t>
      </w:r>
      <w:r w:rsidRPr="00F24F8E">
        <w:t xml:space="preserve">. </w:t>
      </w:r>
      <w:r>
        <w:t xml:space="preserve">Faites à </w:t>
      </w:r>
      <w:r w:rsidRPr="00F24F8E">
        <w:t xml:space="preserve">quatre enfants </w:t>
      </w:r>
      <w:r>
        <w:t>réciter</w:t>
      </w:r>
      <w:r w:rsidRPr="00F24F8E">
        <w:t xml:space="preserve"> chacun un</w:t>
      </w:r>
      <w:r>
        <w:t xml:space="preserve"> verset </w:t>
      </w:r>
      <w:r w:rsidRPr="00F24F8E">
        <w:t>du psaume 51 :</w:t>
      </w:r>
      <w:r w:rsidR="00DF662F">
        <w:t xml:space="preserve"> </w:t>
      </w:r>
      <w:r w:rsidRPr="00F24F8E">
        <w:t>14</w:t>
      </w:r>
      <w:r w:rsidR="00DF662F">
        <w:t xml:space="preserve"> à </w:t>
      </w:r>
      <w:r w:rsidRPr="00F24F8E">
        <w:t>17</w:t>
      </w:r>
      <w:r>
        <w:t xml:space="preserve"> (16 à 19 dans certaines versions)</w:t>
      </w:r>
      <w:r w:rsidRPr="00F24F8E">
        <w:t>.</w:t>
      </w:r>
    </w:p>
    <w:p w14:paraId="600EC2F7" w14:textId="77777777" w:rsidR="005F3589" w:rsidRDefault="005F3589" w:rsidP="005F3589">
      <w:pPr>
        <w:pStyle w:val="maintext0"/>
      </w:pPr>
      <w:r w:rsidRPr="00F24F8E">
        <w:t xml:space="preserve">Laissez des enfants plus âgés écrire un </w:t>
      </w:r>
      <w:r>
        <w:t xml:space="preserve">poème </w:t>
      </w:r>
      <w:r w:rsidRPr="00F24F8E">
        <w:t>ou une chanson qui emploie des mots ou des idées du psaume 51.</w:t>
      </w:r>
    </w:p>
    <w:p w14:paraId="315A5D1E" w14:textId="77777777" w:rsidR="005F3589" w:rsidRDefault="005F3589" w:rsidP="005F3589">
      <w:pPr>
        <w:pStyle w:val="maintext0"/>
      </w:pPr>
      <w:r w:rsidRPr="00F24F8E">
        <w:rPr>
          <w:b/>
          <w:bCs/>
        </w:rPr>
        <w:t>Apprenez par cœur</w:t>
      </w:r>
      <w:r w:rsidRPr="00F24F8E">
        <w:t>: Psaume 51 :12</w:t>
      </w:r>
      <w:r>
        <w:t xml:space="preserve"> (14 dans certaines versions)</w:t>
      </w:r>
      <w:r w:rsidRPr="00F24F8E">
        <w:t>.</w:t>
      </w:r>
    </w:p>
    <w:p w14:paraId="72B30423" w14:textId="649C0064" w:rsidR="00E22395" w:rsidRPr="005F3589" w:rsidRDefault="005F3589" w:rsidP="008C75B5">
      <w:pPr>
        <w:pStyle w:val="maintext0"/>
      </w:pPr>
      <w:r w:rsidRPr="00F24F8E">
        <w:rPr>
          <w:b/>
          <w:bCs/>
        </w:rPr>
        <w:t>Prière</w:t>
      </w:r>
      <w:r w:rsidRPr="00F24F8E">
        <w:t xml:space="preserve">: </w:t>
      </w:r>
      <w:r>
        <w:t>« </w:t>
      </w:r>
      <w:r w:rsidRPr="00F24F8E">
        <w:t>Seigneur,</w:t>
      </w:r>
      <w:r w:rsidR="008C75B5">
        <w:t xml:space="preserve"> parfois</w:t>
      </w:r>
      <w:r w:rsidR="00DF662F">
        <w:t xml:space="preserve"> </w:t>
      </w:r>
      <w:r>
        <w:t xml:space="preserve">nous faisons </w:t>
      </w:r>
      <w:r w:rsidRPr="00F24F8E">
        <w:t xml:space="preserve">des péchés qui continuent à devenir </w:t>
      </w:r>
      <w:r>
        <w:t xml:space="preserve">de </w:t>
      </w:r>
      <w:r w:rsidRPr="00F24F8E">
        <w:t xml:space="preserve">plus </w:t>
      </w:r>
      <w:r>
        <w:t xml:space="preserve">en </w:t>
      </w:r>
      <w:r w:rsidRPr="00F24F8E">
        <w:t>plus grandes. Nous ne sembl</w:t>
      </w:r>
      <w:r>
        <w:t>ons pas pouvoir casser leur puissance. Aide</w:t>
      </w:r>
      <w:r w:rsidRPr="00F24F8E">
        <w:t xml:space="preserve">-nous à </w:t>
      </w:r>
      <w:r>
        <w:t xml:space="preserve">nous en </w:t>
      </w:r>
      <w:r w:rsidRPr="00F24F8E">
        <w:t xml:space="preserve">repentir </w:t>
      </w:r>
      <w:r>
        <w:t>et à trouver d</w:t>
      </w:r>
      <w:r w:rsidRPr="00F24F8E">
        <w:t xml:space="preserve">es personnes sages </w:t>
      </w:r>
      <w:r>
        <w:t xml:space="preserve">qui </w:t>
      </w:r>
      <w:r w:rsidR="008C75B5">
        <w:t>sauront</w:t>
      </w:r>
      <w:r>
        <w:t xml:space="preserve"> </w:t>
      </w:r>
      <w:r w:rsidRPr="00F24F8E">
        <w:t xml:space="preserve">nous aider à </w:t>
      </w:r>
      <w:r>
        <w:t>les abandonner</w:t>
      </w:r>
      <w:r w:rsidRPr="00F24F8E">
        <w:t xml:space="preserve">. Donne-nous </w:t>
      </w:r>
      <w:r>
        <w:t xml:space="preserve">ta </w:t>
      </w:r>
      <w:r w:rsidRPr="00F24F8E">
        <w:t xml:space="preserve">puissance </w:t>
      </w:r>
      <w:r>
        <w:t xml:space="preserve">pour mener une </w:t>
      </w:r>
      <w:r w:rsidRPr="00F24F8E">
        <w:t>vie pure</w:t>
      </w:r>
      <w:r>
        <w:t>. Au</w:t>
      </w:r>
      <w:r w:rsidRPr="00F24F8E">
        <w:t xml:space="preserve"> nom </w:t>
      </w:r>
      <w:r>
        <w:t xml:space="preserve">de </w:t>
      </w:r>
      <w:r w:rsidRPr="00F24F8E">
        <w:t>Jésus</w:t>
      </w:r>
      <w:r>
        <w:t>. »</w:t>
      </w:r>
    </w:p>
    <w:sectPr w:rsidR="00E22395" w:rsidRPr="005F3589" w:rsidSect="0081615F">
      <w:headerReference w:type="default" r:id="rId10"/>
      <w:footerReference w:type="even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94075" w14:textId="77777777" w:rsidR="00E57FB4" w:rsidRDefault="00E57FB4">
      <w:r>
        <w:separator/>
      </w:r>
    </w:p>
  </w:endnote>
  <w:endnote w:type="continuationSeparator" w:id="0">
    <w:p w14:paraId="1197DCCB" w14:textId="77777777" w:rsidR="00E57FB4" w:rsidRDefault="00E5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A7ED2" w14:textId="77777777" w:rsidR="008C75B5" w:rsidRDefault="008C75B5" w:rsidP="001A5F9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5023AA" w14:textId="77777777" w:rsidR="008C75B5" w:rsidRDefault="008C75B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28EF3" w14:textId="00444927" w:rsidR="008C75B5" w:rsidRPr="006F6F6E" w:rsidRDefault="0081615F" w:rsidP="008F2066">
    <w:pPr>
      <w:pStyle w:val="En-tte"/>
      <w:rPr>
        <w:rFonts w:cs="Arial"/>
        <w:lang w:val="fr-FR"/>
      </w:rPr>
    </w:pPr>
    <w:r w:rsidRPr="0081615F">
      <w:rPr>
        <w:rFonts w:cs="Arial"/>
        <w:b w:val="0"/>
        <w:bCs/>
        <w:lang w:val="fr-FR"/>
      </w:rPr>
      <w:t>Révisé en février 2010</w:t>
    </w:r>
    <w:r>
      <w:rPr>
        <w:rFonts w:cs="Arial"/>
        <w:lang w:val="fr-FR"/>
      </w:rPr>
      <w:br/>
    </w:r>
    <w:r w:rsidR="008C75B5" w:rsidRPr="006F6F6E">
      <w:rPr>
        <w:rFonts w:cs="Arial"/>
        <w:lang w:val="fr-FR"/>
      </w:rPr>
      <w:t>T</w:t>
    </w:r>
    <w:r w:rsidR="006F6F6E">
      <w:rPr>
        <w:rFonts w:cs="Arial"/>
        <w:lang w:val="fr-FR"/>
      </w:rPr>
      <w:t xml:space="preserve">élécharger librement sur </w:t>
    </w:r>
    <w:r w:rsidR="008C75B5" w:rsidRPr="006F6F6E">
      <w:rPr>
        <w:rFonts w:cs="Arial"/>
        <w:lang w:val="fr-FR"/>
      </w:rPr>
      <w:t>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767EA" w14:textId="77777777" w:rsidR="00E57FB4" w:rsidRDefault="00E57FB4">
      <w:r>
        <w:separator/>
      </w:r>
    </w:p>
  </w:footnote>
  <w:footnote w:type="continuationSeparator" w:id="0">
    <w:p w14:paraId="3FCD727A" w14:textId="77777777" w:rsidR="00E57FB4" w:rsidRDefault="00E5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83319" w14:textId="00EC81C4" w:rsidR="008C75B5" w:rsidRPr="008F2066" w:rsidRDefault="008C75B5" w:rsidP="0081615F">
    <w:pPr>
      <w:pStyle w:val="En-tte"/>
      <w:rPr>
        <w:lang w:val="fr-FR"/>
      </w:rPr>
    </w:pPr>
    <w:r w:rsidRPr="008F2066">
      <w:rPr>
        <w:rFonts w:cs="Arial"/>
        <w:lang w:val="fr-FR"/>
      </w:rPr>
      <w:t>Paul-Timothée — Étude pour enfants —</w:t>
    </w:r>
    <w:r w:rsidR="0081615F">
      <w:rPr>
        <w:rFonts w:cs="Arial"/>
        <w:lang w:val="fr-FR"/>
      </w:rPr>
      <w:t> </w:t>
    </w:r>
    <w:r w:rsidRPr="008F2066">
      <w:rPr>
        <w:rFonts w:cs="Arial"/>
        <w:lang w:val="fr-FR"/>
      </w:rPr>
      <w:t>Conseils, n</w:t>
    </w:r>
    <w:r w:rsidRPr="00C63CD7">
      <w:rPr>
        <w:rFonts w:cs="Arial"/>
        <w:vertAlign w:val="superscript"/>
        <w:lang w:val="fr-FR"/>
      </w:rPr>
      <w:t>o</w:t>
    </w:r>
    <w:r w:rsidRPr="008F2066">
      <w:rPr>
        <w:rFonts w:cs="Arial"/>
        <w:lang w:val="fr-FR"/>
      </w:rPr>
      <w:t xml:space="preserve"> </w:t>
    </w:r>
    <w:r w:rsidR="006F6F6E">
      <w:rPr>
        <w:rFonts w:cs="Arial"/>
        <w:lang w:val="fr-FR"/>
      </w:rPr>
      <w:t>2</w:t>
    </w:r>
    <w:r w:rsidRPr="008F2066">
      <w:rPr>
        <w:rFonts w:cs="Arial"/>
        <w:lang w:val="fr-FR"/>
      </w:rPr>
      <w:t xml:space="preserve">4 — Page </w:t>
    </w:r>
    <w:r w:rsidRPr="008F2066">
      <w:rPr>
        <w:rFonts w:cs="Arial"/>
        <w:lang w:val="fr-FR"/>
      </w:rPr>
      <w:fldChar w:fldCharType="begin"/>
    </w:r>
    <w:r w:rsidRPr="008F2066">
      <w:rPr>
        <w:rFonts w:cs="Arial"/>
        <w:lang w:val="fr-FR"/>
      </w:rPr>
      <w:instrText xml:space="preserve"> PAGE  \* MERGEFORMAT </w:instrText>
    </w:r>
    <w:r w:rsidRPr="008F2066">
      <w:rPr>
        <w:rFonts w:cs="Arial"/>
        <w:lang w:val="fr-FR"/>
      </w:rPr>
      <w:fldChar w:fldCharType="separate"/>
    </w:r>
    <w:r w:rsidR="005C4A37">
      <w:rPr>
        <w:rFonts w:cs="Arial"/>
        <w:noProof/>
        <w:lang w:val="fr-FR"/>
      </w:rPr>
      <w:t>4</w:t>
    </w:r>
    <w:r w:rsidRPr="008F2066">
      <w:rPr>
        <w:rFonts w:cs="Arial"/>
        <w:lang w:val="fr-FR"/>
      </w:rPr>
      <w:fldChar w:fldCharType="end"/>
    </w:r>
    <w:r w:rsidRPr="008F2066">
      <w:rPr>
        <w:rFonts w:cs="Arial"/>
        <w:lang w:val="fr-FR"/>
      </w:rPr>
      <w:t xml:space="preserve"> sur </w:t>
    </w:r>
    <w:r w:rsidRPr="008F2066">
      <w:rPr>
        <w:rFonts w:cs="Arial"/>
        <w:lang w:val="fr-FR"/>
      </w:rPr>
      <w:fldChar w:fldCharType="begin"/>
    </w:r>
    <w:r w:rsidRPr="008F2066">
      <w:rPr>
        <w:rFonts w:cs="Arial"/>
        <w:lang w:val="fr-FR"/>
      </w:rPr>
      <w:instrText xml:space="preserve"> NUMPAGES  \* MERGEFORMAT </w:instrText>
    </w:r>
    <w:r w:rsidRPr="008F2066">
      <w:rPr>
        <w:rFonts w:cs="Arial"/>
        <w:lang w:val="fr-FR"/>
      </w:rPr>
      <w:fldChar w:fldCharType="separate"/>
    </w:r>
    <w:r w:rsidR="005C4A37">
      <w:rPr>
        <w:rFonts w:cs="Arial"/>
        <w:noProof/>
        <w:lang w:val="fr-FR"/>
      </w:rPr>
      <w:t>4</w:t>
    </w:r>
    <w:r w:rsidRPr="008F2066">
      <w:rPr>
        <w:rFonts w:cs="Arial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2B06D2"/>
    <w:multiLevelType w:val="hybridMultilevel"/>
    <w:tmpl w:val="C0C49F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5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0"/>
  </w:num>
  <w:num w:numId="32">
    <w:abstractNumId w:val="1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B624E"/>
    <w:rsid w:val="000D09FA"/>
    <w:rsid w:val="00120E92"/>
    <w:rsid w:val="00122550"/>
    <w:rsid w:val="0012475B"/>
    <w:rsid w:val="00160639"/>
    <w:rsid w:val="00176E09"/>
    <w:rsid w:val="00195E94"/>
    <w:rsid w:val="001A5F94"/>
    <w:rsid w:val="001C652D"/>
    <w:rsid w:val="001D71AC"/>
    <w:rsid w:val="001E4836"/>
    <w:rsid w:val="001F2362"/>
    <w:rsid w:val="0020574C"/>
    <w:rsid w:val="00231E46"/>
    <w:rsid w:val="002A3715"/>
    <w:rsid w:val="002D5A7D"/>
    <w:rsid w:val="003334BF"/>
    <w:rsid w:val="00345C2D"/>
    <w:rsid w:val="0034682A"/>
    <w:rsid w:val="003771F4"/>
    <w:rsid w:val="003C2C2A"/>
    <w:rsid w:val="003C6653"/>
    <w:rsid w:val="003E58E2"/>
    <w:rsid w:val="004045F7"/>
    <w:rsid w:val="00445423"/>
    <w:rsid w:val="004828A5"/>
    <w:rsid w:val="004A06BC"/>
    <w:rsid w:val="004A25A6"/>
    <w:rsid w:val="004B390D"/>
    <w:rsid w:val="004D7D19"/>
    <w:rsid w:val="004E6106"/>
    <w:rsid w:val="004F1349"/>
    <w:rsid w:val="005367A8"/>
    <w:rsid w:val="00536A97"/>
    <w:rsid w:val="0054193F"/>
    <w:rsid w:val="00541A04"/>
    <w:rsid w:val="0054626A"/>
    <w:rsid w:val="00550B60"/>
    <w:rsid w:val="005579D4"/>
    <w:rsid w:val="00577AE0"/>
    <w:rsid w:val="005C4A37"/>
    <w:rsid w:val="005D6EE3"/>
    <w:rsid w:val="005E4E00"/>
    <w:rsid w:val="005F3589"/>
    <w:rsid w:val="00601953"/>
    <w:rsid w:val="00615CDD"/>
    <w:rsid w:val="00644085"/>
    <w:rsid w:val="00673D81"/>
    <w:rsid w:val="0068550C"/>
    <w:rsid w:val="006F6F6E"/>
    <w:rsid w:val="00721971"/>
    <w:rsid w:val="007232B7"/>
    <w:rsid w:val="0072733F"/>
    <w:rsid w:val="00734302"/>
    <w:rsid w:val="00736558"/>
    <w:rsid w:val="00743C5D"/>
    <w:rsid w:val="0074436C"/>
    <w:rsid w:val="00766324"/>
    <w:rsid w:val="00775905"/>
    <w:rsid w:val="007765DF"/>
    <w:rsid w:val="007A54A3"/>
    <w:rsid w:val="007F37C1"/>
    <w:rsid w:val="0081615F"/>
    <w:rsid w:val="00840C6F"/>
    <w:rsid w:val="008744FB"/>
    <w:rsid w:val="0088221D"/>
    <w:rsid w:val="00883970"/>
    <w:rsid w:val="0089318C"/>
    <w:rsid w:val="008B70EC"/>
    <w:rsid w:val="008C0D94"/>
    <w:rsid w:val="008C75B5"/>
    <w:rsid w:val="008E6FD3"/>
    <w:rsid w:val="008F2066"/>
    <w:rsid w:val="008F33C9"/>
    <w:rsid w:val="00905DDF"/>
    <w:rsid w:val="00911D41"/>
    <w:rsid w:val="00941628"/>
    <w:rsid w:val="00976FF3"/>
    <w:rsid w:val="00A10631"/>
    <w:rsid w:val="00A11755"/>
    <w:rsid w:val="00A40183"/>
    <w:rsid w:val="00A53C77"/>
    <w:rsid w:val="00A673DD"/>
    <w:rsid w:val="00A74533"/>
    <w:rsid w:val="00A828D8"/>
    <w:rsid w:val="00A839CD"/>
    <w:rsid w:val="00AC45C0"/>
    <w:rsid w:val="00AD1EAE"/>
    <w:rsid w:val="00AE06FA"/>
    <w:rsid w:val="00B306DE"/>
    <w:rsid w:val="00B65C6F"/>
    <w:rsid w:val="00B767A4"/>
    <w:rsid w:val="00BE49C5"/>
    <w:rsid w:val="00C142DB"/>
    <w:rsid w:val="00C445AB"/>
    <w:rsid w:val="00C63CD7"/>
    <w:rsid w:val="00D0053F"/>
    <w:rsid w:val="00D017BB"/>
    <w:rsid w:val="00D35FF4"/>
    <w:rsid w:val="00D62180"/>
    <w:rsid w:val="00D90B18"/>
    <w:rsid w:val="00DF662F"/>
    <w:rsid w:val="00E22395"/>
    <w:rsid w:val="00E32184"/>
    <w:rsid w:val="00E57FB4"/>
    <w:rsid w:val="00E60241"/>
    <w:rsid w:val="00E640CF"/>
    <w:rsid w:val="00E6797E"/>
    <w:rsid w:val="00E92AEA"/>
    <w:rsid w:val="00EE4ED4"/>
    <w:rsid w:val="00F06B22"/>
    <w:rsid w:val="00F21C60"/>
    <w:rsid w:val="00F24F8E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0C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345C2D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3"/>
      </w:numPr>
      <w:spacing w:after="20"/>
    </w:pPr>
  </w:style>
  <w:style w:type="character" w:styleId="Lienhypertexte">
    <w:name w:val="Hyperlink"/>
    <w:basedOn w:val="Policepardfaut"/>
    <w:rsid w:val="00BE49C5"/>
    <w:rPr>
      <w:color w:val="0000FF"/>
      <w:u w:val="single"/>
    </w:rPr>
  </w:style>
  <w:style w:type="table" w:styleId="Grilledutableau">
    <w:name w:val="Table Grid"/>
    <w:basedOn w:val="TableauNormal"/>
    <w:rsid w:val="00F24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F24F8E"/>
    <w:pPr>
      <w:spacing w:after="60"/>
      <w:ind w:firstLine="360"/>
    </w:pPr>
    <w:rPr>
      <w:szCs w:val="24"/>
      <w:lang w:val="fr-FR" w:eastAsia="fr-FR"/>
    </w:rPr>
  </w:style>
  <w:style w:type="paragraph" w:customStyle="1" w:styleId="maintextbullets0">
    <w:name w:val="maintextbullets"/>
    <w:basedOn w:val="Normal"/>
    <w:rsid w:val="00F24F8E"/>
    <w:pPr>
      <w:spacing w:after="20"/>
      <w:ind w:left="360" w:hanging="360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DF66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6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345C2D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3"/>
      </w:numPr>
      <w:spacing w:after="20"/>
    </w:pPr>
  </w:style>
  <w:style w:type="character" w:styleId="Lienhypertexte">
    <w:name w:val="Hyperlink"/>
    <w:basedOn w:val="Policepardfaut"/>
    <w:rsid w:val="00BE49C5"/>
    <w:rPr>
      <w:color w:val="0000FF"/>
      <w:u w:val="single"/>
    </w:rPr>
  </w:style>
  <w:style w:type="table" w:styleId="Grilledutableau">
    <w:name w:val="Table Grid"/>
    <w:basedOn w:val="TableauNormal"/>
    <w:rsid w:val="00F24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F24F8E"/>
    <w:pPr>
      <w:spacing w:after="60"/>
      <w:ind w:firstLine="360"/>
    </w:pPr>
    <w:rPr>
      <w:szCs w:val="24"/>
      <w:lang w:val="fr-FR" w:eastAsia="fr-FR"/>
    </w:rPr>
  </w:style>
  <w:style w:type="paragraph" w:customStyle="1" w:styleId="maintextbullets0">
    <w:name w:val="maintextbullets"/>
    <w:basedOn w:val="Normal"/>
    <w:rsid w:val="00F24F8E"/>
    <w:pPr>
      <w:spacing w:after="20"/>
      <w:ind w:left="360" w:hanging="360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DF66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6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13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Associé</cp:lastModifiedBy>
  <cp:revision>5</cp:revision>
  <cp:lastPrinted>2010-02-22T05:09:00Z</cp:lastPrinted>
  <dcterms:created xsi:type="dcterms:W3CDTF">2010-02-22T04:55:00Z</dcterms:created>
  <dcterms:modified xsi:type="dcterms:W3CDTF">2010-02-22T05:09:00Z</dcterms:modified>
</cp:coreProperties>
</file>