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65" w:rsidRPr="008E2865" w:rsidRDefault="00970C82" w:rsidP="00C02B56">
      <w:pPr>
        <w:pStyle w:val="Heading1"/>
        <w:spacing w:before="120" w:after="0"/>
        <w:rPr>
          <w:lang w:val="fr-FR"/>
        </w:rPr>
      </w:pPr>
      <w:r w:rsidRPr="00004C86">
        <w:rPr>
          <w:lang w:val="fr-FR"/>
        </w:rPr>
        <w:t>Martin Luther a laissé le peuple lire la Bible</w:t>
      </w:r>
    </w:p>
    <w:p w:rsidR="00970C82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>Prière</w:t>
      </w:r>
      <w:r w:rsidRPr="00C02B56">
        <w:rPr>
          <w:sz w:val="22"/>
          <w:szCs w:val="22"/>
          <w:lang w:val="fr-FR"/>
        </w:rPr>
        <w:t>. « Cher Seigneur, veuille aide</w:t>
      </w:r>
      <w:r w:rsidR="00823D9B" w:rsidRPr="00C02B56">
        <w:rPr>
          <w:sz w:val="22"/>
          <w:szCs w:val="22"/>
          <w:lang w:val="fr-FR"/>
        </w:rPr>
        <w:t>r</w:t>
      </w:r>
      <w:r w:rsidRPr="00C02B56">
        <w:rPr>
          <w:sz w:val="22"/>
          <w:szCs w:val="22"/>
          <w:lang w:val="fr-FR"/>
        </w:rPr>
        <w:t xml:space="preserve"> les enfants à embrasser les grandes vérités bibliques que Martin Luther a proclamées pour corriger un mauvais enseignement donné à des millions de croyants. »</w:t>
      </w:r>
    </w:p>
    <w:p w:rsidR="00BE625C" w:rsidRPr="00C02B56" w:rsidRDefault="00BE625C" w:rsidP="00BE625C">
      <w:pPr>
        <w:pStyle w:val="maintext0"/>
        <w:rPr>
          <w:sz w:val="22"/>
          <w:szCs w:val="22"/>
          <w:lang w:val="fr-FR"/>
        </w:rPr>
      </w:pPr>
      <w:r w:rsidRPr="00C02B56">
        <w:rPr>
          <w:sz w:val="22"/>
          <w:szCs w:val="22"/>
          <w:lang w:val="fr-FR"/>
        </w:rPr>
        <w:t xml:space="preserve">Choisissez des </w:t>
      </w:r>
      <w:r w:rsidRPr="00C02B56">
        <w:rPr>
          <w:b/>
          <w:bCs/>
          <w:sz w:val="22"/>
          <w:szCs w:val="22"/>
          <w:lang w:val="fr-FR"/>
        </w:rPr>
        <w:t>activités</w:t>
      </w:r>
      <w:r w:rsidRPr="00C02B56">
        <w:rPr>
          <w:sz w:val="22"/>
          <w:szCs w:val="22"/>
          <w:lang w:val="fr-FR"/>
        </w:rPr>
        <w:t xml:space="preserve"> qui seraient convenables aux âges des enfants selon le temps disponible.</w:t>
      </w:r>
    </w:p>
    <w:p w:rsidR="00970C82" w:rsidRPr="00C02B56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sz w:val="22"/>
          <w:szCs w:val="22"/>
          <w:lang w:val="fr-FR"/>
        </w:rPr>
        <w:t>Le diable dit :</w:t>
      </w:r>
    </w:p>
    <w:p w:rsidR="00970C82" w:rsidRPr="00C02B56" w:rsidRDefault="00823D9B" w:rsidP="00970C82">
      <w:pPr>
        <w:spacing w:before="120"/>
        <w:jc w:val="center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object w:dxaOrig="5025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45pt;height:61.3pt" o:ole="">
            <v:imagedata r:id="rId8" o:title=""/>
          </v:shape>
          <o:OLEObject Type="Embed" ProgID="PBrush" ShapeID="_x0000_i1025" DrawAspect="Content" ObjectID="_1390032018" r:id="rId9"/>
        </w:object>
      </w:r>
    </w:p>
    <w:p w:rsidR="00970C82" w:rsidRPr="00C02B56" w:rsidRDefault="00970C82" w:rsidP="00BE625C">
      <w:pPr>
        <w:pStyle w:val="maintext0"/>
        <w:rPr>
          <w:sz w:val="22"/>
          <w:szCs w:val="22"/>
          <w:lang w:val="fr-FR"/>
        </w:rPr>
      </w:pPr>
      <w:r w:rsidRPr="00C02B56">
        <w:rPr>
          <w:sz w:val="22"/>
          <w:szCs w:val="22"/>
          <w:lang w:val="fr-FR"/>
        </w:rPr>
        <w:t xml:space="preserve">Quand on enseigne les traditions des hommes </w:t>
      </w:r>
      <w:r w:rsidR="008A7DF5" w:rsidRPr="00C02B56">
        <w:rPr>
          <w:sz w:val="22"/>
          <w:szCs w:val="22"/>
          <w:lang w:val="fr-FR"/>
        </w:rPr>
        <w:t>plutôt que</w:t>
      </w:r>
      <w:r w:rsidRPr="00C02B56">
        <w:rPr>
          <w:sz w:val="22"/>
          <w:szCs w:val="22"/>
          <w:lang w:val="fr-FR"/>
        </w:rPr>
        <w:t xml:space="preserve"> la Parole de Dieu, </w:t>
      </w:r>
      <w:r w:rsidR="00BE625C">
        <w:rPr>
          <w:sz w:val="22"/>
          <w:szCs w:val="22"/>
          <w:lang w:val="fr-FR"/>
        </w:rPr>
        <w:t>on</w:t>
      </w:r>
      <w:r w:rsidRPr="00C02B56">
        <w:rPr>
          <w:sz w:val="22"/>
          <w:szCs w:val="22"/>
          <w:lang w:val="fr-FR"/>
        </w:rPr>
        <w:t xml:space="preserve"> rend Satan heureux.</w:t>
      </w:r>
    </w:p>
    <w:p w:rsidR="00970C82" w:rsidRPr="00C02B56" w:rsidRDefault="00970C82" w:rsidP="00970C82">
      <w:pPr>
        <w:pStyle w:val="maintext0"/>
        <w:rPr>
          <w:b/>
          <w:sz w:val="22"/>
          <w:szCs w:val="22"/>
          <w:lang w:val="fr-FR"/>
        </w:rPr>
      </w:pPr>
      <w:r w:rsidRPr="00C02B56">
        <w:rPr>
          <w:sz w:val="22"/>
          <w:szCs w:val="22"/>
          <w:lang w:val="fr-FR"/>
        </w:rPr>
        <w:t>Faites à un enfant plus âgé ou à un adulte raconter le récit de ce que Jésus a dit au</w:t>
      </w:r>
      <w:r w:rsidR="00823D9B" w:rsidRPr="00C02B56">
        <w:rPr>
          <w:sz w:val="22"/>
          <w:szCs w:val="22"/>
          <w:lang w:val="fr-FR"/>
        </w:rPr>
        <w:t>x</w:t>
      </w:r>
      <w:r w:rsidRPr="00C02B56">
        <w:rPr>
          <w:sz w:val="22"/>
          <w:szCs w:val="22"/>
          <w:lang w:val="fr-FR"/>
        </w:rPr>
        <w:t xml:space="preserve"> Pharisiens </w:t>
      </w:r>
      <w:r w:rsidR="00823D9B" w:rsidRPr="00C02B56">
        <w:rPr>
          <w:sz w:val="22"/>
          <w:szCs w:val="22"/>
          <w:lang w:val="fr-FR"/>
        </w:rPr>
        <w:t xml:space="preserve">selon </w:t>
      </w:r>
      <w:r w:rsidRPr="00C02B56">
        <w:rPr>
          <w:b/>
          <w:bCs/>
          <w:sz w:val="22"/>
          <w:szCs w:val="22"/>
          <w:lang w:val="fr-FR"/>
        </w:rPr>
        <w:t>Marc 7 : 1 à 13</w:t>
      </w:r>
      <w:r w:rsidRPr="00C02B56">
        <w:rPr>
          <w:sz w:val="22"/>
          <w:szCs w:val="22"/>
          <w:lang w:val="fr-FR"/>
        </w:rPr>
        <w:t>.</w:t>
      </w:r>
    </w:p>
    <w:p w:rsidR="00970C82" w:rsidRPr="00C02B56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>Posez</w:t>
      </w:r>
      <w:r w:rsidRPr="00C02B56">
        <w:rPr>
          <w:sz w:val="22"/>
          <w:szCs w:val="22"/>
          <w:lang w:val="fr-FR"/>
        </w:rPr>
        <w:t xml:space="preserve"> aux enfants les questions suivantes :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Les Pharisiens étaient des chefs religieux. Qu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est qu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ils enseignaient </w:t>
      </w:r>
      <w:r w:rsidR="00823D9B" w:rsidRPr="00C02B56">
        <w:rPr>
          <w:sz w:val="22"/>
          <w:szCs w:val="18"/>
          <w:lang w:val="fr-FR"/>
        </w:rPr>
        <w:t>plutôt que l</w:t>
      </w:r>
      <w:r w:rsidRPr="00C02B56">
        <w:rPr>
          <w:sz w:val="22"/>
          <w:szCs w:val="18"/>
          <w:lang w:val="fr-FR"/>
        </w:rPr>
        <w:t>es commandements de Dieu ?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 xml:space="preserve">Pourquoi devrions-nous enseigner la Bible </w:t>
      </w:r>
      <w:r w:rsidR="00823D9B" w:rsidRPr="00C02B56">
        <w:rPr>
          <w:sz w:val="22"/>
          <w:szCs w:val="18"/>
          <w:lang w:val="fr-FR"/>
        </w:rPr>
        <w:t xml:space="preserve">plutôt que </w:t>
      </w:r>
      <w:r w:rsidRPr="00C02B56">
        <w:rPr>
          <w:sz w:val="22"/>
          <w:szCs w:val="18"/>
          <w:lang w:val="fr-FR"/>
        </w:rPr>
        <w:t>des commandements des hommes ?</w:t>
      </w:r>
    </w:p>
    <w:p w:rsidR="00970C82" w:rsidRPr="00C02B56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>Dramatisez</w:t>
      </w:r>
      <w:r w:rsidRPr="00C02B56">
        <w:rPr>
          <w:sz w:val="22"/>
          <w:szCs w:val="22"/>
          <w:lang w:val="fr-FR"/>
        </w:rPr>
        <w:t xml:space="preserve"> l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>histoire de Martin Luther, un grand défenseur de la bible :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Arrangez avec le chef d</w:t>
      </w:r>
      <w:r w:rsidR="00BE625C">
        <w:rPr>
          <w:sz w:val="22"/>
          <w:szCs w:val="18"/>
          <w:lang w:val="fr-FR"/>
        </w:rPr>
        <w:t>u</w:t>
      </w:r>
      <w:r w:rsidRPr="00C02B56">
        <w:rPr>
          <w:sz w:val="22"/>
          <w:szCs w:val="18"/>
          <w:lang w:val="fr-FR"/>
        </w:rPr>
        <w:t xml:space="preserve"> culte pour que les enfants présentent ce drame.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Vous n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</w:t>
      </w:r>
      <w:r w:rsidR="00823D9B" w:rsidRPr="00C02B56">
        <w:rPr>
          <w:sz w:val="22"/>
          <w:szCs w:val="18"/>
          <w:lang w:val="fr-FR"/>
        </w:rPr>
        <w:t>urez</w:t>
      </w:r>
      <w:r w:rsidRPr="00C02B56">
        <w:rPr>
          <w:sz w:val="22"/>
          <w:szCs w:val="18"/>
          <w:lang w:val="fr-FR"/>
        </w:rPr>
        <w:t xml:space="preserve"> pas à employer toutes parties de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histoire.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Faites aux enfants plus âgés aider les plus jeunes à se préparer.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 xml:space="preserve">Faites à des enfants plus âgés ou à des adultes jouer les rôles de </w:t>
      </w:r>
      <w:r w:rsidRPr="00C02B56">
        <w:rPr>
          <w:b/>
          <w:sz w:val="22"/>
          <w:szCs w:val="18"/>
          <w:lang w:val="fr-FR"/>
        </w:rPr>
        <w:t>Luther</w:t>
      </w:r>
      <w:r w:rsidRPr="00C02B56">
        <w:rPr>
          <w:sz w:val="22"/>
          <w:szCs w:val="18"/>
          <w:lang w:val="fr-FR"/>
        </w:rPr>
        <w:t xml:space="preserve">, </w:t>
      </w:r>
      <w:r w:rsidRPr="00C02B56">
        <w:rPr>
          <w:b/>
          <w:sz w:val="22"/>
          <w:szCs w:val="18"/>
          <w:lang w:val="fr-FR"/>
        </w:rPr>
        <w:t>Aide</w:t>
      </w:r>
      <w:r w:rsidRPr="00C02B56">
        <w:rPr>
          <w:sz w:val="22"/>
          <w:szCs w:val="18"/>
          <w:lang w:val="fr-FR"/>
        </w:rPr>
        <w:t xml:space="preserve">, </w:t>
      </w:r>
      <w:r w:rsidRPr="00C02B56">
        <w:rPr>
          <w:b/>
          <w:sz w:val="22"/>
          <w:szCs w:val="18"/>
          <w:lang w:val="fr-FR"/>
        </w:rPr>
        <w:t>Fonctionnaire</w:t>
      </w:r>
      <w:r w:rsidRPr="00C02B56">
        <w:rPr>
          <w:sz w:val="22"/>
          <w:szCs w:val="18"/>
          <w:lang w:val="fr-FR"/>
        </w:rPr>
        <w:t xml:space="preserve">, et </w:t>
      </w:r>
      <w:r w:rsidRPr="00C02B56">
        <w:rPr>
          <w:b/>
          <w:sz w:val="22"/>
          <w:szCs w:val="18"/>
          <w:lang w:val="fr-FR"/>
        </w:rPr>
        <w:t>Narrateur</w:t>
      </w:r>
      <w:r w:rsidRPr="00C02B56">
        <w:rPr>
          <w:sz w:val="22"/>
          <w:szCs w:val="18"/>
          <w:lang w:val="fr-FR"/>
        </w:rPr>
        <w:t>.</w:t>
      </w:r>
    </w:p>
    <w:p w:rsidR="00970C82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 xml:space="preserve">Faites aux enfants en </w:t>
      </w:r>
      <w:r w:rsidR="008A7DF5" w:rsidRPr="00C02B56">
        <w:rPr>
          <w:sz w:val="22"/>
          <w:szCs w:val="18"/>
          <w:lang w:val="fr-FR"/>
        </w:rPr>
        <w:t xml:space="preserve">plus </w:t>
      </w:r>
      <w:r w:rsidRPr="00C02B56">
        <w:rPr>
          <w:sz w:val="22"/>
          <w:szCs w:val="18"/>
          <w:lang w:val="fr-FR"/>
        </w:rPr>
        <w:t xml:space="preserve">bas âge jouer les </w:t>
      </w:r>
      <w:r w:rsidR="00823D9B" w:rsidRPr="00C02B56">
        <w:rPr>
          <w:sz w:val="22"/>
          <w:szCs w:val="18"/>
          <w:lang w:val="fr-FR"/>
        </w:rPr>
        <w:t>rôles</w:t>
      </w:r>
      <w:r w:rsidRPr="00C02B56">
        <w:rPr>
          <w:sz w:val="22"/>
          <w:szCs w:val="18"/>
          <w:lang w:val="fr-FR"/>
        </w:rPr>
        <w:t xml:space="preserve"> de </w:t>
      </w:r>
      <w:r w:rsidRPr="00C02B56">
        <w:rPr>
          <w:b/>
          <w:sz w:val="22"/>
          <w:szCs w:val="18"/>
          <w:lang w:val="fr-FR"/>
        </w:rPr>
        <w:t>Paysans</w:t>
      </w:r>
      <w:r w:rsidRPr="00C02B56">
        <w:rPr>
          <w:sz w:val="22"/>
          <w:szCs w:val="18"/>
          <w:lang w:val="fr-FR"/>
        </w:rPr>
        <w:t xml:space="preserve"> et </w:t>
      </w:r>
      <w:r w:rsidRPr="00C02B56">
        <w:rPr>
          <w:b/>
          <w:sz w:val="22"/>
          <w:szCs w:val="18"/>
          <w:lang w:val="fr-FR"/>
        </w:rPr>
        <w:t>Soldats</w:t>
      </w:r>
      <w:r w:rsidRPr="00C02B56">
        <w:rPr>
          <w:sz w:val="22"/>
          <w:szCs w:val="18"/>
          <w:lang w:val="fr-FR"/>
        </w:rPr>
        <w:t>.</w:t>
      </w:r>
    </w:p>
    <w:p w:rsidR="008A7DF5" w:rsidRPr="00C02B56" w:rsidRDefault="00970C82" w:rsidP="00BE625C">
      <w:pPr>
        <w:pStyle w:val="Maintextbullets"/>
        <w:spacing w:before="6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Le narrateur peut lire ses lignes.</w:t>
      </w:r>
    </w:p>
    <w:p w:rsidR="00BE625C" w:rsidRPr="00C02B56" w:rsidRDefault="00970C82" w:rsidP="00BE625C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lastRenderedPageBreak/>
        <w:t>Narrateur</w:t>
      </w:r>
      <w:r w:rsidRPr="00C02B56">
        <w:rPr>
          <w:sz w:val="22"/>
          <w:szCs w:val="18"/>
          <w:lang w:val="fr-FR"/>
        </w:rPr>
        <w:t> : « Luther était un moine catholique en Allemagne. Nous devons nous renseigner sur lui dans des livres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histoire, parce qu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il a vécu </w:t>
      </w:r>
      <w:r w:rsidR="00BE625C" w:rsidRPr="00C02B56">
        <w:rPr>
          <w:sz w:val="22"/>
          <w:szCs w:val="18"/>
          <w:lang w:val="fr-FR"/>
        </w:rPr>
        <w:t>longtemps</w:t>
      </w:r>
      <w:r w:rsidRPr="00C02B56">
        <w:rPr>
          <w:sz w:val="22"/>
          <w:szCs w:val="18"/>
          <w:lang w:val="fr-FR"/>
        </w:rPr>
        <w:t xml:space="preserve"> après que la Bible a été écrite. »</w:t>
      </w:r>
      <w:r w:rsidR="00BE625C">
        <w:rPr>
          <w:sz w:val="22"/>
          <w:szCs w:val="18"/>
          <w:lang w:val="fr-FR"/>
        </w:rPr>
        <w:br/>
      </w:r>
    </w:p>
    <w:p w:rsidR="00970C82" w:rsidRPr="00C02B56" w:rsidRDefault="00970C82" w:rsidP="00970C82">
      <w:pPr>
        <w:jc w:val="center"/>
        <w:rPr>
          <w:sz w:val="22"/>
          <w:szCs w:val="18"/>
        </w:rPr>
      </w:pPr>
      <w:r w:rsidRPr="00C02B56">
        <w:rPr>
          <w:sz w:val="22"/>
          <w:szCs w:val="18"/>
        </w:rPr>
        <w:object w:dxaOrig="1545" w:dyaOrig="1590">
          <v:shape id="_x0000_i1026" type="#_x0000_t75" style="width:77.05pt;height:79.3pt">
            <v:imagedata r:id="rId10" o:title=""/>
          </v:shape>
        </w:object>
      </w:r>
    </w:p>
    <w:p w:rsidR="00970C82" w:rsidRPr="00C02B56" w:rsidRDefault="00970C82" w:rsidP="00970C82">
      <w:pPr>
        <w:jc w:val="center"/>
        <w:rPr>
          <w:i/>
          <w:iCs/>
          <w:sz w:val="22"/>
          <w:szCs w:val="18"/>
          <w:lang w:val="fr-FR"/>
        </w:rPr>
      </w:pPr>
      <w:r w:rsidRPr="00C02B56">
        <w:rPr>
          <w:i/>
          <w:iCs/>
          <w:sz w:val="22"/>
          <w:szCs w:val="18"/>
          <w:lang w:val="fr-FR"/>
        </w:rPr>
        <w:t>Martin Luther</w:t>
      </w:r>
    </w:p>
    <w:p w:rsidR="008A7DF5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Paysans</w:t>
      </w:r>
      <w:r w:rsidRPr="00C02B56">
        <w:rPr>
          <w:sz w:val="22"/>
          <w:szCs w:val="18"/>
          <w:lang w:val="fr-FR"/>
        </w:rPr>
        <w:t> : (Faites comme si vous étiez ivres. Quelques-uns tombent doucement part terre.)</w:t>
      </w:r>
    </w:p>
    <w:p w:rsidR="00970C82" w:rsidRPr="00C02B56" w:rsidRDefault="00970C82" w:rsidP="00970C82">
      <w:pPr>
        <w:spacing w:before="120"/>
        <w:ind w:left="720" w:hanging="720"/>
        <w:rPr>
          <w:b/>
          <w:bCs/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Aide </w:t>
      </w:r>
      <w:r w:rsidRPr="00C02B56">
        <w:rPr>
          <w:b/>
          <w:sz w:val="22"/>
          <w:szCs w:val="18"/>
          <w:lang w:val="fr-FR"/>
        </w:rPr>
        <w:t xml:space="preserve">: </w:t>
      </w:r>
      <w:r w:rsidRPr="00C02B56">
        <w:rPr>
          <w:sz w:val="22"/>
          <w:szCs w:val="18"/>
          <w:lang w:val="fr-FR"/>
        </w:rPr>
        <w:t>(À Luther) « Martin Luther, il faut que tu agisse, toi qui es notre prêtre ! Ces paysans s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enivrent et font toutes les bêtises qu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ils veulent maintenant, à cause de Tetzel !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Luther</w:t>
      </w:r>
      <w:r w:rsidRPr="00C02B56">
        <w:rPr>
          <w:sz w:val="22"/>
          <w:szCs w:val="18"/>
          <w:lang w:val="fr-FR"/>
        </w:rPr>
        <w:t> : (En colère) « Qui est Tetzel ?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Aide</w:t>
      </w:r>
      <w:r w:rsidRPr="00C02B56">
        <w:rPr>
          <w:sz w:val="22"/>
          <w:szCs w:val="18"/>
          <w:lang w:val="fr-FR"/>
        </w:rPr>
        <w:t xml:space="preserve"> : « Il est venu de Rome pour obtenir </w:t>
      </w:r>
      <w:r w:rsidR="00823D9B" w:rsidRPr="00C02B56">
        <w:rPr>
          <w:sz w:val="22"/>
          <w:szCs w:val="18"/>
          <w:lang w:val="fr-FR"/>
        </w:rPr>
        <w:t xml:space="preserve">de </w:t>
      </w:r>
      <w:r w:rsidRPr="00C02B56">
        <w:rPr>
          <w:sz w:val="22"/>
          <w:szCs w:val="18"/>
          <w:lang w:val="fr-FR"/>
        </w:rPr>
        <w:t>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argent pour faire construire une cathédrale pour le pape. Il dit aux gens que</w:t>
      </w:r>
      <w:r w:rsidR="00BE625C">
        <w:rPr>
          <w:sz w:val="22"/>
          <w:szCs w:val="18"/>
          <w:lang w:val="fr-FR"/>
        </w:rPr>
        <w:t>,</w:t>
      </w:r>
      <w:r w:rsidRPr="00C02B56">
        <w:rPr>
          <w:sz w:val="22"/>
          <w:szCs w:val="18"/>
          <w:lang w:val="fr-FR"/>
        </w:rPr>
        <w:t xml:space="preserve"> s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ils donnent généreusement, alors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église leur accordera le plein pardon de tous leurs péchés.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Luther</w:t>
      </w:r>
      <w:r w:rsidRPr="00C02B56">
        <w:rPr>
          <w:sz w:val="22"/>
          <w:szCs w:val="18"/>
          <w:lang w:val="fr-FR"/>
        </w:rPr>
        <w:t> : « Mais non ! Personne ne peut s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acheter son salut au prix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argent ! La grâce et le pardon de Dieu ne nous viennent pas à travers le pape romain</w:t>
      </w:r>
      <w:r w:rsidR="008E2865" w:rsidRPr="00C02B56">
        <w:rPr>
          <w:sz w:val="22"/>
          <w:szCs w:val="18"/>
          <w:lang w:val="fr-FR"/>
        </w:rPr>
        <w:t> !</w:t>
      </w:r>
      <w:r w:rsidRPr="00C02B56">
        <w:rPr>
          <w:sz w:val="22"/>
          <w:szCs w:val="18"/>
          <w:lang w:val="fr-FR"/>
        </w:rPr>
        <w:t xml:space="preserve"> Je vais écrire une protestation,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attacher à la porte de la chapelle que tous la lisent. » (Feignez </w:t>
      </w:r>
      <w:r w:rsidR="00BE625C">
        <w:rPr>
          <w:sz w:val="22"/>
          <w:szCs w:val="18"/>
          <w:lang w:val="fr-FR"/>
        </w:rPr>
        <w:t>d’</w:t>
      </w:r>
      <w:r w:rsidRPr="00C02B56">
        <w:rPr>
          <w:sz w:val="22"/>
          <w:szCs w:val="18"/>
          <w:lang w:val="fr-FR"/>
        </w:rPr>
        <w:t>écrire sur un papier et le clouer.)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Aide</w:t>
      </w:r>
      <w:r w:rsidRPr="00C02B56">
        <w:rPr>
          <w:sz w:val="22"/>
          <w:szCs w:val="18"/>
          <w:lang w:val="fr-FR"/>
        </w:rPr>
        <w:t> : (Regardez le papier. Dites alors :) « Je ne peux comprendre un mot de cela. On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 écrit en latin ! »</w:t>
      </w:r>
    </w:p>
    <w:p w:rsidR="00970C82" w:rsidRPr="00C02B56" w:rsidRDefault="00970C82" w:rsidP="00BE625C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Narrateur</w:t>
      </w:r>
      <w:r w:rsidRPr="00C02B56">
        <w:rPr>
          <w:sz w:val="22"/>
          <w:szCs w:val="18"/>
          <w:lang w:val="fr-FR"/>
        </w:rPr>
        <w:t> : « Quelqu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un a copié la protestation de Luther et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 fait</w:t>
      </w:r>
      <w:r w:rsidR="008E2865" w:rsidRPr="00C02B56">
        <w:rPr>
          <w:sz w:val="22"/>
          <w:szCs w:val="18"/>
          <w:lang w:val="fr-FR"/>
        </w:rPr>
        <w:t>e</w:t>
      </w:r>
      <w:r w:rsidRPr="00C02B56">
        <w:rPr>
          <w:sz w:val="22"/>
          <w:szCs w:val="18"/>
          <w:lang w:val="fr-FR"/>
        </w:rPr>
        <w:t xml:space="preserve"> imprimer. Puis, on en a envoyé des copies partout en Europe. Écoutez ce que dit à Luther un fonctionnaire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église</w:t>
      </w:r>
      <w:r w:rsidR="00BE625C">
        <w:rPr>
          <w:sz w:val="22"/>
          <w:szCs w:val="18"/>
          <w:lang w:val="fr-FR"/>
        </w:rPr>
        <w:t xml:space="preserve"> romaine</w:t>
      </w:r>
      <w:r w:rsidRPr="00C02B56">
        <w:rPr>
          <w:sz w:val="22"/>
          <w:szCs w:val="18"/>
          <w:lang w:val="fr-FR"/>
        </w:rPr>
        <w:t>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Fonctionnaire</w:t>
      </w:r>
      <w:r w:rsidRPr="00C02B56">
        <w:rPr>
          <w:sz w:val="22"/>
          <w:szCs w:val="18"/>
          <w:lang w:val="fr-FR"/>
        </w:rPr>
        <w:t> : (À Luther) « Le pape à Rome est furieux.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empereur du Saint empire romain exige également que vous renonciez à tout que vous avez écrit.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lastRenderedPageBreak/>
        <w:t>Luther</w:t>
      </w:r>
      <w:r w:rsidRPr="00C02B56">
        <w:rPr>
          <w:sz w:val="22"/>
          <w:szCs w:val="18"/>
          <w:lang w:val="fr-FR"/>
        </w:rPr>
        <w:t> : « Tout ce que j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ai écrit provient de la Bible. Je ne </w:t>
      </w:r>
      <w:r w:rsidR="00BE625C" w:rsidRPr="00C02B56">
        <w:rPr>
          <w:sz w:val="22"/>
          <w:szCs w:val="18"/>
          <w:lang w:val="fr-FR"/>
        </w:rPr>
        <w:t>pourrais</w:t>
      </w:r>
      <w:r w:rsidRPr="00C02B56">
        <w:rPr>
          <w:sz w:val="22"/>
          <w:szCs w:val="18"/>
          <w:lang w:val="fr-FR"/>
        </w:rPr>
        <w:t xml:space="preserve"> le renoncer</w:t>
      </w:r>
      <w:r w:rsidR="008E2865" w:rsidRPr="00C02B56">
        <w:rPr>
          <w:sz w:val="22"/>
          <w:szCs w:val="18"/>
          <w:lang w:val="fr-FR"/>
        </w:rPr>
        <w:t> !</w:t>
      </w:r>
      <w:r w:rsidRPr="00C02B56">
        <w:rPr>
          <w:sz w:val="22"/>
          <w:szCs w:val="18"/>
          <w:lang w:val="fr-FR"/>
        </w:rPr>
        <w:t>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Fonctionnaire</w:t>
      </w:r>
      <w:r w:rsidRPr="00C02B56">
        <w:rPr>
          <w:sz w:val="22"/>
          <w:szCs w:val="18"/>
          <w:lang w:val="fr-FR"/>
        </w:rPr>
        <w:t> : « Alors le pape vous exclura de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église. Et si vous continuez</w:t>
      </w:r>
      <w:r w:rsidR="008A7DF5" w:rsidRPr="00C02B56">
        <w:rPr>
          <w:sz w:val="22"/>
          <w:szCs w:val="18"/>
          <w:lang w:val="fr-FR"/>
        </w:rPr>
        <w:t xml:space="preserve"> à protester</w:t>
      </w:r>
      <w:r w:rsidRPr="00C02B56">
        <w:rPr>
          <w:sz w:val="22"/>
          <w:szCs w:val="18"/>
          <w:lang w:val="fr-FR"/>
        </w:rPr>
        <w:t>, alors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empereur vous brûlera à mort. »</w:t>
      </w:r>
    </w:p>
    <w:p w:rsidR="00970C82" w:rsidRPr="00C02B56" w:rsidRDefault="00970C82" w:rsidP="008E2865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Luther</w:t>
      </w:r>
      <w:r w:rsidRPr="00C02B56">
        <w:rPr>
          <w:sz w:val="22"/>
          <w:szCs w:val="18"/>
          <w:lang w:val="fr-FR"/>
        </w:rPr>
        <w:t> : « Voici ce que Jésus a dit selon Marc 7 : 6 à 9 :</w:t>
      </w:r>
      <w:r w:rsidR="008E2865" w:rsidRPr="00C02B56">
        <w:rPr>
          <w:sz w:val="22"/>
          <w:szCs w:val="18"/>
          <w:lang w:val="fr-FR"/>
        </w:rPr>
        <w:t xml:space="preserve"> </w:t>
      </w:r>
      <w:r w:rsidR="008A7DF5" w:rsidRPr="00C02B56">
        <w:rPr>
          <w:sz w:val="22"/>
          <w:szCs w:val="18"/>
          <w:lang w:val="fr-FR"/>
        </w:rPr>
        <w:t>‘</w:t>
      </w:r>
      <w:r w:rsidRPr="00C02B56">
        <w:rPr>
          <w:sz w:val="22"/>
          <w:szCs w:val="18"/>
          <w:lang w:val="fr-FR"/>
        </w:rPr>
        <w:t>Hypocrites, Ésaïe a bien prophétisé sur vous: Ce peuple m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honore des lèvres, mais son </w:t>
      </w:r>
      <w:proofErr w:type="spellStart"/>
      <w:r w:rsidRPr="00C02B56">
        <w:rPr>
          <w:sz w:val="22"/>
          <w:szCs w:val="18"/>
          <w:lang w:val="fr-FR"/>
        </w:rPr>
        <w:t>coeur</w:t>
      </w:r>
      <w:proofErr w:type="spellEnd"/>
      <w:r w:rsidRPr="00C02B56">
        <w:rPr>
          <w:sz w:val="22"/>
          <w:szCs w:val="18"/>
          <w:lang w:val="fr-FR"/>
        </w:rPr>
        <w:t xml:space="preserve"> est éloigné de moi. C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est en vain qu</w:t>
      </w:r>
      <w:r w:rsidR="008A7DF5" w:rsidRPr="00C02B56">
        <w:rPr>
          <w:sz w:val="22"/>
          <w:szCs w:val="18"/>
          <w:lang w:val="fr-FR"/>
        </w:rPr>
        <w:t>’ils m’</w:t>
      </w:r>
      <w:r w:rsidRPr="00C02B56">
        <w:rPr>
          <w:sz w:val="22"/>
          <w:szCs w:val="18"/>
          <w:lang w:val="fr-FR"/>
        </w:rPr>
        <w:t>honorent, en donnant des préceptes qui sont des commandements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hommes. Vous abandonnez le commandement de Dieu, et vous observez la tradition des hommes. ... Vous anéantissez fort bien le commandement de Dieu, pour garder votre tradition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Narrateur</w:t>
      </w:r>
      <w:r w:rsidRPr="00C02B56">
        <w:rPr>
          <w:sz w:val="22"/>
          <w:szCs w:val="18"/>
          <w:lang w:val="fr-FR"/>
        </w:rPr>
        <w:t xml:space="preserve"> : « Les autorités ont forcé Luther à comparaître </w:t>
      </w:r>
      <w:r w:rsidR="008E2865" w:rsidRPr="00C02B56">
        <w:rPr>
          <w:sz w:val="22"/>
          <w:szCs w:val="18"/>
          <w:lang w:val="fr-FR"/>
        </w:rPr>
        <w:t>devant</w:t>
      </w:r>
      <w:r w:rsidRPr="00C02B56">
        <w:rPr>
          <w:sz w:val="22"/>
          <w:szCs w:val="18"/>
          <w:lang w:val="fr-FR"/>
        </w:rPr>
        <w:t xml:space="preserve"> un </w:t>
      </w:r>
      <w:r w:rsidR="008E2865" w:rsidRPr="00C02B56">
        <w:rPr>
          <w:sz w:val="22"/>
          <w:szCs w:val="18"/>
          <w:lang w:val="fr-FR"/>
        </w:rPr>
        <w:t xml:space="preserve">conseil </w:t>
      </w:r>
      <w:r w:rsidRPr="00C02B56">
        <w:rPr>
          <w:sz w:val="22"/>
          <w:szCs w:val="18"/>
          <w:lang w:val="fr-FR"/>
        </w:rPr>
        <w:t>en présence de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empereur.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Soldats</w:t>
      </w:r>
      <w:r w:rsidRPr="00C02B56">
        <w:rPr>
          <w:sz w:val="22"/>
          <w:szCs w:val="18"/>
          <w:lang w:val="fr-FR"/>
        </w:rPr>
        <w:t> : (Tenez les bras de Luther et amenez-le devant le fonctionnaire.)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Fonctionnaire</w:t>
      </w:r>
      <w:r w:rsidRPr="00C02B56">
        <w:rPr>
          <w:sz w:val="22"/>
          <w:szCs w:val="18"/>
          <w:lang w:val="fr-FR"/>
        </w:rPr>
        <w:t> : « Nous avons des copies de tous vos écrits. Vous devez y renoncer maintenant !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Luther</w:t>
      </w:r>
      <w:r w:rsidRPr="00C02B56">
        <w:rPr>
          <w:sz w:val="22"/>
          <w:szCs w:val="18"/>
          <w:lang w:val="fr-FR"/>
        </w:rPr>
        <w:t xml:space="preserve"> : « À moins que vous me montriez mon erreur à partir des Écritures, je ne </w:t>
      </w:r>
      <w:r w:rsidR="008E2865" w:rsidRPr="00C02B56">
        <w:rPr>
          <w:sz w:val="22"/>
          <w:szCs w:val="18"/>
          <w:lang w:val="fr-FR"/>
        </w:rPr>
        <w:t>pourrais</w:t>
      </w:r>
      <w:r w:rsidRPr="00C02B56">
        <w:rPr>
          <w:sz w:val="22"/>
          <w:szCs w:val="18"/>
          <w:lang w:val="fr-FR"/>
        </w:rPr>
        <w:t xml:space="preserve"> nier la vérité. Je me tiens. Que Dieu m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aide !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Soldats</w:t>
      </w:r>
      <w:r w:rsidRPr="00C02B56">
        <w:rPr>
          <w:sz w:val="22"/>
          <w:szCs w:val="18"/>
          <w:lang w:val="fr-FR"/>
        </w:rPr>
        <w:t> : (Poussez des cris comme :</w:t>
      </w:r>
      <w:r w:rsidR="008E2865" w:rsidRPr="00C02B56">
        <w:rPr>
          <w:sz w:val="22"/>
          <w:szCs w:val="18"/>
          <w:lang w:val="fr-FR"/>
        </w:rPr>
        <w:t>)</w:t>
      </w:r>
      <w:r w:rsidRPr="00C02B56">
        <w:rPr>
          <w:sz w:val="22"/>
          <w:szCs w:val="18"/>
          <w:lang w:val="fr-FR"/>
        </w:rPr>
        <w:t xml:space="preserve"> « Mettez-le à mort ! » « Mettez-le au feu ! » « Coupez-lui la langue. »</w:t>
      </w:r>
    </w:p>
    <w:p w:rsidR="00970C82" w:rsidRPr="00C02B56" w:rsidRDefault="00970C82" w:rsidP="00970C82">
      <w:pPr>
        <w:spacing w:before="120"/>
        <w:ind w:left="720" w:hanging="720"/>
        <w:rPr>
          <w:sz w:val="22"/>
          <w:szCs w:val="18"/>
          <w:lang w:val="fr-FR"/>
        </w:rPr>
      </w:pPr>
      <w:r w:rsidRPr="00C02B56">
        <w:rPr>
          <w:b/>
          <w:bCs/>
          <w:sz w:val="22"/>
          <w:szCs w:val="18"/>
          <w:lang w:val="fr-FR"/>
        </w:rPr>
        <w:t>Narrateur </w:t>
      </w:r>
      <w:r w:rsidRPr="00C02B56">
        <w:rPr>
          <w:bCs/>
          <w:sz w:val="22"/>
          <w:szCs w:val="18"/>
          <w:lang w:val="fr-FR"/>
        </w:rPr>
        <w:t>: (</w:t>
      </w:r>
      <w:r w:rsidRPr="00C02B56">
        <w:rPr>
          <w:sz w:val="22"/>
          <w:szCs w:val="18"/>
          <w:lang w:val="fr-FR"/>
        </w:rPr>
        <w:t xml:space="preserve">Remerciez tous ceux qui ont aidé avec le drame. Puis </w:t>
      </w:r>
      <w:r w:rsidRPr="00C02B56">
        <w:rPr>
          <w:b/>
          <w:bCs/>
          <w:sz w:val="22"/>
          <w:szCs w:val="18"/>
          <w:lang w:val="fr-FR"/>
        </w:rPr>
        <w:t>expliquez</w:t>
      </w:r>
      <w:r w:rsidRPr="00C02B56">
        <w:rPr>
          <w:sz w:val="22"/>
          <w:szCs w:val="18"/>
          <w:lang w:val="fr-FR"/>
        </w:rPr>
        <w:t> :)</w:t>
      </w:r>
    </w:p>
    <w:p w:rsidR="00970C82" w:rsidRPr="00C02B56" w:rsidRDefault="00970C82" w:rsidP="00970C82">
      <w:pPr>
        <w:ind w:left="72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« Suivant ce procédé, des amis de Luther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ont caché dans un château, pour que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empereur ne puisse le faire mourir</w:t>
      </w:r>
      <w:r w:rsidR="008E2865" w:rsidRPr="00C02B56">
        <w:rPr>
          <w:sz w:val="22"/>
          <w:szCs w:val="18"/>
          <w:lang w:val="fr-FR"/>
        </w:rPr>
        <w:t>.</w:t>
      </w:r>
    </w:p>
    <w:p w:rsidR="00970C82" w:rsidRPr="00C02B56" w:rsidRDefault="00BE625C" w:rsidP="00970C82">
      <w:pPr>
        <w:spacing w:before="120"/>
        <w:ind w:left="72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»</w:t>
      </w:r>
      <w:r w:rsidR="00970C82" w:rsidRPr="00C02B56">
        <w:rPr>
          <w:sz w:val="22"/>
          <w:szCs w:val="18"/>
          <w:lang w:val="fr-FR"/>
        </w:rPr>
        <w:t xml:space="preserve"> Là il a traduit la Bible en langue allemande pour la toute </w:t>
      </w:r>
      <w:r w:rsidR="008E2865" w:rsidRPr="00C02B56">
        <w:rPr>
          <w:sz w:val="22"/>
          <w:szCs w:val="18"/>
          <w:lang w:val="fr-FR"/>
        </w:rPr>
        <w:t>première fois.</w:t>
      </w:r>
    </w:p>
    <w:p w:rsidR="00970C82" w:rsidRPr="00C02B56" w:rsidRDefault="00970C82" w:rsidP="00BE625C">
      <w:pPr>
        <w:spacing w:before="120"/>
        <w:ind w:left="72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 xml:space="preserve"> </w:t>
      </w:r>
      <w:r w:rsidR="00BE625C" w:rsidRPr="00C02B56">
        <w:rPr>
          <w:sz w:val="22"/>
          <w:szCs w:val="18"/>
          <w:lang w:val="fr-FR"/>
        </w:rPr>
        <w:t>»</w:t>
      </w:r>
      <w:r w:rsidRPr="00C02B56">
        <w:rPr>
          <w:sz w:val="22"/>
          <w:szCs w:val="18"/>
          <w:lang w:val="fr-FR"/>
        </w:rPr>
        <w:t> Des croyants dans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 xml:space="preserve">autres pays ont suivi </w:t>
      </w:r>
      <w:r w:rsidR="008A7DF5" w:rsidRPr="00C02B56">
        <w:rPr>
          <w:sz w:val="22"/>
          <w:szCs w:val="18"/>
          <w:lang w:val="fr-FR"/>
        </w:rPr>
        <w:t xml:space="preserve">son </w:t>
      </w:r>
      <w:r w:rsidRPr="00C02B56">
        <w:rPr>
          <w:sz w:val="22"/>
          <w:szCs w:val="18"/>
          <w:lang w:val="fr-FR"/>
        </w:rPr>
        <w:t xml:space="preserve">exemple en enseignant que Dieu aime et sauve ceux qui croient </w:t>
      </w:r>
      <w:r w:rsidR="008E2865" w:rsidRPr="00C02B56">
        <w:rPr>
          <w:sz w:val="22"/>
          <w:szCs w:val="18"/>
          <w:lang w:val="fr-FR"/>
        </w:rPr>
        <w:t>en Jésus.</w:t>
      </w:r>
    </w:p>
    <w:p w:rsidR="008E2865" w:rsidRPr="00BE625C" w:rsidRDefault="00BE625C" w:rsidP="00BE625C">
      <w:pPr>
        <w:spacing w:before="120" w:after="120"/>
        <w:ind w:left="72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>»</w:t>
      </w:r>
      <w:r w:rsidR="00970C82" w:rsidRPr="00C02B56">
        <w:rPr>
          <w:sz w:val="22"/>
          <w:szCs w:val="18"/>
          <w:lang w:val="fr-FR"/>
        </w:rPr>
        <w:t> Ce message s</w:t>
      </w:r>
      <w:r w:rsidR="008A7DF5" w:rsidRPr="00C02B56">
        <w:rPr>
          <w:sz w:val="22"/>
          <w:szCs w:val="18"/>
          <w:lang w:val="fr-FR"/>
        </w:rPr>
        <w:t>’</w:t>
      </w:r>
      <w:r w:rsidR="00970C82" w:rsidRPr="00C02B56">
        <w:rPr>
          <w:sz w:val="22"/>
          <w:szCs w:val="18"/>
          <w:lang w:val="fr-FR"/>
        </w:rPr>
        <w:t>est rapidement répandu en bien des endroits d</w:t>
      </w:r>
      <w:r w:rsidR="008A7DF5" w:rsidRPr="00C02B56">
        <w:rPr>
          <w:sz w:val="22"/>
          <w:szCs w:val="18"/>
          <w:lang w:val="fr-FR"/>
        </w:rPr>
        <w:t>’</w:t>
      </w:r>
      <w:r w:rsidR="00970C82" w:rsidRPr="00C02B56">
        <w:rPr>
          <w:sz w:val="22"/>
          <w:szCs w:val="18"/>
          <w:lang w:val="fr-FR"/>
        </w:rPr>
        <w:t>Europe, donnant naissance au mouvement évangélique. »</w:t>
      </w:r>
    </w:p>
    <w:p w:rsidR="00970C82" w:rsidRPr="00C02B56" w:rsidRDefault="00970C82" w:rsidP="00970C82">
      <w:pPr>
        <w:pStyle w:val="maintext0"/>
        <w:spacing w:before="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 xml:space="preserve">Apprenez par </w:t>
      </w:r>
      <w:r w:rsidR="008A7DF5" w:rsidRPr="00C02B56">
        <w:rPr>
          <w:b/>
          <w:bCs/>
          <w:sz w:val="22"/>
          <w:szCs w:val="22"/>
          <w:lang w:val="fr-FR"/>
        </w:rPr>
        <w:t>cœur</w:t>
      </w:r>
      <w:r w:rsidRPr="00C02B56">
        <w:rPr>
          <w:sz w:val="22"/>
          <w:szCs w:val="22"/>
          <w:lang w:val="fr-FR"/>
        </w:rPr>
        <w:t xml:space="preserve"> ensemble Psaume 119 : 11 : « Je serre ta parole dans mon </w:t>
      </w:r>
      <w:r w:rsidR="008E2865" w:rsidRPr="00C02B56">
        <w:rPr>
          <w:sz w:val="22"/>
          <w:szCs w:val="22"/>
          <w:lang w:val="fr-FR"/>
        </w:rPr>
        <w:t>cœur</w:t>
      </w:r>
      <w:r w:rsidRPr="00C02B56">
        <w:rPr>
          <w:sz w:val="22"/>
          <w:szCs w:val="22"/>
          <w:lang w:val="fr-FR"/>
        </w:rPr>
        <w:t>, afin de ne pas pécher contre toi. »</w:t>
      </w:r>
    </w:p>
    <w:p w:rsidR="00970C82" w:rsidRPr="00C02B56" w:rsidRDefault="00BE625C" w:rsidP="00970C82">
      <w:pPr>
        <w:jc w:val="center"/>
        <w:rPr>
          <w:sz w:val="22"/>
          <w:szCs w:val="18"/>
        </w:rPr>
      </w:pPr>
      <w:bookmarkStart w:id="0" w:name="_GoBack"/>
      <w:bookmarkEnd w:id="0"/>
      <w:r>
        <w:rPr>
          <w:noProof/>
          <w:sz w:val="22"/>
          <w:szCs w:val="18"/>
        </w:rPr>
        <w:lastRenderedPageBreak/>
        <w:drawing>
          <wp:inline distT="0" distB="0" distL="0" distR="0">
            <wp:extent cx="2286000" cy="2035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82" w:rsidRPr="00C02B56" w:rsidRDefault="00970C82" w:rsidP="00970C82">
      <w:pPr>
        <w:jc w:val="center"/>
        <w:rPr>
          <w:sz w:val="22"/>
          <w:szCs w:val="18"/>
          <w:lang w:val="fr-FR"/>
        </w:rPr>
      </w:pPr>
    </w:p>
    <w:p w:rsidR="00970C82" w:rsidRPr="00C02B56" w:rsidRDefault="00970C82" w:rsidP="00970C82">
      <w:pPr>
        <w:pStyle w:val="Maintext"/>
        <w:spacing w:before="0"/>
        <w:rPr>
          <w:sz w:val="22"/>
          <w:szCs w:val="18"/>
          <w:lang w:val="fr-FR"/>
        </w:rPr>
      </w:pPr>
      <w:r w:rsidRPr="00C02B56">
        <w:rPr>
          <w:sz w:val="22"/>
          <w:szCs w:val="18"/>
          <w:lang w:val="fr-FR"/>
        </w:rPr>
        <w:t xml:space="preserve">Laissez les enfants </w:t>
      </w:r>
      <w:r w:rsidRPr="00C02B56">
        <w:rPr>
          <w:b/>
          <w:bCs/>
          <w:sz w:val="22"/>
          <w:szCs w:val="18"/>
          <w:lang w:val="fr-FR"/>
        </w:rPr>
        <w:t>dessinez une image</w:t>
      </w:r>
      <w:r w:rsidRPr="00C02B56">
        <w:rPr>
          <w:sz w:val="22"/>
          <w:szCs w:val="18"/>
          <w:lang w:val="fr-FR"/>
        </w:rPr>
        <w:t xml:space="preserve"> de la Bible située à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intérieur d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un cœur. Laissez-les montrer leurs images aux adultes pendant le culte, expliquer que la meilleure manière de garder la Parole de Dieu est de l</w:t>
      </w:r>
      <w:r w:rsidR="008A7DF5" w:rsidRPr="00C02B56">
        <w:rPr>
          <w:sz w:val="22"/>
          <w:szCs w:val="18"/>
          <w:lang w:val="fr-FR"/>
        </w:rPr>
        <w:t>’</w:t>
      </w:r>
      <w:r w:rsidRPr="00C02B56">
        <w:rPr>
          <w:sz w:val="22"/>
          <w:szCs w:val="18"/>
          <w:lang w:val="fr-FR"/>
        </w:rPr>
        <w:t>apprendre par cœur.</w:t>
      </w:r>
    </w:p>
    <w:p w:rsidR="00970C82" w:rsidRPr="00C02B56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>Poésie</w:t>
      </w:r>
      <w:r w:rsidRPr="00C02B56">
        <w:rPr>
          <w:sz w:val="22"/>
          <w:szCs w:val="22"/>
          <w:lang w:val="fr-FR"/>
        </w:rPr>
        <w:t xml:space="preserve">. Laissez trois enfants réciter chacun un verset de psaume 119 : 9 </w:t>
      </w:r>
      <w:r w:rsidR="008E2865" w:rsidRPr="00C02B56">
        <w:rPr>
          <w:sz w:val="22"/>
          <w:szCs w:val="22"/>
          <w:lang w:val="fr-FR"/>
        </w:rPr>
        <w:t xml:space="preserve">à </w:t>
      </w:r>
      <w:r w:rsidRPr="00C02B56">
        <w:rPr>
          <w:sz w:val="22"/>
          <w:szCs w:val="22"/>
          <w:lang w:val="fr-FR"/>
        </w:rPr>
        <w:t>11.</w:t>
      </w:r>
    </w:p>
    <w:p w:rsidR="00970C82" w:rsidRPr="00C02B56" w:rsidRDefault="00970C82" w:rsidP="00970C82">
      <w:pPr>
        <w:pStyle w:val="maintext0"/>
        <w:ind w:left="720"/>
        <w:rPr>
          <w:sz w:val="22"/>
          <w:szCs w:val="22"/>
          <w:lang w:val="fr-FR"/>
        </w:rPr>
      </w:pPr>
      <w:r w:rsidRPr="00BE625C">
        <w:rPr>
          <w:b/>
          <w:bCs/>
          <w:sz w:val="22"/>
          <w:szCs w:val="22"/>
          <w:vertAlign w:val="superscript"/>
          <w:lang w:val="fr-FR"/>
        </w:rPr>
        <w:t>9</w:t>
      </w:r>
      <w:r w:rsidRPr="00C02B56">
        <w:rPr>
          <w:sz w:val="22"/>
          <w:szCs w:val="22"/>
          <w:lang w:val="fr-FR"/>
        </w:rPr>
        <w:t xml:space="preserve"> Comment le jeune homme rendra-t-il pur son sentier ? En se dirigeant d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>après ta parole.</w:t>
      </w:r>
    </w:p>
    <w:p w:rsidR="00970C82" w:rsidRPr="00C02B56" w:rsidRDefault="00970C82" w:rsidP="00970C82">
      <w:pPr>
        <w:pStyle w:val="maintext0"/>
        <w:ind w:left="720"/>
        <w:rPr>
          <w:sz w:val="22"/>
          <w:szCs w:val="22"/>
          <w:lang w:val="fr-FR"/>
        </w:rPr>
      </w:pPr>
      <w:r w:rsidRPr="00BE625C">
        <w:rPr>
          <w:b/>
          <w:bCs/>
          <w:sz w:val="22"/>
          <w:szCs w:val="22"/>
          <w:vertAlign w:val="superscript"/>
          <w:lang w:val="fr-FR"/>
        </w:rPr>
        <w:t>10</w:t>
      </w:r>
      <w:r w:rsidRPr="00C02B56">
        <w:rPr>
          <w:sz w:val="22"/>
          <w:szCs w:val="22"/>
          <w:lang w:val="fr-FR"/>
        </w:rPr>
        <w:t xml:space="preserve"> Je te cherche de tout mon </w:t>
      </w:r>
      <w:r w:rsidR="008E2865" w:rsidRPr="00C02B56">
        <w:rPr>
          <w:sz w:val="22"/>
          <w:szCs w:val="22"/>
          <w:lang w:val="fr-FR"/>
        </w:rPr>
        <w:t>cœur</w:t>
      </w:r>
      <w:r w:rsidRPr="00C02B56">
        <w:rPr>
          <w:sz w:val="22"/>
          <w:szCs w:val="22"/>
          <w:lang w:val="fr-FR"/>
        </w:rPr>
        <w:t>: Ne me laisse pas égarer loin de tes commandements !</w:t>
      </w:r>
    </w:p>
    <w:p w:rsidR="008A7DF5" w:rsidRPr="00C02B56" w:rsidRDefault="00970C82" w:rsidP="00970C82">
      <w:pPr>
        <w:pStyle w:val="maintext0"/>
        <w:ind w:left="720"/>
        <w:rPr>
          <w:sz w:val="22"/>
          <w:szCs w:val="22"/>
          <w:lang w:val="fr-FR"/>
        </w:rPr>
      </w:pPr>
      <w:r w:rsidRPr="00BE625C">
        <w:rPr>
          <w:b/>
          <w:bCs/>
          <w:sz w:val="22"/>
          <w:szCs w:val="22"/>
          <w:vertAlign w:val="superscript"/>
          <w:lang w:val="fr-FR"/>
        </w:rPr>
        <w:t>11</w:t>
      </w:r>
      <w:r w:rsidRPr="00C02B56">
        <w:rPr>
          <w:sz w:val="22"/>
          <w:szCs w:val="22"/>
          <w:lang w:val="fr-FR"/>
        </w:rPr>
        <w:t xml:space="preserve"> Je serre ta parole dans mon </w:t>
      </w:r>
      <w:r w:rsidR="008E2865" w:rsidRPr="00C02B56">
        <w:rPr>
          <w:sz w:val="22"/>
          <w:szCs w:val="22"/>
          <w:lang w:val="fr-FR"/>
        </w:rPr>
        <w:t>cœur</w:t>
      </w:r>
      <w:r w:rsidRPr="00C02B56">
        <w:rPr>
          <w:sz w:val="22"/>
          <w:szCs w:val="22"/>
          <w:lang w:val="fr-FR"/>
        </w:rPr>
        <w:t>, Afin de ne pas pécher contre toi.</w:t>
      </w:r>
    </w:p>
    <w:p w:rsidR="00823D9B" w:rsidRPr="00C02B56" w:rsidRDefault="00823D9B" w:rsidP="00970C82">
      <w:pPr>
        <w:pStyle w:val="maintext0"/>
        <w:rPr>
          <w:bCs/>
          <w:sz w:val="22"/>
          <w:szCs w:val="22"/>
          <w:lang w:val="fr-FR"/>
        </w:rPr>
      </w:pPr>
    </w:p>
    <w:p w:rsidR="00970C82" w:rsidRPr="00C02B56" w:rsidRDefault="00970C82" w:rsidP="00970C82">
      <w:pPr>
        <w:pStyle w:val="maintext0"/>
        <w:rPr>
          <w:sz w:val="22"/>
          <w:szCs w:val="22"/>
          <w:lang w:val="fr-FR"/>
        </w:rPr>
      </w:pPr>
      <w:r w:rsidRPr="00C02B56">
        <w:rPr>
          <w:bCs/>
          <w:sz w:val="22"/>
          <w:szCs w:val="22"/>
          <w:lang w:val="fr-FR"/>
        </w:rPr>
        <w:t>Laissez</w:t>
      </w:r>
      <w:r w:rsidRPr="00C02B56">
        <w:rPr>
          <w:b/>
          <w:bCs/>
          <w:sz w:val="22"/>
          <w:szCs w:val="22"/>
          <w:lang w:val="fr-FR"/>
        </w:rPr>
        <w:t xml:space="preserve"> les enfants plus âgés </w:t>
      </w:r>
      <w:r w:rsidRPr="00C02B56">
        <w:rPr>
          <w:bCs/>
          <w:sz w:val="22"/>
          <w:szCs w:val="22"/>
          <w:lang w:val="fr-FR"/>
        </w:rPr>
        <w:t>écrire</w:t>
      </w:r>
      <w:r w:rsidRPr="00C02B56">
        <w:rPr>
          <w:sz w:val="22"/>
          <w:szCs w:val="22"/>
          <w:lang w:val="fr-FR"/>
        </w:rPr>
        <w:t xml:space="preserve"> un poème, une chanson ou un bref drame sur </w:t>
      </w:r>
      <w:r w:rsidRPr="00C02B56">
        <w:rPr>
          <w:b/>
          <w:bCs/>
          <w:sz w:val="22"/>
          <w:szCs w:val="22"/>
          <w:lang w:val="fr-FR"/>
        </w:rPr>
        <w:t>Marc 7 : 1 à 23</w:t>
      </w:r>
      <w:r w:rsidRPr="00C02B56">
        <w:rPr>
          <w:bCs/>
          <w:sz w:val="22"/>
          <w:szCs w:val="22"/>
          <w:lang w:val="fr-FR"/>
        </w:rPr>
        <w:t>,</w:t>
      </w:r>
      <w:r w:rsidRPr="00C02B56">
        <w:rPr>
          <w:sz w:val="22"/>
          <w:szCs w:val="22"/>
          <w:lang w:val="fr-FR"/>
        </w:rPr>
        <w:t xml:space="preserve"> la conversation que Jésus a tenue avec un Pharisiens au sujet d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>obéir aux commandements de Dieu</w:t>
      </w:r>
      <w:r w:rsidR="008A7DF5" w:rsidRPr="00C02B56">
        <w:rPr>
          <w:sz w:val="22"/>
          <w:szCs w:val="22"/>
          <w:lang w:val="fr-FR"/>
        </w:rPr>
        <w:t>,</w:t>
      </w:r>
      <w:r w:rsidRPr="00C02B56">
        <w:rPr>
          <w:sz w:val="22"/>
          <w:szCs w:val="22"/>
          <w:lang w:val="fr-FR"/>
        </w:rPr>
        <w:t xml:space="preserve"> en s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 xml:space="preserve">assurant que </w:t>
      </w:r>
      <w:r w:rsidR="008E2865" w:rsidRPr="00C02B56">
        <w:rPr>
          <w:sz w:val="22"/>
          <w:szCs w:val="22"/>
          <w:lang w:val="fr-FR"/>
        </w:rPr>
        <w:t>l</w:t>
      </w:r>
      <w:r w:rsidRPr="00C02B56">
        <w:rPr>
          <w:sz w:val="22"/>
          <w:szCs w:val="22"/>
          <w:lang w:val="fr-FR"/>
        </w:rPr>
        <w:t xml:space="preserve">es mots de </w:t>
      </w:r>
      <w:r w:rsidR="008A7DF5" w:rsidRPr="00C02B56">
        <w:rPr>
          <w:sz w:val="22"/>
          <w:szCs w:val="22"/>
          <w:lang w:val="fr-FR"/>
        </w:rPr>
        <w:t>sa bouche</w:t>
      </w:r>
      <w:r w:rsidRPr="00C02B56">
        <w:rPr>
          <w:sz w:val="22"/>
          <w:szCs w:val="22"/>
          <w:lang w:val="fr-FR"/>
        </w:rPr>
        <w:t xml:space="preserve"> sont purs. Ils pourraient faire ceci pendant la semaine.</w:t>
      </w:r>
    </w:p>
    <w:p w:rsidR="00970C82" w:rsidRPr="00C02B56" w:rsidRDefault="00970C82" w:rsidP="00823D9B">
      <w:pPr>
        <w:pStyle w:val="maintext0"/>
        <w:rPr>
          <w:sz w:val="22"/>
          <w:szCs w:val="22"/>
          <w:lang w:val="fr-FR"/>
        </w:rPr>
      </w:pPr>
      <w:r w:rsidRPr="00C02B56">
        <w:rPr>
          <w:b/>
          <w:bCs/>
          <w:sz w:val="22"/>
          <w:szCs w:val="22"/>
          <w:lang w:val="fr-FR"/>
        </w:rPr>
        <w:t>Prière</w:t>
      </w:r>
      <w:r w:rsidRPr="00C02B56">
        <w:rPr>
          <w:sz w:val="22"/>
          <w:szCs w:val="22"/>
          <w:lang w:val="fr-FR"/>
        </w:rPr>
        <w:t>. « Cher Seigneur, veuille nous donner courage comme à Martin Luther et à d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>autres.  Eux, ils ont enseigné que tu nous aime</w:t>
      </w:r>
      <w:r w:rsidR="008E2865" w:rsidRPr="00C02B56">
        <w:rPr>
          <w:sz w:val="22"/>
          <w:szCs w:val="22"/>
          <w:lang w:val="fr-FR"/>
        </w:rPr>
        <w:t>s</w:t>
      </w:r>
      <w:r w:rsidRPr="00C02B56">
        <w:rPr>
          <w:sz w:val="22"/>
          <w:szCs w:val="22"/>
          <w:lang w:val="fr-FR"/>
        </w:rPr>
        <w:t xml:space="preserve"> et nous sauve</w:t>
      </w:r>
      <w:r w:rsidR="008E2865" w:rsidRPr="00C02B56">
        <w:rPr>
          <w:sz w:val="22"/>
          <w:szCs w:val="22"/>
          <w:lang w:val="fr-FR"/>
        </w:rPr>
        <w:t>s</w:t>
      </w:r>
      <w:r w:rsidRPr="00C02B56">
        <w:rPr>
          <w:sz w:val="22"/>
          <w:szCs w:val="22"/>
          <w:lang w:val="fr-FR"/>
        </w:rPr>
        <w:t>, non parce que nous aurions gagné le droit d</w:t>
      </w:r>
      <w:r w:rsidR="008A7DF5" w:rsidRPr="00C02B56">
        <w:rPr>
          <w:sz w:val="22"/>
          <w:szCs w:val="22"/>
          <w:lang w:val="fr-FR"/>
        </w:rPr>
        <w:t>’</w:t>
      </w:r>
      <w:r w:rsidRPr="00C02B56">
        <w:rPr>
          <w:sz w:val="22"/>
          <w:szCs w:val="22"/>
          <w:lang w:val="fr-FR"/>
        </w:rPr>
        <w:t>aller au ciel par nos propres efforts. »</w:t>
      </w:r>
    </w:p>
    <w:sectPr w:rsidR="00970C82" w:rsidRPr="00C02B56" w:rsidSect="00C02B56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38" w:rsidRDefault="00C80438">
      <w:r>
        <w:separator/>
      </w:r>
    </w:p>
  </w:endnote>
  <w:endnote w:type="continuationSeparator" w:id="0">
    <w:p w:rsidR="00C80438" w:rsidRDefault="00C8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25" w:rsidRPr="00C02B56" w:rsidRDefault="00B65925" w:rsidP="00E73657">
    <w:pPr>
      <w:pStyle w:val="Header"/>
      <w:rPr>
        <w:b w:val="0"/>
        <w:bCs/>
        <w:sz w:val="18"/>
        <w:szCs w:val="18"/>
        <w:lang w:val="fr-FR"/>
      </w:rPr>
    </w:pPr>
    <w:r w:rsidRPr="00C02B56">
      <w:rPr>
        <w:b w:val="0"/>
        <w:bCs/>
        <w:sz w:val="18"/>
        <w:szCs w:val="18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38" w:rsidRDefault="00C80438">
      <w:r>
        <w:separator/>
      </w:r>
    </w:p>
  </w:footnote>
  <w:footnote w:type="continuationSeparator" w:id="0">
    <w:p w:rsidR="00C80438" w:rsidRDefault="00C80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925" w:rsidRPr="00C02B56" w:rsidRDefault="00B65925" w:rsidP="008A7104">
    <w:pPr>
      <w:pStyle w:val="Header"/>
      <w:rPr>
        <w:b w:val="0"/>
        <w:bCs/>
        <w:sz w:val="18"/>
        <w:szCs w:val="18"/>
        <w:lang w:val="fr-FR"/>
      </w:rPr>
    </w:pPr>
    <w:r w:rsidRPr="00C02B56">
      <w:rPr>
        <w:b w:val="0"/>
        <w:bCs/>
        <w:sz w:val="18"/>
        <w:szCs w:val="18"/>
        <w:lang w:val="fr-FR"/>
      </w:rPr>
      <w:t>Paul-Timothée — Étude pour enfants —Événements historiques, n</w:t>
    </w:r>
    <w:r w:rsidRPr="00C02B56">
      <w:rPr>
        <w:b w:val="0"/>
        <w:bCs/>
        <w:sz w:val="18"/>
        <w:szCs w:val="18"/>
        <w:vertAlign w:val="superscript"/>
        <w:lang w:val="fr-FR"/>
      </w:rPr>
      <w:t>o</w:t>
    </w:r>
    <w:r w:rsidRPr="00C02B56">
      <w:rPr>
        <w:b w:val="0"/>
        <w:bCs/>
        <w:sz w:val="18"/>
        <w:szCs w:val="18"/>
        <w:lang w:val="fr-FR"/>
      </w:rPr>
      <w:t xml:space="preserve"> 68 — Page </w:t>
    </w:r>
    <w:r w:rsidRPr="00C02B56">
      <w:rPr>
        <w:b w:val="0"/>
        <w:bCs/>
        <w:sz w:val="18"/>
        <w:szCs w:val="18"/>
      </w:rPr>
      <w:fldChar w:fldCharType="begin"/>
    </w:r>
    <w:r w:rsidRPr="00C02B56">
      <w:rPr>
        <w:b w:val="0"/>
        <w:bCs/>
        <w:sz w:val="18"/>
        <w:szCs w:val="18"/>
        <w:lang w:val="fr-FR"/>
      </w:rPr>
      <w:instrText xml:space="preserve"> PAGE  \* MERGEFORMAT </w:instrText>
    </w:r>
    <w:r w:rsidRPr="00C02B56">
      <w:rPr>
        <w:b w:val="0"/>
        <w:bCs/>
        <w:sz w:val="18"/>
        <w:szCs w:val="18"/>
      </w:rPr>
      <w:fldChar w:fldCharType="separate"/>
    </w:r>
    <w:r w:rsidR="00363FD6">
      <w:rPr>
        <w:b w:val="0"/>
        <w:bCs/>
        <w:noProof/>
        <w:sz w:val="18"/>
        <w:szCs w:val="18"/>
        <w:lang w:val="fr-FR"/>
      </w:rPr>
      <w:t>4</w:t>
    </w:r>
    <w:r w:rsidRPr="00C02B56">
      <w:rPr>
        <w:b w:val="0"/>
        <w:bCs/>
        <w:sz w:val="18"/>
        <w:szCs w:val="18"/>
      </w:rPr>
      <w:fldChar w:fldCharType="end"/>
    </w:r>
    <w:r w:rsidRPr="00C02B56">
      <w:rPr>
        <w:b w:val="0"/>
        <w:bCs/>
        <w:sz w:val="18"/>
        <w:szCs w:val="18"/>
        <w:lang w:val="fr-FR"/>
      </w:rPr>
      <w:t xml:space="preserve"> sur </w:t>
    </w:r>
    <w:r w:rsidRPr="00C02B56">
      <w:rPr>
        <w:b w:val="0"/>
        <w:bCs/>
        <w:sz w:val="18"/>
        <w:szCs w:val="18"/>
      </w:rPr>
      <w:fldChar w:fldCharType="begin"/>
    </w:r>
    <w:r w:rsidRPr="00C02B56">
      <w:rPr>
        <w:b w:val="0"/>
        <w:bCs/>
        <w:sz w:val="18"/>
        <w:szCs w:val="18"/>
        <w:lang w:val="fr-FR"/>
      </w:rPr>
      <w:instrText xml:space="preserve"> NUMPAGES  \* MERGEFORMAT </w:instrText>
    </w:r>
    <w:r w:rsidRPr="00C02B56">
      <w:rPr>
        <w:b w:val="0"/>
        <w:bCs/>
        <w:sz w:val="18"/>
        <w:szCs w:val="18"/>
      </w:rPr>
      <w:fldChar w:fldCharType="separate"/>
    </w:r>
    <w:r w:rsidR="00363FD6">
      <w:rPr>
        <w:b w:val="0"/>
        <w:bCs/>
        <w:noProof/>
        <w:sz w:val="18"/>
        <w:szCs w:val="18"/>
        <w:lang w:val="fr-FR"/>
      </w:rPr>
      <w:t>4</w:t>
    </w:r>
    <w:r w:rsidRPr="00C02B56">
      <w:rPr>
        <w:b w:val="0"/>
        <w:bCs/>
        <w:sz w:val="18"/>
        <w:szCs w:val="18"/>
      </w:rPr>
      <w:fldChar w:fldCharType="end"/>
    </w:r>
  </w:p>
  <w:p w:rsidR="00B65925" w:rsidRPr="00C7037E" w:rsidRDefault="00B65925" w:rsidP="008A710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44C22"/>
    <w:multiLevelType w:val="hybridMultilevel"/>
    <w:tmpl w:val="78688C6A"/>
    <w:lvl w:ilvl="0" w:tplc="3300FDCC">
      <w:start w:val="1"/>
      <w:numFmt w:val="bullet"/>
      <w:lvlRestart w:val="0"/>
      <w:pStyle w:val="Maintextbullets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4C86"/>
    <w:rsid w:val="000326AA"/>
    <w:rsid w:val="00096269"/>
    <w:rsid w:val="000A2158"/>
    <w:rsid w:val="000D09FA"/>
    <w:rsid w:val="000E1CC2"/>
    <w:rsid w:val="00120E92"/>
    <w:rsid w:val="00160639"/>
    <w:rsid w:val="00176E09"/>
    <w:rsid w:val="00195E94"/>
    <w:rsid w:val="001C5D36"/>
    <w:rsid w:val="001C652D"/>
    <w:rsid w:val="001E4836"/>
    <w:rsid w:val="00231E46"/>
    <w:rsid w:val="002737B9"/>
    <w:rsid w:val="0027786A"/>
    <w:rsid w:val="002B2721"/>
    <w:rsid w:val="002C6029"/>
    <w:rsid w:val="002D5A7D"/>
    <w:rsid w:val="002F2DA1"/>
    <w:rsid w:val="003334BF"/>
    <w:rsid w:val="00336DD0"/>
    <w:rsid w:val="00345C2D"/>
    <w:rsid w:val="00363FD6"/>
    <w:rsid w:val="00367DB6"/>
    <w:rsid w:val="003771F4"/>
    <w:rsid w:val="003A5B2C"/>
    <w:rsid w:val="003B7289"/>
    <w:rsid w:val="003C2DC3"/>
    <w:rsid w:val="003C58A0"/>
    <w:rsid w:val="003C6653"/>
    <w:rsid w:val="00405A53"/>
    <w:rsid w:val="00436829"/>
    <w:rsid w:val="00445423"/>
    <w:rsid w:val="00465498"/>
    <w:rsid w:val="004844AA"/>
    <w:rsid w:val="004B390D"/>
    <w:rsid w:val="004D7D19"/>
    <w:rsid w:val="00521B2A"/>
    <w:rsid w:val="00523915"/>
    <w:rsid w:val="005367A8"/>
    <w:rsid w:val="00536BBD"/>
    <w:rsid w:val="0054193F"/>
    <w:rsid w:val="00550B60"/>
    <w:rsid w:val="005D6EE3"/>
    <w:rsid w:val="005E4E00"/>
    <w:rsid w:val="00601953"/>
    <w:rsid w:val="00673D81"/>
    <w:rsid w:val="0068550C"/>
    <w:rsid w:val="006B3576"/>
    <w:rsid w:val="006B3B36"/>
    <w:rsid w:val="006E384C"/>
    <w:rsid w:val="006E39E6"/>
    <w:rsid w:val="00721971"/>
    <w:rsid w:val="007232B7"/>
    <w:rsid w:val="00736558"/>
    <w:rsid w:val="00743C5D"/>
    <w:rsid w:val="00746CB1"/>
    <w:rsid w:val="00746F5A"/>
    <w:rsid w:val="00751853"/>
    <w:rsid w:val="00766324"/>
    <w:rsid w:val="00775905"/>
    <w:rsid w:val="007A54A3"/>
    <w:rsid w:val="007B049C"/>
    <w:rsid w:val="007E1F67"/>
    <w:rsid w:val="0080693C"/>
    <w:rsid w:val="00823D9B"/>
    <w:rsid w:val="00826566"/>
    <w:rsid w:val="00842846"/>
    <w:rsid w:val="00854282"/>
    <w:rsid w:val="00865234"/>
    <w:rsid w:val="0088221D"/>
    <w:rsid w:val="00883970"/>
    <w:rsid w:val="0089318C"/>
    <w:rsid w:val="008A7104"/>
    <w:rsid w:val="008A7DF5"/>
    <w:rsid w:val="008B70EC"/>
    <w:rsid w:val="008E2865"/>
    <w:rsid w:val="008F33C9"/>
    <w:rsid w:val="00911D41"/>
    <w:rsid w:val="00941628"/>
    <w:rsid w:val="00970C82"/>
    <w:rsid w:val="00976FF3"/>
    <w:rsid w:val="00977A60"/>
    <w:rsid w:val="00977D5B"/>
    <w:rsid w:val="00991FD4"/>
    <w:rsid w:val="009B7C61"/>
    <w:rsid w:val="009D4129"/>
    <w:rsid w:val="00A006B4"/>
    <w:rsid w:val="00A11755"/>
    <w:rsid w:val="00A23B24"/>
    <w:rsid w:val="00A40183"/>
    <w:rsid w:val="00A53C77"/>
    <w:rsid w:val="00A61013"/>
    <w:rsid w:val="00A66C78"/>
    <w:rsid w:val="00A74533"/>
    <w:rsid w:val="00A828D8"/>
    <w:rsid w:val="00A839CD"/>
    <w:rsid w:val="00AA4260"/>
    <w:rsid w:val="00AC0E8D"/>
    <w:rsid w:val="00AC45C0"/>
    <w:rsid w:val="00AD1EAE"/>
    <w:rsid w:val="00AD44E4"/>
    <w:rsid w:val="00AD78F8"/>
    <w:rsid w:val="00AE06FA"/>
    <w:rsid w:val="00AF3359"/>
    <w:rsid w:val="00AF6C07"/>
    <w:rsid w:val="00B21AE6"/>
    <w:rsid w:val="00B306DE"/>
    <w:rsid w:val="00B37ACC"/>
    <w:rsid w:val="00B65925"/>
    <w:rsid w:val="00BC4679"/>
    <w:rsid w:val="00BC49DF"/>
    <w:rsid w:val="00BE1962"/>
    <w:rsid w:val="00BE625C"/>
    <w:rsid w:val="00BE6DAD"/>
    <w:rsid w:val="00C02B56"/>
    <w:rsid w:val="00C03034"/>
    <w:rsid w:val="00C44071"/>
    <w:rsid w:val="00C46480"/>
    <w:rsid w:val="00C615A5"/>
    <w:rsid w:val="00C7037E"/>
    <w:rsid w:val="00C80438"/>
    <w:rsid w:val="00CA58B0"/>
    <w:rsid w:val="00CD3BC3"/>
    <w:rsid w:val="00D017BB"/>
    <w:rsid w:val="00D62180"/>
    <w:rsid w:val="00D90B18"/>
    <w:rsid w:val="00DC4805"/>
    <w:rsid w:val="00DD467C"/>
    <w:rsid w:val="00DE6325"/>
    <w:rsid w:val="00E07731"/>
    <w:rsid w:val="00E16744"/>
    <w:rsid w:val="00E22395"/>
    <w:rsid w:val="00E57144"/>
    <w:rsid w:val="00E60241"/>
    <w:rsid w:val="00E640CF"/>
    <w:rsid w:val="00E70B77"/>
    <w:rsid w:val="00E73657"/>
    <w:rsid w:val="00E92AEA"/>
    <w:rsid w:val="00EC118C"/>
    <w:rsid w:val="00EE4ED4"/>
    <w:rsid w:val="00EF0AAE"/>
    <w:rsid w:val="00F13CB5"/>
    <w:rsid w:val="00F2710C"/>
    <w:rsid w:val="00F415C8"/>
    <w:rsid w:val="00F51BC1"/>
    <w:rsid w:val="00F724F1"/>
    <w:rsid w:val="00FC2505"/>
    <w:rsid w:val="00FF7AA5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21AE6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EC118C"/>
    <w:pPr>
      <w:numPr>
        <w:numId w:val="2"/>
      </w:numPr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BC49DF"/>
    <w:pPr>
      <w:spacing w:before="120"/>
      <w:ind w:firstLine="432"/>
    </w:pPr>
    <w:rPr>
      <w:szCs w:val="24"/>
    </w:rPr>
  </w:style>
  <w:style w:type="paragraph" w:customStyle="1" w:styleId="maintextbullets0">
    <w:name w:val="maintextbullets"/>
    <w:basedOn w:val="Normal"/>
    <w:rsid w:val="00BC49DF"/>
    <w:pPr>
      <w:spacing w:before="120"/>
      <w:ind w:left="792" w:hanging="360"/>
    </w:pPr>
    <w:rPr>
      <w:szCs w:val="24"/>
    </w:rPr>
  </w:style>
  <w:style w:type="paragraph" w:styleId="BalloonText">
    <w:name w:val="Balloon Text"/>
    <w:basedOn w:val="Normal"/>
    <w:link w:val="BalloonTextChar"/>
    <w:rsid w:val="00BE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B21AE6"/>
    <w:pPr>
      <w:spacing w:before="120"/>
      <w:ind w:firstLine="432"/>
    </w:pPr>
    <w:rPr>
      <w:lang w:val="en-GB"/>
    </w:rPr>
  </w:style>
  <w:style w:type="paragraph" w:customStyle="1" w:styleId="Maintextbullets">
    <w:name w:val="Main text bullets"/>
    <w:basedOn w:val="Maintext"/>
    <w:rsid w:val="00EC118C"/>
    <w:pPr>
      <w:numPr>
        <w:numId w:val="2"/>
      </w:numPr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BC49DF"/>
    <w:pPr>
      <w:spacing w:before="120"/>
      <w:ind w:firstLine="432"/>
    </w:pPr>
    <w:rPr>
      <w:szCs w:val="24"/>
    </w:rPr>
  </w:style>
  <w:style w:type="paragraph" w:customStyle="1" w:styleId="maintextbullets0">
    <w:name w:val="maintextbullets"/>
    <w:basedOn w:val="Normal"/>
    <w:rsid w:val="00BC49DF"/>
    <w:pPr>
      <w:spacing w:before="120"/>
      <w:ind w:left="792" w:hanging="360"/>
    </w:pPr>
    <w:rPr>
      <w:szCs w:val="24"/>
    </w:rPr>
  </w:style>
  <w:style w:type="paragraph" w:styleId="BalloonText">
    <w:name w:val="Balloon Text"/>
    <w:basedOn w:val="Normal"/>
    <w:link w:val="BalloonTextChar"/>
    <w:rsid w:val="00BE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16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3</cp:revision>
  <cp:lastPrinted>2004-12-30T03:15:00Z</cp:lastPrinted>
  <dcterms:created xsi:type="dcterms:W3CDTF">2012-02-06T18:58:00Z</dcterms:created>
  <dcterms:modified xsi:type="dcterms:W3CDTF">2012-02-06T19:14:00Z</dcterms:modified>
</cp:coreProperties>
</file>