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0C" w:rsidRPr="00B66CE3" w:rsidRDefault="000B0B0C" w:rsidP="000B0B0C">
      <w:pPr>
        <w:pStyle w:val="Heading1"/>
        <w:spacing w:after="0"/>
        <w:rPr>
          <w:lang w:val="fr-FR"/>
        </w:rPr>
      </w:pPr>
      <w:bookmarkStart w:id="0" w:name="_GoBack"/>
      <w:bookmarkEnd w:id="0"/>
      <w:r w:rsidRPr="00B66CE3">
        <w:rPr>
          <w:lang w:val="fr-FR"/>
        </w:rPr>
        <w:t>Jésus et les Samaritains, « les champs mûrs »</w:t>
      </w:r>
    </w:p>
    <w:p w:rsidR="000B0B0C" w:rsidRPr="00B66CE3" w:rsidRDefault="000B0B0C" w:rsidP="000B0B0C">
      <w:pPr>
        <w:pStyle w:val="Heading2"/>
        <w:spacing w:before="60" w:after="0"/>
        <w:rPr>
          <w:lang w:val="fr-FR"/>
        </w:rPr>
      </w:pPr>
      <w:r w:rsidRPr="00B66CE3">
        <w:rPr>
          <w:lang w:val="fr-FR"/>
        </w:rPr>
        <w:t xml:space="preserve">Jésus a ordonné que nous fassions des disciples </w:t>
      </w:r>
      <w:r>
        <w:rPr>
          <w:lang w:val="fr-FR"/>
        </w:rPr>
        <w:br/>
      </w:r>
      <w:r w:rsidRPr="00B66CE3">
        <w:rPr>
          <w:lang w:val="fr-FR"/>
        </w:rPr>
        <w:t>de tous les groupes ethniques.</w:t>
      </w:r>
    </w:p>
    <w:p w:rsidR="000B0B0C" w:rsidRDefault="000B0B0C" w:rsidP="000B0B0C">
      <w:pPr>
        <w:spacing w:before="120"/>
        <w:jc w:val="center"/>
        <w:rPr>
          <w:rFonts w:ascii="Arial" w:hAnsi="Arial" w:cs="Arial"/>
          <w:sz w:val="20"/>
          <w:szCs w:val="20"/>
          <w:lang w:val="fr-FR"/>
        </w:rPr>
      </w:pPr>
      <w:r w:rsidRPr="00B66CE3">
        <w:rPr>
          <w:rFonts w:ascii="Arial" w:hAnsi="Arial" w:cs="Arial"/>
          <w:sz w:val="20"/>
          <w:szCs w:val="20"/>
          <w:lang w:val="fr-FR"/>
        </w:rPr>
        <w:t>Ceux qui enseignent des enfants devraient lire l’étude n</w:t>
      </w:r>
      <w:r w:rsidRPr="00B66CE3">
        <w:rPr>
          <w:rFonts w:ascii="Arial" w:hAnsi="Arial" w:cs="Arial"/>
          <w:sz w:val="20"/>
          <w:szCs w:val="20"/>
          <w:vertAlign w:val="superscript"/>
          <w:lang w:val="fr-FR"/>
        </w:rPr>
        <w:t>o</w:t>
      </w:r>
      <w:r w:rsidRPr="00B66CE3">
        <w:rPr>
          <w:rFonts w:ascii="Arial" w:hAnsi="Arial" w:cs="Arial"/>
          <w:sz w:val="20"/>
          <w:szCs w:val="20"/>
          <w:lang w:val="fr-FR"/>
        </w:rPr>
        <w:t xml:space="preserve"> 74 pour enfants.</w:t>
      </w:r>
    </w:p>
    <w:p w:rsidR="000A07B6" w:rsidRDefault="000A07B6" w:rsidP="00EF45ED">
      <w:pPr>
        <w:pStyle w:val="Maintext"/>
        <w:rPr>
          <w:b/>
          <w:bCs/>
          <w:lang w:val="fr-FR"/>
        </w:rPr>
      </w:pPr>
    </w:p>
    <w:p w:rsidR="000B0B0C" w:rsidRPr="000A07B6" w:rsidRDefault="000B0B0C" w:rsidP="00EF45ED">
      <w:pPr>
        <w:pStyle w:val="Maintext"/>
        <w:rPr>
          <w:lang w:val="fr-FR"/>
        </w:rPr>
      </w:pPr>
      <w:r w:rsidRPr="000A07B6">
        <w:rPr>
          <w:b/>
          <w:bCs/>
          <w:lang w:val="fr-FR"/>
        </w:rPr>
        <w:t>Prière</w:t>
      </w:r>
      <w:r w:rsidRPr="000A07B6">
        <w:rPr>
          <w:lang w:val="fr-FR"/>
        </w:rPr>
        <w:t xml:space="preserve">: « Seigneur Jésus, veuille faire connaître à notre congrégation les peuples négligées à qui vous voulez que nous apportions tes Bonnes Nouvelles, et nous montrer qui </w:t>
      </w:r>
      <w:r w:rsidR="00EF45ED" w:rsidRPr="000A07B6">
        <w:rPr>
          <w:lang w:val="fr-FR"/>
        </w:rPr>
        <w:t xml:space="preserve">sont ceux que </w:t>
      </w:r>
      <w:r w:rsidRPr="000A07B6">
        <w:rPr>
          <w:lang w:val="fr-FR"/>
        </w:rPr>
        <w:t>nous devons leur envoyer. »</w:t>
      </w:r>
    </w:p>
    <w:p w:rsidR="000B0B0C" w:rsidRPr="000A07B6" w:rsidRDefault="000B0B0C" w:rsidP="000B0B0C">
      <w:pPr>
        <w:pStyle w:val="Heading3"/>
        <w:tabs>
          <w:tab w:val="clear" w:pos="720"/>
          <w:tab w:val="num" w:pos="360"/>
        </w:tabs>
        <w:ind w:left="360"/>
        <w:rPr>
          <w:lang w:val="fr-FR"/>
        </w:rPr>
      </w:pPr>
      <w:r w:rsidRPr="000A07B6">
        <w:rPr>
          <w:lang w:val="fr-FR"/>
        </w:rPr>
        <w:t>Préparez votre cœur pour voir clair « les champs mûrs » qui se trouvent près de votre communauté.</w:t>
      </w:r>
    </w:p>
    <w:p w:rsidR="000B0B0C" w:rsidRPr="000A07B6" w:rsidRDefault="000B0B0C" w:rsidP="000B0B0C">
      <w:pPr>
        <w:pStyle w:val="Heading2"/>
        <w:spacing w:before="60" w:after="0"/>
        <w:rPr>
          <w:lang w:val="fr-FR"/>
        </w:rPr>
      </w:pPr>
      <w:r w:rsidRPr="000A07B6">
        <w:rPr>
          <w:lang w:val="fr-FR"/>
        </w:rPr>
        <w:t>Jésus et les Samaritains</w:t>
      </w:r>
    </w:p>
    <w:p w:rsidR="000B0B0C" w:rsidRPr="000A07B6" w:rsidRDefault="000B0B0C" w:rsidP="000B0B0C">
      <w:pPr>
        <w:pStyle w:val="Maintext"/>
        <w:rPr>
          <w:lang w:val="fr-FR"/>
        </w:rPr>
      </w:pPr>
      <w:r w:rsidRPr="000A07B6">
        <w:rPr>
          <w:lang w:val="fr-FR"/>
        </w:rPr>
        <w:t xml:space="preserve">Lisez </w:t>
      </w:r>
      <w:r w:rsidRPr="000A07B6">
        <w:rPr>
          <w:b/>
          <w:bCs/>
          <w:lang w:val="fr-FR"/>
        </w:rPr>
        <w:t>John 4 :4 à 26</w:t>
      </w:r>
      <w:r w:rsidRPr="000A07B6">
        <w:rPr>
          <w:lang w:val="fr-FR"/>
        </w:rPr>
        <w:t xml:space="preserve"> pour comprendre le fond de cet événement.</w:t>
      </w:r>
    </w:p>
    <w:p w:rsidR="000B0B0C" w:rsidRPr="000A07B6" w:rsidRDefault="000B0B0C" w:rsidP="000B0B0C">
      <w:pPr>
        <w:pStyle w:val="Maintext"/>
        <w:rPr>
          <w:lang w:val="fr-FR"/>
        </w:rPr>
      </w:pPr>
      <w:r w:rsidRPr="000A07B6">
        <w:rPr>
          <w:lang w:val="fr-FR"/>
        </w:rPr>
        <w:t xml:space="preserve">Lisez </w:t>
      </w:r>
      <w:r w:rsidRPr="000A07B6">
        <w:rPr>
          <w:b/>
          <w:bCs/>
          <w:lang w:val="fr-FR"/>
        </w:rPr>
        <w:t>John 4 : 27 à 42</w:t>
      </w:r>
      <w:r w:rsidRPr="000A07B6">
        <w:rPr>
          <w:lang w:val="fr-FR"/>
        </w:rPr>
        <w:t xml:space="preserve"> pour voir comment Jésus regarde les groupes ethniques qui ont peu de croyants.</w:t>
      </w:r>
    </w:p>
    <w:p w:rsidR="000B0B0C" w:rsidRPr="000A07B6" w:rsidRDefault="000B0B0C" w:rsidP="000B0B0C">
      <w:pPr>
        <w:pStyle w:val="Maintext"/>
        <w:rPr>
          <w:lang w:val="fr-FR"/>
        </w:rPr>
      </w:pPr>
      <w:r w:rsidRPr="000A07B6">
        <w:rPr>
          <w:b/>
          <w:bCs/>
          <w:lang w:val="fr-FR"/>
        </w:rPr>
        <w:t>Note</w:t>
      </w:r>
      <w:r w:rsidRPr="000A07B6">
        <w:rPr>
          <w:lang w:val="fr-FR"/>
        </w:rPr>
        <w:t>: Jésus et ses disciples étaient des Juifs ethniques. Les Juifs en ces jours-là regardaient les Samaritains comme malpropres et intouchables.</w:t>
      </w:r>
    </w:p>
    <w:p w:rsidR="000B0B0C" w:rsidRPr="000A07B6" w:rsidRDefault="000B0B0C" w:rsidP="000B0B0C">
      <w:pPr>
        <w:pStyle w:val="Maintext"/>
        <w:rPr>
          <w:lang w:val="fr-FR"/>
        </w:rPr>
      </w:pPr>
      <w:r w:rsidRPr="000A07B6">
        <w:rPr>
          <w:b/>
          <w:bCs/>
          <w:lang w:val="fr-FR"/>
        </w:rPr>
        <w:t>Trouvez</w:t>
      </w:r>
      <w:r w:rsidRPr="000A07B6">
        <w:rPr>
          <w:lang w:val="fr-FR"/>
        </w:rPr>
        <w:t xml:space="preserve"> les détails </w:t>
      </w:r>
      <w:r w:rsidR="00EF45ED" w:rsidRPr="000A07B6">
        <w:rPr>
          <w:lang w:val="fr-FR"/>
        </w:rPr>
        <w:t xml:space="preserve">dans les textes </w:t>
      </w:r>
      <w:r w:rsidRPr="000A07B6">
        <w:rPr>
          <w:lang w:val="fr-FR"/>
        </w:rPr>
        <w:t>suivants.</w:t>
      </w:r>
    </w:p>
    <w:p w:rsidR="000B0B0C" w:rsidRPr="000A07B6" w:rsidRDefault="000B0B0C" w:rsidP="000B0B0C">
      <w:pPr>
        <w:pStyle w:val="Maintext"/>
        <w:numPr>
          <w:ilvl w:val="0"/>
          <w:numId w:val="10"/>
        </w:numPr>
        <w:ind w:left="360" w:hanging="360"/>
        <w:rPr>
          <w:lang w:val="fr-FR"/>
        </w:rPr>
      </w:pPr>
      <w:r w:rsidRPr="000A07B6">
        <w:rPr>
          <w:lang w:val="fr-FR"/>
        </w:rPr>
        <w:t xml:space="preserve">Aux versets </w:t>
      </w:r>
      <w:r w:rsidRPr="000A07B6">
        <w:rPr>
          <w:b/>
          <w:bCs/>
          <w:lang w:val="fr-FR"/>
        </w:rPr>
        <w:t>27 &amp; 40</w:t>
      </w:r>
      <w:r w:rsidRPr="000A07B6">
        <w:rPr>
          <w:lang w:val="fr-FR"/>
        </w:rPr>
        <w:t>, comment Jésus a traité les Samaritains que d’autres ont dédaignés.</w:t>
      </w:r>
    </w:p>
    <w:p w:rsidR="000B0B0C" w:rsidRPr="000A07B6" w:rsidRDefault="000B0B0C" w:rsidP="000B0B0C">
      <w:pPr>
        <w:pStyle w:val="Maintext"/>
        <w:numPr>
          <w:ilvl w:val="0"/>
          <w:numId w:val="10"/>
        </w:numPr>
        <w:ind w:left="360" w:hanging="360"/>
        <w:rPr>
          <w:lang w:val="fr-FR"/>
        </w:rPr>
      </w:pPr>
      <w:r w:rsidRPr="000A07B6">
        <w:rPr>
          <w:lang w:val="fr-FR"/>
        </w:rPr>
        <w:t xml:space="preserve">Au verset </w:t>
      </w:r>
      <w:r w:rsidRPr="000A07B6">
        <w:rPr>
          <w:b/>
          <w:bCs/>
          <w:lang w:val="fr-FR"/>
        </w:rPr>
        <w:t>35</w:t>
      </w:r>
      <w:r w:rsidRPr="000A07B6">
        <w:rPr>
          <w:bCs/>
          <w:lang w:val="fr-FR"/>
        </w:rPr>
        <w:t>,</w:t>
      </w:r>
      <w:r w:rsidRPr="000A07B6">
        <w:rPr>
          <w:lang w:val="fr-FR"/>
        </w:rPr>
        <w:t xml:space="preserve"> comment Jésus a dit à ses disciples de regarder les Samaritains.</w:t>
      </w:r>
    </w:p>
    <w:p w:rsidR="000B0B0C" w:rsidRPr="000A07B6" w:rsidRDefault="000B0B0C" w:rsidP="000B0B0C">
      <w:pPr>
        <w:pStyle w:val="Maintext"/>
        <w:numPr>
          <w:ilvl w:val="0"/>
          <w:numId w:val="10"/>
        </w:numPr>
        <w:ind w:left="360" w:hanging="360"/>
        <w:rPr>
          <w:lang w:val="fr-FR"/>
        </w:rPr>
      </w:pPr>
      <w:r w:rsidRPr="000A07B6">
        <w:rPr>
          <w:lang w:val="fr-FR"/>
        </w:rPr>
        <w:t xml:space="preserve">Au verset </w:t>
      </w:r>
      <w:r w:rsidRPr="000A07B6">
        <w:rPr>
          <w:b/>
          <w:bCs/>
          <w:lang w:val="fr-FR"/>
        </w:rPr>
        <w:t>41</w:t>
      </w:r>
      <w:r w:rsidRPr="000A07B6">
        <w:rPr>
          <w:bCs/>
          <w:lang w:val="fr-FR"/>
        </w:rPr>
        <w:t>,</w:t>
      </w:r>
      <w:r w:rsidRPr="000A07B6">
        <w:rPr>
          <w:lang w:val="fr-FR"/>
        </w:rPr>
        <w:t xml:space="preserve"> pourquoi les Samaritains ont cru en Jésus.</w:t>
      </w:r>
    </w:p>
    <w:p w:rsidR="000B0B0C" w:rsidRPr="000A07B6" w:rsidRDefault="000B0B0C" w:rsidP="000B0B0C">
      <w:pPr>
        <w:pStyle w:val="Maintext"/>
        <w:rPr>
          <w:lang w:val="fr-FR"/>
        </w:rPr>
      </w:pPr>
      <w:r w:rsidRPr="000A07B6">
        <w:rPr>
          <w:i/>
          <w:iCs/>
          <w:lang w:val="fr-FR"/>
        </w:rPr>
        <w:t xml:space="preserve">[Réponses : </w:t>
      </w:r>
    </w:p>
    <w:p w:rsidR="000B0B0C" w:rsidRPr="000A07B6" w:rsidRDefault="000B0B0C" w:rsidP="000B0B0C">
      <w:pPr>
        <w:rPr>
          <w:lang w:val="fr-FR"/>
        </w:rPr>
      </w:pPr>
      <w:r w:rsidRPr="000A07B6">
        <w:rPr>
          <w:i/>
          <w:iCs/>
          <w:lang w:val="fr-FR"/>
        </w:rPr>
        <w:t xml:space="preserve">a) Jésus a parlé avec eux, les a traités avec bonté, et est resté avec eux quelques jours. </w:t>
      </w:r>
    </w:p>
    <w:p w:rsidR="000B0B0C" w:rsidRPr="000A07B6" w:rsidRDefault="000B0B0C" w:rsidP="000B0B0C">
      <w:pPr>
        <w:rPr>
          <w:lang w:val="fr-FR"/>
        </w:rPr>
      </w:pPr>
      <w:r w:rsidRPr="000A07B6">
        <w:rPr>
          <w:i/>
          <w:iCs/>
          <w:lang w:val="fr-FR"/>
        </w:rPr>
        <w:t xml:space="preserve">b) Comme champs prêts pour la moisson. </w:t>
      </w:r>
    </w:p>
    <w:p w:rsidR="000B0B0C" w:rsidRPr="000A07B6" w:rsidRDefault="000B0B0C" w:rsidP="000B0B0C">
      <w:pPr>
        <w:rPr>
          <w:lang w:val="fr-FR"/>
        </w:rPr>
      </w:pPr>
      <w:r w:rsidRPr="000A07B6">
        <w:rPr>
          <w:i/>
          <w:iCs/>
          <w:lang w:val="fr-FR"/>
        </w:rPr>
        <w:t>c) À cause de ce que Jésus a dit.]</w:t>
      </w:r>
    </w:p>
    <w:p w:rsidR="000A07B6" w:rsidRDefault="00190ADB" w:rsidP="000B0B0C">
      <w:pPr>
        <w:pStyle w:val="Heading2"/>
        <w:spacing w:before="60" w:after="0"/>
        <w:rPr>
          <w:lang w:val="fr-FR"/>
        </w:rPr>
      </w:pPr>
      <w:r>
        <w:rPr>
          <w:noProof/>
        </w:rPr>
        <w:lastRenderedPageBreak/>
        <w:drawing>
          <wp:inline distT="0" distB="0" distL="0" distR="0">
            <wp:extent cx="2208530" cy="14249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530" cy="1424940"/>
                    </a:xfrm>
                    <a:prstGeom prst="rect">
                      <a:avLst/>
                    </a:prstGeom>
                    <a:noFill/>
                    <a:ln>
                      <a:noFill/>
                    </a:ln>
                  </pic:spPr>
                </pic:pic>
              </a:graphicData>
            </a:graphic>
          </wp:inline>
        </w:drawing>
      </w:r>
    </w:p>
    <w:p w:rsidR="000A07B6" w:rsidRPr="000A07B6" w:rsidRDefault="000A07B6" w:rsidP="000A07B6">
      <w:pPr>
        <w:jc w:val="center"/>
        <w:rPr>
          <w:i/>
        </w:rPr>
      </w:pPr>
      <w:r w:rsidRPr="000A07B6">
        <w:rPr>
          <w:i/>
        </w:rPr>
        <w:t>Samaritains</w:t>
      </w:r>
    </w:p>
    <w:p w:rsidR="000A07B6" w:rsidRDefault="000A07B6" w:rsidP="000B0B0C">
      <w:pPr>
        <w:pStyle w:val="Heading2"/>
        <w:spacing w:before="60" w:after="0"/>
        <w:rPr>
          <w:lang w:val="fr-FR"/>
        </w:rPr>
      </w:pPr>
    </w:p>
    <w:p w:rsidR="000B0B0C" w:rsidRPr="000A07B6" w:rsidRDefault="000B0B0C" w:rsidP="000B0B0C">
      <w:pPr>
        <w:pStyle w:val="Heading2"/>
        <w:spacing w:before="60" w:after="0"/>
        <w:rPr>
          <w:lang w:val="fr-FR"/>
        </w:rPr>
      </w:pPr>
      <w:r w:rsidRPr="000A07B6">
        <w:rPr>
          <w:lang w:val="fr-FR"/>
        </w:rPr>
        <w:t xml:space="preserve">Le Commandement Suprême de Jésus regardant </w:t>
      </w:r>
      <w:r w:rsidRPr="000A07B6">
        <w:rPr>
          <w:lang w:val="fr-FR"/>
        </w:rPr>
        <w:br/>
        <w:t>les autres groupes d’éthique.</w:t>
      </w:r>
    </w:p>
    <w:p w:rsidR="000B0B0C" w:rsidRPr="000A07B6" w:rsidRDefault="000B0B0C" w:rsidP="000B0B0C">
      <w:pPr>
        <w:pStyle w:val="Maintext"/>
        <w:rPr>
          <w:lang w:val="fr-FR"/>
        </w:rPr>
      </w:pPr>
      <w:r w:rsidRPr="000A07B6">
        <w:rPr>
          <w:b/>
          <w:bCs/>
          <w:lang w:val="fr-FR"/>
        </w:rPr>
        <w:t>Trouvez en Matthieu 28 :16 à 20 …</w:t>
      </w:r>
    </w:p>
    <w:p w:rsidR="000B0B0C" w:rsidRPr="000A07B6" w:rsidRDefault="000B0B0C" w:rsidP="000B0B0C">
      <w:pPr>
        <w:pStyle w:val="Maintext"/>
        <w:numPr>
          <w:ilvl w:val="0"/>
          <w:numId w:val="12"/>
        </w:numPr>
        <w:ind w:left="360" w:hanging="360"/>
        <w:rPr>
          <w:lang w:val="fr-FR"/>
        </w:rPr>
      </w:pPr>
      <w:r w:rsidRPr="000A07B6">
        <w:rPr>
          <w:lang w:val="fr-FR"/>
        </w:rPr>
        <w:t xml:space="preserve">Au verset </w:t>
      </w:r>
      <w:r w:rsidRPr="000A07B6">
        <w:rPr>
          <w:b/>
          <w:lang w:val="fr-FR"/>
        </w:rPr>
        <w:t>18</w:t>
      </w:r>
      <w:r w:rsidRPr="000A07B6">
        <w:rPr>
          <w:lang w:val="fr-FR"/>
        </w:rPr>
        <w:t xml:space="preserve">, où Jésus a voulu que ses Bonnes Nouvelles s’annoncent. </w:t>
      </w:r>
    </w:p>
    <w:p w:rsidR="000B0B0C" w:rsidRPr="000A07B6" w:rsidRDefault="000B0B0C" w:rsidP="000B0B0C">
      <w:pPr>
        <w:pStyle w:val="Maintext"/>
        <w:numPr>
          <w:ilvl w:val="0"/>
          <w:numId w:val="12"/>
        </w:numPr>
        <w:ind w:left="360" w:hanging="360"/>
        <w:rPr>
          <w:lang w:val="fr-FR"/>
        </w:rPr>
      </w:pPr>
      <w:r w:rsidRPr="000A07B6">
        <w:rPr>
          <w:lang w:val="fr-FR"/>
        </w:rPr>
        <w:t xml:space="preserve">Aux versets </w:t>
      </w:r>
      <w:r w:rsidRPr="000A07B6">
        <w:rPr>
          <w:b/>
          <w:lang w:val="fr-FR"/>
        </w:rPr>
        <w:t>19 et 20</w:t>
      </w:r>
      <w:r w:rsidRPr="000A07B6">
        <w:rPr>
          <w:lang w:val="fr-FR"/>
        </w:rPr>
        <w:t>, ce que nous devons faire pour les nouveaux disciples en chaque groupe ethnique.</w:t>
      </w:r>
    </w:p>
    <w:p w:rsidR="000B0B0C" w:rsidRPr="000A07B6" w:rsidRDefault="000B0B0C" w:rsidP="000B0B0C">
      <w:pPr>
        <w:pStyle w:val="Maintext"/>
        <w:numPr>
          <w:ilvl w:val="0"/>
          <w:numId w:val="12"/>
        </w:numPr>
        <w:ind w:left="360" w:hanging="360"/>
        <w:rPr>
          <w:lang w:val="fr-FR"/>
        </w:rPr>
      </w:pPr>
      <w:r w:rsidRPr="000A07B6">
        <w:rPr>
          <w:lang w:val="fr-FR"/>
        </w:rPr>
        <w:t xml:space="preserve">Au verset </w:t>
      </w:r>
      <w:r w:rsidRPr="000A07B6">
        <w:rPr>
          <w:b/>
          <w:lang w:val="fr-FR"/>
        </w:rPr>
        <w:t>20</w:t>
      </w:r>
      <w:r w:rsidRPr="000A07B6">
        <w:rPr>
          <w:lang w:val="fr-FR"/>
        </w:rPr>
        <w:t>, pour combien de temps</w:t>
      </w:r>
      <w:r w:rsidR="00EF45ED" w:rsidRPr="000A07B6">
        <w:rPr>
          <w:lang w:val="fr-FR"/>
        </w:rPr>
        <w:t>,</w:t>
      </w:r>
      <w:r w:rsidRPr="000A07B6">
        <w:rPr>
          <w:lang w:val="fr-FR"/>
        </w:rPr>
        <w:t xml:space="preserve"> nous les croyants</w:t>
      </w:r>
      <w:r w:rsidR="00EF45ED" w:rsidRPr="000A07B6">
        <w:rPr>
          <w:lang w:val="fr-FR"/>
        </w:rPr>
        <w:t>,</w:t>
      </w:r>
      <w:r w:rsidRPr="000A07B6">
        <w:rPr>
          <w:lang w:val="fr-FR"/>
        </w:rPr>
        <w:t xml:space="preserve"> </w:t>
      </w:r>
      <w:r w:rsidR="00EF45ED" w:rsidRPr="000A07B6">
        <w:rPr>
          <w:lang w:val="fr-FR"/>
        </w:rPr>
        <w:t xml:space="preserve">nous </w:t>
      </w:r>
      <w:r w:rsidRPr="000A07B6">
        <w:rPr>
          <w:lang w:val="fr-FR"/>
        </w:rPr>
        <w:t>devrions continuer à apporter les Bonnes Nouvelles à d’autres groupes ethniques.</w:t>
      </w:r>
    </w:p>
    <w:p w:rsidR="000B0B0C" w:rsidRPr="000A07B6" w:rsidRDefault="000B0B0C" w:rsidP="000B0B0C">
      <w:pPr>
        <w:pStyle w:val="Maintext"/>
        <w:ind w:left="360" w:hanging="360"/>
        <w:rPr>
          <w:lang w:val="fr-FR"/>
        </w:rPr>
      </w:pPr>
      <w:r w:rsidRPr="000A07B6">
        <w:rPr>
          <w:i/>
          <w:iCs/>
          <w:lang w:val="fr-FR"/>
        </w:rPr>
        <w:t xml:space="preserve">[Réponses : </w:t>
      </w:r>
    </w:p>
    <w:p w:rsidR="000B0B0C" w:rsidRPr="000A07B6" w:rsidRDefault="000B0B0C" w:rsidP="000B0B0C">
      <w:pPr>
        <w:numPr>
          <w:ilvl w:val="0"/>
          <w:numId w:val="16"/>
        </w:numPr>
        <w:ind w:left="360" w:hanging="360"/>
        <w:rPr>
          <w:lang w:val="fr-FR"/>
        </w:rPr>
      </w:pPr>
      <w:r w:rsidRPr="000A07B6">
        <w:rPr>
          <w:i/>
          <w:iCs/>
          <w:lang w:val="fr-FR"/>
        </w:rPr>
        <w:t xml:space="preserve">À tout groupe ethnique. </w:t>
      </w:r>
    </w:p>
    <w:p w:rsidR="000B0B0C" w:rsidRPr="000A07B6" w:rsidRDefault="000B0B0C" w:rsidP="000B0B0C">
      <w:pPr>
        <w:numPr>
          <w:ilvl w:val="0"/>
          <w:numId w:val="16"/>
        </w:numPr>
        <w:ind w:left="360" w:hanging="360"/>
        <w:rPr>
          <w:lang w:val="fr-FR"/>
        </w:rPr>
      </w:pPr>
      <w:r w:rsidRPr="000A07B6">
        <w:rPr>
          <w:i/>
          <w:iCs/>
          <w:lang w:val="fr-FR"/>
        </w:rPr>
        <w:t>Les baptiser et les enseigne</w:t>
      </w:r>
      <w:r w:rsidR="00EF45ED" w:rsidRPr="000A07B6">
        <w:rPr>
          <w:i/>
          <w:iCs/>
          <w:lang w:val="fr-FR"/>
        </w:rPr>
        <w:t>r</w:t>
      </w:r>
      <w:r w:rsidRPr="000A07B6">
        <w:rPr>
          <w:i/>
          <w:iCs/>
          <w:lang w:val="fr-FR"/>
        </w:rPr>
        <w:t xml:space="preserve"> à obéir à Jésus juste comme nous le faisons chez nous.</w:t>
      </w:r>
    </w:p>
    <w:p w:rsidR="000B0B0C" w:rsidRPr="000A07B6" w:rsidRDefault="000B0B0C" w:rsidP="000B0B0C">
      <w:pPr>
        <w:numPr>
          <w:ilvl w:val="0"/>
          <w:numId w:val="16"/>
        </w:numPr>
        <w:ind w:left="360" w:hanging="360"/>
        <w:rPr>
          <w:lang w:val="fr-FR"/>
        </w:rPr>
      </w:pPr>
      <w:r w:rsidRPr="000A07B6">
        <w:rPr>
          <w:i/>
          <w:iCs/>
          <w:lang w:val="fr-FR"/>
        </w:rPr>
        <w:t>Jusqu’à la fin de l’âge quand Jésus reviendra.]</w:t>
      </w:r>
    </w:p>
    <w:p w:rsidR="000B0B0C" w:rsidRPr="000A07B6" w:rsidRDefault="000B0B0C" w:rsidP="000B0B0C">
      <w:pPr>
        <w:pStyle w:val="Maintext"/>
        <w:ind w:left="360" w:hanging="360"/>
        <w:rPr>
          <w:lang w:val="fr-FR"/>
        </w:rPr>
      </w:pPr>
      <w:r w:rsidRPr="000A07B6">
        <w:rPr>
          <w:b/>
          <w:bCs/>
          <w:lang w:val="fr-FR"/>
        </w:rPr>
        <w:t>Il y a quatre endroits</w:t>
      </w:r>
      <w:r w:rsidRPr="000A07B6">
        <w:rPr>
          <w:lang w:val="fr-FR"/>
        </w:rPr>
        <w:t xml:space="preserve"> à où le peuple de Dieu devraient apporter les Bonnes Nouvelles. </w:t>
      </w:r>
      <w:r w:rsidRPr="000A07B6">
        <w:rPr>
          <w:b/>
          <w:bCs/>
          <w:lang w:val="fr-FR"/>
        </w:rPr>
        <w:t>Trouvez</w:t>
      </w:r>
      <w:r w:rsidRPr="000A07B6">
        <w:rPr>
          <w:lang w:val="fr-FR"/>
        </w:rPr>
        <w:t xml:space="preserve"> en </w:t>
      </w:r>
      <w:r w:rsidRPr="000A07B6">
        <w:rPr>
          <w:b/>
          <w:bCs/>
          <w:lang w:val="fr-FR"/>
        </w:rPr>
        <w:t>Actes 1 :6 à 11</w:t>
      </w:r>
      <w:r w:rsidRPr="000A07B6">
        <w:rPr>
          <w:lang w:val="fr-FR"/>
        </w:rPr>
        <w:t xml:space="preserve"> là où Jésus a ordonné à ses disciples d’aller :</w:t>
      </w:r>
    </w:p>
    <w:p w:rsidR="000B0B0C" w:rsidRPr="000A07B6" w:rsidRDefault="000B0B0C" w:rsidP="000B0B0C">
      <w:pPr>
        <w:pStyle w:val="Maintext"/>
        <w:numPr>
          <w:ilvl w:val="0"/>
          <w:numId w:val="14"/>
        </w:numPr>
        <w:spacing w:before="0"/>
        <w:ind w:left="360" w:hanging="360"/>
        <w:rPr>
          <w:lang w:val="fr-FR"/>
        </w:rPr>
      </w:pPr>
      <w:r w:rsidRPr="000A07B6">
        <w:rPr>
          <w:lang w:val="fr-FR"/>
        </w:rPr>
        <w:t>Où nous devrions commencer à faire de nouveaux disciples.</w:t>
      </w:r>
    </w:p>
    <w:p w:rsidR="000B0B0C" w:rsidRPr="000A07B6" w:rsidRDefault="000B0B0C" w:rsidP="000B0B0C">
      <w:pPr>
        <w:pStyle w:val="Maintext"/>
        <w:numPr>
          <w:ilvl w:val="0"/>
          <w:numId w:val="14"/>
        </w:numPr>
        <w:spacing w:before="0"/>
        <w:ind w:left="360" w:hanging="360"/>
        <w:rPr>
          <w:lang w:val="fr-FR"/>
        </w:rPr>
      </w:pPr>
      <w:r w:rsidRPr="000A07B6">
        <w:rPr>
          <w:lang w:val="fr-FR"/>
        </w:rPr>
        <w:t>Où nous devrions aller après cela.</w:t>
      </w:r>
    </w:p>
    <w:p w:rsidR="000B0B0C" w:rsidRPr="000A07B6" w:rsidRDefault="000B0B0C" w:rsidP="000B0B0C">
      <w:pPr>
        <w:pStyle w:val="Maintext"/>
        <w:numPr>
          <w:ilvl w:val="0"/>
          <w:numId w:val="14"/>
        </w:numPr>
        <w:spacing w:before="0"/>
        <w:ind w:left="360" w:hanging="360"/>
        <w:rPr>
          <w:lang w:val="fr-FR"/>
        </w:rPr>
      </w:pPr>
      <w:r w:rsidRPr="000A07B6">
        <w:rPr>
          <w:lang w:val="fr-FR"/>
        </w:rPr>
        <w:t>Où nous devrions aller ensuite.</w:t>
      </w:r>
    </w:p>
    <w:p w:rsidR="000B0B0C" w:rsidRPr="000A07B6" w:rsidRDefault="000B0B0C" w:rsidP="00EF45ED">
      <w:pPr>
        <w:pStyle w:val="Maintext"/>
        <w:numPr>
          <w:ilvl w:val="0"/>
          <w:numId w:val="14"/>
        </w:numPr>
        <w:spacing w:before="0"/>
        <w:ind w:left="360" w:hanging="360"/>
        <w:rPr>
          <w:lang w:val="fr-FR"/>
        </w:rPr>
      </w:pPr>
      <w:r w:rsidRPr="000A07B6">
        <w:rPr>
          <w:lang w:val="fr-FR"/>
        </w:rPr>
        <w:t xml:space="preserve">Où devrions-nous aller </w:t>
      </w:r>
      <w:r w:rsidR="00EF45ED" w:rsidRPr="000A07B6">
        <w:rPr>
          <w:lang w:val="fr-FR"/>
        </w:rPr>
        <w:t>ultérieurement</w:t>
      </w:r>
      <w:r w:rsidRPr="000A07B6">
        <w:rPr>
          <w:lang w:val="fr-FR"/>
        </w:rPr>
        <w:t>.</w:t>
      </w:r>
    </w:p>
    <w:p w:rsidR="000B0B0C" w:rsidRPr="000A07B6" w:rsidRDefault="000B0B0C" w:rsidP="000B0B0C">
      <w:pPr>
        <w:pStyle w:val="Maintext"/>
        <w:ind w:left="360" w:hanging="360"/>
        <w:rPr>
          <w:lang w:val="fr-FR"/>
        </w:rPr>
      </w:pPr>
      <w:r w:rsidRPr="000A07B6">
        <w:rPr>
          <w:i/>
          <w:iCs/>
          <w:lang w:val="fr-FR"/>
        </w:rPr>
        <w:lastRenderedPageBreak/>
        <w:t>[Réponses (au verset 8) :</w:t>
      </w:r>
    </w:p>
    <w:p w:rsidR="000B0B0C" w:rsidRPr="000A07B6" w:rsidRDefault="000B0B0C" w:rsidP="000B0B0C">
      <w:pPr>
        <w:numPr>
          <w:ilvl w:val="0"/>
          <w:numId w:val="18"/>
        </w:numPr>
        <w:ind w:left="360" w:hanging="360"/>
        <w:rPr>
          <w:i/>
          <w:iCs/>
          <w:lang w:val="fr-FR"/>
        </w:rPr>
      </w:pPr>
      <w:r w:rsidRPr="000A07B6">
        <w:rPr>
          <w:i/>
          <w:iCs/>
          <w:lang w:val="fr-FR"/>
        </w:rPr>
        <w:t>Jérusalem correspond à nos propres ville et groupe ethnique.</w:t>
      </w:r>
    </w:p>
    <w:p w:rsidR="000B0B0C" w:rsidRPr="000A07B6" w:rsidRDefault="000B0B0C" w:rsidP="000B0B0C">
      <w:pPr>
        <w:numPr>
          <w:ilvl w:val="0"/>
          <w:numId w:val="18"/>
        </w:numPr>
        <w:ind w:left="360" w:hanging="360"/>
        <w:rPr>
          <w:i/>
          <w:iCs/>
          <w:lang w:val="fr-FR"/>
        </w:rPr>
      </w:pPr>
      <w:r w:rsidRPr="000A07B6">
        <w:rPr>
          <w:i/>
          <w:iCs/>
          <w:lang w:val="fr-FR"/>
        </w:rPr>
        <w:t>Judée est notre propre groupe ethnique dans d’autres villes.</w:t>
      </w:r>
    </w:p>
    <w:p w:rsidR="000B0B0C" w:rsidRPr="000A07B6" w:rsidRDefault="000B0B0C" w:rsidP="000B0B0C">
      <w:pPr>
        <w:numPr>
          <w:ilvl w:val="0"/>
          <w:numId w:val="18"/>
        </w:numPr>
        <w:ind w:left="360" w:hanging="360"/>
        <w:rPr>
          <w:i/>
          <w:iCs/>
          <w:lang w:val="fr-FR"/>
        </w:rPr>
      </w:pPr>
      <w:r w:rsidRPr="000A07B6">
        <w:rPr>
          <w:i/>
          <w:iCs/>
          <w:lang w:val="fr-FR"/>
        </w:rPr>
        <w:t>Samarie correspond à un autre groupe ethnique, tout près et semblable à nous.</w:t>
      </w:r>
    </w:p>
    <w:p w:rsidR="000B0B0C" w:rsidRPr="000A07B6" w:rsidRDefault="000B0B0C" w:rsidP="000B0B0C">
      <w:pPr>
        <w:numPr>
          <w:ilvl w:val="0"/>
          <w:numId w:val="18"/>
        </w:numPr>
        <w:ind w:left="360" w:hanging="360"/>
        <w:rPr>
          <w:i/>
          <w:iCs/>
          <w:lang w:val="fr-FR"/>
        </w:rPr>
      </w:pPr>
      <w:r w:rsidRPr="000A07B6">
        <w:rPr>
          <w:i/>
          <w:iCs/>
          <w:lang w:val="fr-FR"/>
        </w:rPr>
        <w:t>Aux « extrémités de la terre » ce qui signifie tous les groupes ethniques négligés dans n’importe quelle nation.]</w:t>
      </w:r>
    </w:p>
    <w:p w:rsidR="000B0B0C" w:rsidRPr="000A07B6" w:rsidRDefault="000B0B0C" w:rsidP="000B0B0C">
      <w:pPr>
        <w:jc w:val="center"/>
        <w:rPr>
          <w:lang w:val="fr-FR"/>
        </w:rPr>
      </w:pPr>
    </w:p>
    <w:p w:rsidR="000B0B0C" w:rsidRPr="000A07B6" w:rsidRDefault="00190ADB" w:rsidP="00EF45ED">
      <w:pPr>
        <w:jc w:val="center"/>
      </w:pPr>
      <w:r>
        <w:rPr>
          <w:noProof/>
        </w:rPr>
        <w:drawing>
          <wp:inline distT="0" distB="0" distL="0" distR="0">
            <wp:extent cx="1579245" cy="1531620"/>
            <wp:effectExtent l="0" t="0" r="1905" b="0"/>
            <wp:docPr id="2" name="Picture 2" descr="ptlt_r5a_new_shepherds_ripe_fields_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lt_r5a_new_shepherds_ripe_fields_glo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1531620"/>
                    </a:xfrm>
                    <a:prstGeom prst="rect">
                      <a:avLst/>
                    </a:prstGeom>
                    <a:noFill/>
                    <a:ln>
                      <a:noFill/>
                    </a:ln>
                  </pic:spPr>
                </pic:pic>
              </a:graphicData>
            </a:graphic>
          </wp:inline>
        </w:drawing>
      </w:r>
    </w:p>
    <w:p w:rsidR="000B0B0C" w:rsidRPr="000A07B6" w:rsidRDefault="000B0B0C" w:rsidP="00EF45ED">
      <w:pPr>
        <w:pStyle w:val="Heading2"/>
        <w:spacing w:before="60" w:after="0"/>
        <w:rPr>
          <w:lang w:val="fr-FR"/>
        </w:rPr>
      </w:pPr>
      <w:r w:rsidRPr="000A07B6">
        <w:rPr>
          <w:lang w:val="fr-FR"/>
        </w:rPr>
        <w:t xml:space="preserve">Auxquels groupes ethniques Jésus veut-il que nous apportions </w:t>
      </w:r>
      <w:r w:rsidR="00EF45ED" w:rsidRPr="000A07B6">
        <w:rPr>
          <w:lang w:val="fr-FR"/>
        </w:rPr>
        <w:t>ses Bonnes Nouvelles</w:t>
      </w:r>
    </w:p>
    <w:p w:rsidR="000B0B0C" w:rsidRPr="000A07B6" w:rsidRDefault="000B0B0C" w:rsidP="000B0B0C">
      <w:pPr>
        <w:pStyle w:val="Maintext"/>
        <w:spacing w:before="180"/>
        <w:ind w:firstLine="0"/>
        <w:jc w:val="center"/>
        <w:rPr>
          <w:lang w:val="fr-FR"/>
        </w:rPr>
      </w:pPr>
      <w:r w:rsidRPr="000A07B6">
        <w:rPr>
          <w:b/>
          <w:bCs/>
          <w:lang w:val="fr-FR"/>
        </w:rPr>
        <w:t>Note</w:t>
      </w:r>
      <w:r w:rsidRPr="000A07B6">
        <w:rPr>
          <w:lang w:val="fr-FR"/>
        </w:rPr>
        <w:t>: Les « Gentils » incluent tous les groupes ethniques non-Juifs.</w:t>
      </w:r>
      <w:r w:rsidRPr="000A07B6">
        <w:rPr>
          <w:lang w:val="fr-FR"/>
        </w:rPr>
        <w:br/>
      </w:r>
    </w:p>
    <w:p w:rsidR="000B0B0C" w:rsidRPr="000A07B6" w:rsidRDefault="000B0B0C" w:rsidP="000B0B0C">
      <w:pPr>
        <w:pStyle w:val="Maintext"/>
        <w:spacing w:before="0"/>
        <w:rPr>
          <w:lang w:val="fr-FR"/>
        </w:rPr>
      </w:pPr>
      <w:r w:rsidRPr="000A07B6">
        <w:rPr>
          <w:b/>
          <w:bCs/>
          <w:lang w:val="fr-FR"/>
        </w:rPr>
        <w:t>Trouvez en</w:t>
      </w:r>
      <w:r w:rsidRPr="000A07B6">
        <w:rPr>
          <w:lang w:val="fr-FR"/>
        </w:rPr>
        <w:t xml:space="preserve"> </w:t>
      </w:r>
      <w:r w:rsidRPr="000A07B6">
        <w:rPr>
          <w:b/>
          <w:bCs/>
          <w:lang w:val="fr-FR"/>
        </w:rPr>
        <w:t>Romains 15 :14 à 21</w:t>
      </w:r>
      <w:r w:rsidRPr="000A07B6">
        <w:rPr>
          <w:lang w:val="fr-FR"/>
        </w:rPr>
        <w:t xml:space="preserve"> …</w:t>
      </w:r>
    </w:p>
    <w:p w:rsidR="000B0B0C" w:rsidRPr="000A07B6" w:rsidRDefault="000B0B0C" w:rsidP="00EF45ED">
      <w:pPr>
        <w:pStyle w:val="Maintext"/>
        <w:numPr>
          <w:ilvl w:val="0"/>
          <w:numId w:val="20"/>
        </w:numPr>
        <w:spacing w:before="0"/>
        <w:ind w:left="360" w:hanging="360"/>
        <w:rPr>
          <w:lang w:val="fr-FR"/>
        </w:rPr>
      </w:pPr>
      <w:r w:rsidRPr="000A07B6">
        <w:rPr>
          <w:lang w:val="fr-FR"/>
        </w:rPr>
        <w:t>Au verset 16, ce qui rend d’autres groupes ethniques acceptables pour Dieu.</w:t>
      </w:r>
    </w:p>
    <w:p w:rsidR="000B0B0C" w:rsidRPr="000A07B6" w:rsidRDefault="000B0B0C" w:rsidP="00EF45ED">
      <w:pPr>
        <w:pStyle w:val="Maintext"/>
        <w:numPr>
          <w:ilvl w:val="0"/>
          <w:numId w:val="20"/>
        </w:numPr>
        <w:spacing w:before="0"/>
        <w:ind w:left="360" w:hanging="360"/>
        <w:rPr>
          <w:lang w:val="fr-FR"/>
        </w:rPr>
      </w:pPr>
      <w:r w:rsidRPr="000A07B6">
        <w:rPr>
          <w:lang w:val="fr-FR"/>
        </w:rPr>
        <w:t xml:space="preserve">Aux versets </w:t>
      </w:r>
      <w:r w:rsidRPr="000A07B6">
        <w:rPr>
          <w:b/>
          <w:lang w:val="fr-FR"/>
        </w:rPr>
        <w:t>18 et 19</w:t>
      </w:r>
      <w:r w:rsidRPr="000A07B6">
        <w:rPr>
          <w:lang w:val="fr-FR"/>
        </w:rPr>
        <w:t xml:space="preserve">, d’où nous obtenons la puissance de faire des disciples </w:t>
      </w:r>
      <w:r w:rsidR="00EF45ED" w:rsidRPr="000A07B6">
        <w:rPr>
          <w:lang w:val="fr-FR"/>
        </w:rPr>
        <w:t xml:space="preserve">dans </w:t>
      </w:r>
      <w:r w:rsidRPr="000A07B6">
        <w:rPr>
          <w:lang w:val="fr-FR"/>
        </w:rPr>
        <w:t>d’autres groupes ethniques.</w:t>
      </w:r>
    </w:p>
    <w:p w:rsidR="000B0B0C" w:rsidRPr="000A07B6" w:rsidRDefault="000B0B0C" w:rsidP="00EF45ED">
      <w:pPr>
        <w:pStyle w:val="Maintext"/>
        <w:numPr>
          <w:ilvl w:val="0"/>
          <w:numId w:val="20"/>
        </w:numPr>
        <w:spacing w:before="0"/>
        <w:ind w:left="360" w:hanging="360"/>
        <w:rPr>
          <w:lang w:val="fr-FR"/>
        </w:rPr>
      </w:pPr>
      <w:r w:rsidRPr="000A07B6">
        <w:rPr>
          <w:lang w:val="fr-FR"/>
        </w:rPr>
        <w:t xml:space="preserve">Au verset </w:t>
      </w:r>
      <w:r w:rsidRPr="000A07B6">
        <w:rPr>
          <w:b/>
          <w:lang w:val="fr-FR"/>
        </w:rPr>
        <w:t>20</w:t>
      </w:r>
      <w:r w:rsidRPr="000A07B6">
        <w:rPr>
          <w:lang w:val="fr-FR"/>
        </w:rPr>
        <w:t>, où nous devrions aller pour y faire de nouveaux disciples ?</w:t>
      </w:r>
    </w:p>
    <w:p w:rsidR="000B0B0C" w:rsidRPr="000A07B6" w:rsidRDefault="000B0B0C" w:rsidP="000B0B0C">
      <w:pPr>
        <w:pStyle w:val="Maintext"/>
        <w:rPr>
          <w:lang w:val="fr-FR"/>
        </w:rPr>
      </w:pPr>
      <w:r w:rsidRPr="000A07B6">
        <w:rPr>
          <w:i/>
          <w:iCs/>
          <w:lang w:val="fr-FR"/>
        </w:rPr>
        <w:t>[Réponses :</w:t>
      </w:r>
    </w:p>
    <w:p w:rsidR="000B0B0C" w:rsidRPr="000A07B6" w:rsidRDefault="000B0B0C" w:rsidP="00EF45ED">
      <w:pPr>
        <w:pStyle w:val="Maintext"/>
        <w:numPr>
          <w:ilvl w:val="0"/>
          <w:numId w:val="20"/>
        </w:numPr>
        <w:ind w:left="360" w:hanging="360"/>
        <w:rPr>
          <w:lang w:val="fr-FR"/>
        </w:rPr>
      </w:pPr>
      <w:r w:rsidRPr="000A07B6">
        <w:rPr>
          <w:lang w:val="fr-FR"/>
        </w:rPr>
        <w:t>L’esprit saint les rend saints lorsqu’ ils font confiance à Jésus.</w:t>
      </w:r>
    </w:p>
    <w:p w:rsidR="000B0B0C" w:rsidRPr="000A07B6" w:rsidRDefault="000B0B0C" w:rsidP="00EF45ED">
      <w:pPr>
        <w:pStyle w:val="Maintext"/>
        <w:numPr>
          <w:ilvl w:val="0"/>
          <w:numId w:val="20"/>
        </w:numPr>
        <w:ind w:left="360" w:hanging="360"/>
        <w:rPr>
          <w:lang w:val="fr-FR"/>
        </w:rPr>
      </w:pPr>
      <w:r w:rsidRPr="000A07B6">
        <w:rPr>
          <w:lang w:val="fr-FR"/>
        </w:rPr>
        <w:t>Du Christ et de l’Esprit Saint.</w:t>
      </w:r>
    </w:p>
    <w:p w:rsidR="000B0B0C" w:rsidRPr="000A07B6" w:rsidRDefault="000B0B0C" w:rsidP="00EF45ED">
      <w:pPr>
        <w:pStyle w:val="Maintext"/>
        <w:numPr>
          <w:ilvl w:val="0"/>
          <w:numId w:val="20"/>
        </w:numPr>
        <w:ind w:left="360" w:hanging="360"/>
        <w:rPr>
          <w:lang w:val="fr-FR"/>
        </w:rPr>
      </w:pPr>
      <w:r w:rsidRPr="000A07B6">
        <w:rPr>
          <w:lang w:val="fr-FR"/>
        </w:rPr>
        <w:t>Là où les gens n’ont pas encore confiance en Jésus.]</w:t>
      </w:r>
    </w:p>
    <w:p w:rsidR="000B0B0C" w:rsidRPr="000A07B6" w:rsidRDefault="000B0B0C" w:rsidP="000B0B0C">
      <w:pPr>
        <w:pStyle w:val="Heading3"/>
        <w:tabs>
          <w:tab w:val="clear" w:pos="720"/>
          <w:tab w:val="num" w:pos="360"/>
        </w:tabs>
        <w:spacing w:before="240"/>
        <w:ind w:left="360"/>
        <w:rPr>
          <w:lang w:val="fr-FR"/>
        </w:rPr>
      </w:pPr>
      <w:r w:rsidRPr="000A07B6">
        <w:rPr>
          <w:lang w:val="fr-FR"/>
        </w:rPr>
        <w:lastRenderedPageBreak/>
        <w:t>Projetez avec vos collègues des activités pour la semaine prochaine.</w:t>
      </w:r>
    </w:p>
    <w:p w:rsidR="000B0B0C" w:rsidRPr="000A07B6" w:rsidRDefault="000B0B0C" w:rsidP="000B0B0C">
      <w:pPr>
        <w:pStyle w:val="Maintext"/>
        <w:rPr>
          <w:lang w:val="fr-FR"/>
        </w:rPr>
      </w:pPr>
      <w:r w:rsidRPr="000A07B6">
        <w:rPr>
          <w:b/>
          <w:bCs/>
          <w:lang w:val="fr-FR"/>
        </w:rPr>
        <w:t>Identifiez</w:t>
      </w:r>
      <w:r w:rsidRPr="000A07B6">
        <w:rPr>
          <w:lang w:val="fr-FR"/>
        </w:rPr>
        <w:t xml:space="preserve"> les groupes ethniques négligés qui se trouvent près de votre troupeau.</w:t>
      </w:r>
    </w:p>
    <w:p w:rsidR="000B0B0C" w:rsidRPr="000A07B6" w:rsidRDefault="000B0B0C" w:rsidP="000A07B6">
      <w:pPr>
        <w:pStyle w:val="Maintext"/>
        <w:spacing w:before="0"/>
        <w:rPr>
          <w:lang w:val="fr-FR"/>
        </w:rPr>
      </w:pPr>
      <w:r w:rsidRPr="000A07B6">
        <w:rPr>
          <w:b/>
          <w:bCs/>
          <w:lang w:val="fr-FR"/>
        </w:rPr>
        <w:t>Priez</w:t>
      </w:r>
      <w:r w:rsidRPr="000A07B6">
        <w:rPr>
          <w:lang w:val="fr-FR"/>
        </w:rPr>
        <w:t xml:space="preserve"> ensemble au sujet de ce que votre congrégation devrait faire pour servir ces peuples négligés, et pour leur faire part des Bonnes Nouvelles.</w:t>
      </w:r>
    </w:p>
    <w:p w:rsidR="000B0B0C" w:rsidRPr="000A07B6" w:rsidRDefault="00F43CDB" w:rsidP="000A07B6">
      <w:pPr>
        <w:pStyle w:val="Maintext"/>
        <w:spacing w:before="0"/>
        <w:rPr>
          <w:lang w:val="fr-FR"/>
        </w:rPr>
      </w:pPr>
      <w:r w:rsidRPr="000A07B6">
        <w:rPr>
          <w:b/>
          <w:bCs/>
          <w:lang w:val="fr-FR"/>
        </w:rPr>
        <w:t>Rendez visite</w:t>
      </w:r>
      <w:r w:rsidR="000B0B0C" w:rsidRPr="000A07B6">
        <w:rPr>
          <w:lang w:val="fr-FR"/>
        </w:rPr>
        <w:t xml:space="preserve"> </w:t>
      </w:r>
      <w:r w:rsidRPr="000A07B6">
        <w:rPr>
          <w:lang w:val="fr-FR"/>
        </w:rPr>
        <w:t>à d</w:t>
      </w:r>
      <w:r w:rsidR="000B0B0C" w:rsidRPr="000A07B6">
        <w:rPr>
          <w:lang w:val="fr-FR"/>
        </w:rPr>
        <w:t xml:space="preserve">es personnes </w:t>
      </w:r>
      <w:r w:rsidRPr="000A07B6">
        <w:rPr>
          <w:lang w:val="fr-FR"/>
        </w:rPr>
        <w:t>appartenant</w:t>
      </w:r>
      <w:r w:rsidR="000B0B0C" w:rsidRPr="000A07B6">
        <w:rPr>
          <w:lang w:val="fr-FR"/>
        </w:rPr>
        <w:t xml:space="preserve"> à ce groupe ethnique</w:t>
      </w:r>
      <w:r w:rsidRPr="000A07B6">
        <w:rPr>
          <w:lang w:val="fr-FR"/>
        </w:rPr>
        <w:t>,</w:t>
      </w:r>
      <w:r w:rsidR="000B0B0C" w:rsidRPr="000A07B6">
        <w:rPr>
          <w:lang w:val="fr-FR"/>
        </w:rPr>
        <w:t xml:space="preserve"> pour </w:t>
      </w:r>
      <w:r w:rsidRPr="000A07B6">
        <w:rPr>
          <w:lang w:val="fr-FR"/>
        </w:rPr>
        <w:t>vous</w:t>
      </w:r>
      <w:r w:rsidR="000B0B0C" w:rsidRPr="000A07B6">
        <w:rPr>
          <w:lang w:val="fr-FR"/>
        </w:rPr>
        <w:t xml:space="preserve"> renseigner sur </w:t>
      </w:r>
      <w:r w:rsidR="000A07B6" w:rsidRPr="000A07B6">
        <w:rPr>
          <w:lang w:val="fr-FR"/>
        </w:rPr>
        <w:t>leurs</w:t>
      </w:r>
      <w:r w:rsidR="000B0B0C" w:rsidRPr="000A07B6">
        <w:rPr>
          <w:lang w:val="fr-FR"/>
        </w:rPr>
        <w:t xml:space="preserve"> </w:t>
      </w:r>
      <w:r w:rsidRPr="000A07B6">
        <w:rPr>
          <w:lang w:val="fr-FR"/>
        </w:rPr>
        <w:t xml:space="preserve">besoins </w:t>
      </w:r>
      <w:r w:rsidR="000B0B0C" w:rsidRPr="000A07B6">
        <w:rPr>
          <w:lang w:val="fr-FR"/>
        </w:rPr>
        <w:t xml:space="preserve">matériel et spirituels, et </w:t>
      </w:r>
      <w:r w:rsidRPr="000A07B6">
        <w:rPr>
          <w:lang w:val="fr-FR"/>
        </w:rPr>
        <w:t xml:space="preserve">pour </w:t>
      </w:r>
      <w:r w:rsidR="000B0B0C" w:rsidRPr="000A07B6">
        <w:rPr>
          <w:lang w:val="fr-FR"/>
        </w:rPr>
        <w:t>forme</w:t>
      </w:r>
      <w:r w:rsidRPr="000A07B6">
        <w:rPr>
          <w:lang w:val="fr-FR"/>
        </w:rPr>
        <w:t>r</w:t>
      </w:r>
      <w:r w:rsidR="000B0B0C" w:rsidRPr="000A07B6">
        <w:rPr>
          <w:lang w:val="fr-FR"/>
        </w:rPr>
        <w:t xml:space="preserve"> des amiti</w:t>
      </w:r>
      <w:r w:rsidRPr="000A07B6">
        <w:rPr>
          <w:lang w:val="fr-FR"/>
        </w:rPr>
        <w:t>és avec elles.</w:t>
      </w:r>
    </w:p>
    <w:p w:rsidR="000B0B0C" w:rsidRPr="000A07B6" w:rsidRDefault="000B0B0C" w:rsidP="000A07B6">
      <w:pPr>
        <w:pStyle w:val="Maintext"/>
        <w:spacing w:before="0"/>
        <w:rPr>
          <w:lang w:val="fr-FR"/>
        </w:rPr>
      </w:pPr>
      <w:r w:rsidRPr="000A07B6">
        <w:rPr>
          <w:b/>
          <w:bCs/>
          <w:lang w:val="fr-FR"/>
        </w:rPr>
        <w:t>Renseignez-vous</w:t>
      </w:r>
      <w:r w:rsidRPr="000A07B6">
        <w:rPr>
          <w:lang w:val="fr-FR"/>
        </w:rPr>
        <w:t xml:space="preserve"> sur </w:t>
      </w:r>
      <w:r w:rsidR="00F43CDB" w:rsidRPr="000A07B6">
        <w:rPr>
          <w:lang w:val="fr-FR"/>
        </w:rPr>
        <w:t>d</w:t>
      </w:r>
      <w:r w:rsidRPr="000A07B6">
        <w:rPr>
          <w:lang w:val="fr-FR"/>
        </w:rPr>
        <w:t xml:space="preserve">es groupes ethniques négligés </w:t>
      </w:r>
      <w:r w:rsidR="00F43CDB" w:rsidRPr="000A07B6">
        <w:rPr>
          <w:lang w:val="fr-FR"/>
        </w:rPr>
        <w:t xml:space="preserve">qui habitent </w:t>
      </w:r>
      <w:r w:rsidRPr="000A07B6">
        <w:rPr>
          <w:lang w:val="fr-FR"/>
        </w:rPr>
        <w:t>dans d’autres pays</w:t>
      </w:r>
      <w:r w:rsidR="00F43CDB" w:rsidRPr="000A07B6">
        <w:rPr>
          <w:lang w:val="fr-FR"/>
        </w:rPr>
        <w:t>,</w:t>
      </w:r>
      <w:r w:rsidRPr="000A07B6">
        <w:rPr>
          <w:lang w:val="fr-FR"/>
        </w:rPr>
        <w:t xml:space="preserve"> et rédigez un rapport à rendre à la congrégation à leur sujet.</w:t>
      </w:r>
    </w:p>
    <w:p w:rsidR="000B0B0C" w:rsidRPr="000A07B6" w:rsidRDefault="000B0B0C" w:rsidP="000B0B0C">
      <w:pPr>
        <w:pStyle w:val="Heading3"/>
        <w:tabs>
          <w:tab w:val="clear" w:pos="720"/>
          <w:tab w:val="num" w:pos="360"/>
        </w:tabs>
        <w:spacing w:before="240"/>
        <w:ind w:left="360"/>
        <w:rPr>
          <w:lang w:val="fr-FR"/>
        </w:rPr>
      </w:pPr>
      <w:r w:rsidRPr="000A07B6">
        <w:rPr>
          <w:lang w:val="fr-FR"/>
        </w:rPr>
        <w:t>Planifiez avec vos collègues la prochaine réunion de culte.</w:t>
      </w:r>
    </w:p>
    <w:p w:rsidR="000B0B0C" w:rsidRPr="000A07B6" w:rsidRDefault="000B0B0C" w:rsidP="000A07B6">
      <w:pPr>
        <w:pStyle w:val="Maintext"/>
        <w:rPr>
          <w:lang w:val="fr-FR"/>
        </w:rPr>
      </w:pPr>
      <w:r w:rsidRPr="000A07B6">
        <w:rPr>
          <w:lang w:val="fr-FR"/>
        </w:rPr>
        <w:t xml:space="preserve">Faites aux </w:t>
      </w:r>
      <w:r w:rsidRPr="000A07B6">
        <w:rPr>
          <w:b/>
          <w:bCs/>
          <w:lang w:val="fr-FR"/>
        </w:rPr>
        <w:t>enfants</w:t>
      </w:r>
      <w:r w:rsidRPr="000A07B6">
        <w:rPr>
          <w:lang w:val="fr-FR"/>
        </w:rPr>
        <w:t xml:space="preserve"> dramatiser le récit de la femme samaritaine près du puits, et pose</w:t>
      </w:r>
      <w:r w:rsidR="00F43CDB" w:rsidRPr="000A07B6">
        <w:rPr>
          <w:lang w:val="fr-FR"/>
        </w:rPr>
        <w:t>r</w:t>
      </w:r>
      <w:r w:rsidRPr="000A07B6">
        <w:rPr>
          <w:lang w:val="fr-FR"/>
        </w:rPr>
        <w:t xml:space="preserve"> aux adultes les questions qu’ils auront préparées.</w:t>
      </w:r>
    </w:p>
    <w:p w:rsidR="000B0B0C" w:rsidRPr="000A07B6" w:rsidRDefault="000B0B0C" w:rsidP="000A07B6">
      <w:pPr>
        <w:pStyle w:val="Maintext"/>
        <w:spacing w:before="0"/>
        <w:rPr>
          <w:lang w:val="fr-FR"/>
        </w:rPr>
      </w:pPr>
      <w:r w:rsidRPr="000A07B6">
        <w:rPr>
          <w:b/>
          <w:bCs/>
          <w:lang w:val="fr-FR"/>
        </w:rPr>
        <w:t>Rapportez</w:t>
      </w:r>
      <w:r w:rsidRPr="000A07B6">
        <w:rPr>
          <w:lang w:val="fr-FR"/>
        </w:rPr>
        <w:t xml:space="preserve"> sur ce que vous avez appris pendant la semaine.</w:t>
      </w:r>
    </w:p>
    <w:p w:rsidR="000B0B0C" w:rsidRPr="000A07B6" w:rsidRDefault="000B0B0C" w:rsidP="000A07B6">
      <w:pPr>
        <w:pStyle w:val="Maintext"/>
        <w:spacing w:before="0"/>
        <w:rPr>
          <w:lang w:val="fr-FR"/>
        </w:rPr>
      </w:pPr>
      <w:r w:rsidRPr="000A07B6">
        <w:rPr>
          <w:b/>
          <w:bCs/>
          <w:lang w:val="fr-FR"/>
        </w:rPr>
        <w:t>Priez</w:t>
      </w:r>
      <w:r w:rsidRPr="000A07B6">
        <w:rPr>
          <w:lang w:val="fr-FR"/>
        </w:rPr>
        <w:t xml:space="preserve"> pour des groupes ethniques négligés et pour des missionnaires qui cherchent à les atteindre. Demandez à l’Esprit Saint de soulever dans votre congrégation des apôtres qu’elle enverra reproduire votre congrégation parmi un peuple négligé.</w:t>
      </w:r>
    </w:p>
    <w:p w:rsidR="000B0B0C" w:rsidRPr="000A07B6" w:rsidRDefault="000B0B0C" w:rsidP="000A07B6">
      <w:pPr>
        <w:pStyle w:val="Maintext"/>
        <w:spacing w:before="0"/>
        <w:rPr>
          <w:lang w:val="fr-FR"/>
        </w:rPr>
      </w:pPr>
      <w:r w:rsidRPr="000A07B6">
        <w:rPr>
          <w:lang w:val="fr-FR"/>
        </w:rPr>
        <w:t xml:space="preserve">Pour présenter </w:t>
      </w:r>
      <w:r w:rsidRPr="000A07B6">
        <w:rPr>
          <w:b/>
          <w:bCs/>
          <w:lang w:val="fr-FR"/>
        </w:rPr>
        <w:t>le Repas du Seigneur</w:t>
      </w:r>
      <w:r w:rsidRPr="000A07B6">
        <w:rPr>
          <w:lang w:val="fr-FR"/>
        </w:rPr>
        <w:t xml:space="preserve">, lisez d’Ésaïe 52 :13 à 53:6. Expliquez que le Seigneur Jésus veut que son salut atteigne tous les groupes ethniques de toute nation, et que des croyants dans des milliers de groupes ethniques prennent le Repas du Seigneur en même temps que nous. </w:t>
      </w:r>
    </w:p>
    <w:p w:rsidR="000B0B0C" w:rsidRPr="000A07B6" w:rsidRDefault="000B0B0C" w:rsidP="000A07B6">
      <w:pPr>
        <w:pStyle w:val="Maintext"/>
        <w:spacing w:before="0"/>
        <w:rPr>
          <w:lang w:val="fr-FR"/>
        </w:rPr>
      </w:pPr>
      <w:r w:rsidRPr="000A07B6">
        <w:rPr>
          <w:b/>
          <w:bCs/>
          <w:lang w:val="fr-FR"/>
        </w:rPr>
        <w:t>Mémorisez</w:t>
      </w:r>
      <w:r w:rsidRPr="000A07B6">
        <w:rPr>
          <w:lang w:val="fr-FR"/>
        </w:rPr>
        <w:t xml:space="preserve"> ensemble John 4 :35, lequel nous </w:t>
      </w:r>
      <w:r w:rsidR="00F43CDB" w:rsidRPr="000A07B6">
        <w:rPr>
          <w:lang w:val="fr-FR"/>
        </w:rPr>
        <w:t xml:space="preserve">dit </w:t>
      </w:r>
      <w:r w:rsidRPr="000A07B6">
        <w:rPr>
          <w:lang w:val="fr-FR"/>
        </w:rPr>
        <w:t>de regarder les champs mûrs.</w:t>
      </w:r>
    </w:p>
    <w:p w:rsidR="001B58D4" w:rsidRPr="000A07B6" w:rsidRDefault="000B0B0C" w:rsidP="000A07B6">
      <w:pPr>
        <w:pStyle w:val="Maintext"/>
        <w:spacing w:before="0"/>
      </w:pPr>
      <w:r w:rsidRPr="000A07B6">
        <w:rPr>
          <w:b/>
          <w:bCs/>
          <w:lang w:val="fr-FR"/>
        </w:rPr>
        <w:t>Prière</w:t>
      </w:r>
      <w:r w:rsidRPr="000A07B6">
        <w:rPr>
          <w:lang w:val="fr-FR"/>
        </w:rPr>
        <w:t>: « Père céleste, nous te remercions de nous avoir donné Jésus qui est mort et ressuscité pour nous sauver. Veuille nous aider à apporter ces bonnes nouvelles aux peuples négligés et à d’autres groupes ethniques. »</w:t>
      </w:r>
    </w:p>
    <w:sectPr w:rsidR="001B58D4" w:rsidRPr="000A07B6" w:rsidSect="00EF45ED">
      <w:headerReference w:type="default" r:id="rId10"/>
      <w:footerReference w:type="default" r:id="rId11"/>
      <w:pgSz w:w="8417" w:h="11909" w:orient="landscape" w:code="9"/>
      <w:pgMar w:top="1080" w:right="720" w:bottom="1080" w:left="72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DF" w:rsidRDefault="004940DF">
      <w:r>
        <w:separator/>
      </w:r>
    </w:p>
  </w:endnote>
  <w:endnote w:type="continuationSeparator" w:id="0">
    <w:p w:rsidR="004940DF" w:rsidRDefault="0049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DB" w:rsidRPr="00EF45ED" w:rsidRDefault="00F43CDB" w:rsidP="00F53A34">
    <w:pPr>
      <w:pStyle w:val="Header"/>
      <w:spacing w:before="60"/>
      <w:rPr>
        <w:rFonts w:cs="Arial"/>
        <w:b w:val="0"/>
        <w:bCs/>
      </w:rPr>
    </w:pPr>
    <w:r w:rsidRPr="00EF45ED">
      <w:rPr>
        <w:rFonts w:cs="Arial"/>
        <w:b w:val="0"/>
        <w:bCs/>
      </w:rPr>
      <w:t>Download free from www.Paul-Timothy.net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DF" w:rsidRDefault="004940DF">
      <w:r>
        <w:separator/>
      </w:r>
    </w:p>
  </w:footnote>
  <w:footnote w:type="continuationSeparator" w:id="0">
    <w:p w:rsidR="004940DF" w:rsidRDefault="0049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DB" w:rsidRPr="00EF45ED" w:rsidRDefault="00F43CDB" w:rsidP="00D60D7C">
    <w:pPr>
      <w:pStyle w:val="Header"/>
      <w:spacing w:before="60"/>
      <w:rPr>
        <w:rFonts w:cs="Arial"/>
        <w:b w:val="0"/>
        <w:bCs/>
      </w:rPr>
    </w:pPr>
    <w:r w:rsidRPr="00EF45ED">
      <w:rPr>
        <w:rFonts w:cs="Arial"/>
        <w:b w:val="0"/>
        <w:bCs/>
      </w:rPr>
      <w:t xml:space="preserve">Paul-Timothy Shepherd’s Study — Missions, #74 — Page </w:t>
    </w:r>
    <w:r w:rsidRPr="00EF45ED">
      <w:rPr>
        <w:rStyle w:val="PageNumber"/>
        <w:sz w:val="20"/>
        <w:szCs w:val="20"/>
      </w:rPr>
      <w:fldChar w:fldCharType="begin"/>
    </w:r>
    <w:r w:rsidRPr="00EF45ED">
      <w:rPr>
        <w:rStyle w:val="PageNumber"/>
        <w:sz w:val="20"/>
        <w:szCs w:val="20"/>
      </w:rPr>
      <w:instrText xml:space="preserve"> PAGE </w:instrText>
    </w:r>
    <w:r w:rsidRPr="00EF45ED">
      <w:rPr>
        <w:rStyle w:val="PageNumber"/>
        <w:sz w:val="20"/>
        <w:szCs w:val="20"/>
      </w:rPr>
      <w:fldChar w:fldCharType="separate"/>
    </w:r>
    <w:r w:rsidR="00190ADB">
      <w:rPr>
        <w:rStyle w:val="PageNumber"/>
        <w:noProof/>
        <w:sz w:val="20"/>
        <w:szCs w:val="20"/>
      </w:rPr>
      <w:t>4</w:t>
    </w:r>
    <w:r w:rsidRPr="00EF45ED">
      <w:rPr>
        <w:rStyle w:val="PageNumber"/>
        <w:sz w:val="20"/>
        <w:szCs w:val="20"/>
      </w:rPr>
      <w:fldChar w:fldCharType="end"/>
    </w:r>
    <w:r w:rsidRPr="00EF45ED">
      <w:rPr>
        <w:rStyle w:val="PageNumber"/>
        <w:b/>
        <w:bCs/>
        <w:sz w:val="20"/>
        <w:szCs w:val="20"/>
      </w:rPr>
      <w:t xml:space="preserve"> </w:t>
    </w:r>
    <w:r w:rsidR="00CB40F8" w:rsidRPr="00EF45ED">
      <w:rPr>
        <w:rStyle w:val="PageNumber"/>
        <w:sz w:val="20"/>
        <w:szCs w:val="20"/>
      </w:rPr>
      <w:t>sur</w:t>
    </w:r>
    <w:r w:rsidRPr="00EF45ED">
      <w:rPr>
        <w:rStyle w:val="PageNumber"/>
        <w:sz w:val="20"/>
        <w:szCs w:val="20"/>
      </w:rPr>
      <w:t xml:space="preserve"> </w:t>
    </w:r>
    <w:r w:rsidRPr="00EF45ED">
      <w:rPr>
        <w:rStyle w:val="PageNumber"/>
        <w:sz w:val="20"/>
        <w:szCs w:val="20"/>
      </w:rPr>
      <w:fldChar w:fldCharType="begin"/>
    </w:r>
    <w:r w:rsidRPr="00EF45ED">
      <w:rPr>
        <w:rStyle w:val="PageNumber"/>
        <w:sz w:val="20"/>
        <w:szCs w:val="20"/>
      </w:rPr>
      <w:instrText xml:space="preserve"> NUMPAGES </w:instrText>
    </w:r>
    <w:r w:rsidRPr="00EF45ED">
      <w:rPr>
        <w:rStyle w:val="PageNumber"/>
        <w:sz w:val="20"/>
        <w:szCs w:val="20"/>
      </w:rPr>
      <w:fldChar w:fldCharType="separate"/>
    </w:r>
    <w:r w:rsidR="00190ADB">
      <w:rPr>
        <w:rStyle w:val="PageNumber"/>
        <w:noProof/>
        <w:sz w:val="20"/>
        <w:szCs w:val="20"/>
      </w:rPr>
      <w:t>4</w:t>
    </w:r>
    <w:r w:rsidRPr="00EF45ED">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D22"/>
    <w:multiLevelType w:val="hybridMultilevel"/>
    <w:tmpl w:val="C0309EA0"/>
    <w:lvl w:ilvl="0" w:tplc="65E8108C">
      <w:start w:val="1"/>
      <w:numFmt w:val="lowerLetter"/>
      <w:lvlText w:val="%1)"/>
      <w:lvlJc w:val="left"/>
      <w:pPr>
        <w:ind w:left="58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E04E8"/>
    <w:multiLevelType w:val="hybridMultilevel"/>
    <w:tmpl w:val="DB4A577C"/>
    <w:lvl w:ilvl="0" w:tplc="9EB28E38">
      <w:start w:val="1"/>
      <w:numFmt w:val="lowerLetter"/>
      <w:lvlText w:val="%1)"/>
      <w:lvlJc w:val="left"/>
      <w:pPr>
        <w:ind w:left="94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FB0D42"/>
    <w:multiLevelType w:val="hybridMultilevel"/>
    <w:tmpl w:val="91CE07C8"/>
    <w:lvl w:ilvl="0" w:tplc="139A5688">
      <w:start w:val="1"/>
      <w:numFmt w:val="bullet"/>
      <w:pStyle w:val="Main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743178"/>
    <w:multiLevelType w:val="hybridMultilevel"/>
    <w:tmpl w:val="1814093E"/>
    <w:lvl w:ilvl="0" w:tplc="BC56B6F8">
      <w:start w:val="1"/>
      <w:numFmt w:val="lowerLetter"/>
      <w:lvlText w:val="%1)"/>
      <w:lvlJc w:val="left"/>
      <w:pPr>
        <w:ind w:left="94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951F0"/>
    <w:multiLevelType w:val="hybridMultilevel"/>
    <w:tmpl w:val="65CEFA38"/>
    <w:lvl w:ilvl="0" w:tplc="65E8108C">
      <w:start w:val="1"/>
      <w:numFmt w:val="lowerLetter"/>
      <w:lvlText w:val="%1)"/>
      <w:lvlJc w:val="left"/>
      <w:pPr>
        <w:ind w:left="1305" w:hanging="58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3E635F"/>
    <w:multiLevelType w:val="hybridMultilevel"/>
    <w:tmpl w:val="DEA26622"/>
    <w:lvl w:ilvl="0" w:tplc="14D45F02">
      <w:start w:val="1"/>
      <w:numFmt w:val="decimal"/>
      <w:pStyle w:val="main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E4078"/>
    <w:multiLevelType w:val="hybridMultilevel"/>
    <w:tmpl w:val="FEE08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711FAD"/>
    <w:multiLevelType w:val="hybridMultilevel"/>
    <w:tmpl w:val="B51C9FF0"/>
    <w:lvl w:ilvl="0" w:tplc="90F6A478">
      <w:start w:val="1"/>
      <w:numFmt w:val="lowerLetter"/>
      <w:lvlText w:val="%1)"/>
      <w:lvlJc w:val="left"/>
      <w:pPr>
        <w:ind w:left="58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A3BE0"/>
    <w:multiLevelType w:val="hybridMultilevel"/>
    <w:tmpl w:val="70B2DDE4"/>
    <w:lvl w:ilvl="0" w:tplc="90F6A478">
      <w:start w:val="1"/>
      <w:numFmt w:val="lowerLetter"/>
      <w:lvlText w:val="%1)"/>
      <w:lvlJc w:val="left"/>
      <w:pPr>
        <w:ind w:left="1305" w:hanging="58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755B8A"/>
    <w:multiLevelType w:val="hybridMultilevel"/>
    <w:tmpl w:val="D2EAEF2C"/>
    <w:lvl w:ilvl="0" w:tplc="9EB28E38">
      <w:start w:val="1"/>
      <w:numFmt w:val="lowerLetter"/>
      <w:lvlText w:val="%1)"/>
      <w:lvlJc w:val="left"/>
      <w:pPr>
        <w:ind w:left="585" w:hanging="585"/>
      </w:pPr>
      <w:rPr>
        <w:rFonts w:hint="default"/>
      </w:rPr>
    </w:lvl>
    <w:lvl w:ilvl="1" w:tplc="04626B22">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F32F5B"/>
    <w:multiLevelType w:val="hybridMultilevel"/>
    <w:tmpl w:val="FEE64284"/>
    <w:lvl w:ilvl="0" w:tplc="ACC81478">
      <w:start w:val="1"/>
      <w:numFmt w:val="lowerLetter"/>
      <w:lvlText w:val="%1)"/>
      <w:lvlJc w:val="left"/>
      <w:pPr>
        <w:ind w:left="1305" w:hanging="58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CB0ED0"/>
    <w:multiLevelType w:val="hybridMultilevel"/>
    <w:tmpl w:val="D2EAEF2C"/>
    <w:lvl w:ilvl="0" w:tplc="9EB28E38">
      <w:start w:val="1"/>
      <w:numFmt w:val="lowerLetter"/>
      <w:lvlText w:val="%1)"/>
      <w:lvlJc w:val="left"/>
      <w:pPr>
        <w:ind w:left="585" w:hanging="585"/>
      </w:pPr>
      <w:rPr>
        <w:rFonts w:hint="default"/>
      </w:rPr>
    </w:lvl>
    <w:lvl w:ilvl="1" w:tplc="04626B22">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0A6A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CA32C42"/>
    <w:multiLevelType w:val="hybridMultilevel"/>
    <w:tmpl w:val="256603CA"/>
    <w:lvl w:ilvl="0" w:tplc="BC56B6F8">
      <w:start w:val="1"/>
      <w:numFmt w:val="lowerLetter"/>
      <w:lvlText w:val="%1)"/>
      <w:lvlJc w:val="left"/>
      <w:pPr>
        <w:ind w:left="58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4461C"/>
    <w:multiLevelType w:val="hybridMultilevel"/>
    <w:tmpl w:val="AA4821B4"/>
    <w:lvl w:ilvl="0" w:tplc="4B1CE370">
      <w:start w:val="1"/>
      <w:numFmt w:val="lowerLetter"/>
      <w:lvlText w:val="%1)"/>
      <w:lvlJc w:val="left"/>
      <w:pPr>
        <w:ind w:left="585" w:hanging="585"/>
      </w:pPr>
      <w:rPr>
        <w:rFonts w:hint="default"/>
      </w:rPr>
    </w:lvl>
    <w:lvl w:ilvl="1" w:tplc="04626B22">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12215E"/>
    <w:multiLevelType w:val="hybridMultilevel"/>
    <w:tmpl w:val="A02E6E24"/>
    <w:lvl w:ilvl="0" w:tplc="9C4ECF58">
      <w:start w:val="1"/>
      <w:numFmt w:val="lowerLetter"/>
      <w:lvlText w:val="%1)"/>
      <w:lvlJc w:val="left"/>
      <w:pPr>
        <w:ind w:left="94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892B8C"/>
    <w:multiLevelType w:val="hybridMultilevel"/>
    <w:tmpl w:val="4B7AF622"/>
    <w:lvl w:ilvl="0" w:tplc="09C65804">
      <w:start w:val="1"/>
      <w:numFmt w:val="decimal"/>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9077C8"/>
    <w:multiLevelType w:val="hybridMultilevel"/>
    <w:tmpl w:val="75B04D42"/>
    <w:lvl w:ilvl="0" w:tplc="9EB28E38">
      <w:start w:val="1"/>
      <w:numFmt w:val="lowerLetter"/>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7D57FB"/>
    <w:multiLevelType w:val="hybridMultilevel"/>
    <w:tmpl w:val="992EE91C"/>
    <w:lvl w:ilvl="0" w:tplc="ACC81478">
      <w:start w:val="1"/>
      <w:numFmt w:val="lowerLetter"/>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2"/>
  </w:num>
  <w:num w:numId="3">
    <w:abstractNumId w:val="2"/>
  </w:num>
  <w:num w:numId="4">
    <w:abstractNumId w:val="5"/>
  </w:num>
  <w:num w:numId="5">
    <w:abstractNumId w:val="16"/>
  </w:num>
  <w:num w:numId="6">
    <w:abstractNumId w:val="16"/>
  </w:num>
  <w:num w:numId="7">
    <w:abstractNumId w:val="16"/>
  </w:num>
  <w:num w:numId="8">
    <w:abstractNumId w:val="16"/>
  </w:num>
  <w:num w:numId="9">
    <w:abstractNumId w:val="6"/>
  </w:num>
  <w:num w:numId="10">
    <w:abstractNumId w:val="17"/>
  </w:num>
  <w:num w:numId="11">
    <w:abstractNumId w:val="1"/>
  </w:num>
  <w:num w:numId="12">
    <w:abstractNumId w:val="11"/>
  </w:num>
  <w:num w:numId="13">
    <w:abstractNumId w:val="15"/>
  </w:num>
  <w:num w:numId="14">
    <w:abstractNumId w:val="18"/>
  </w:num>
  <w:num w:numId="15">
    <w:abstractNumId w:val="10"/>
  </w:num>
  <w:num w:numId="16">
    <w:abstractNumId w:val="0"/>
  </w:num>
  <w:num w:numId="17">
    <w:abstractNumId w:val="4"/>
  </w:num>
  <w:num w:numId="18">
    <w:abstractNumId w:val="13"/>
  </w:num>
  <w:num w:numId="19">
    <w:abstractNumId w:val="3"/>
  </w:num>
  <w:num w:numId="20">
    <w:abstractNumId w:val="7"/>
  </w:num>
  <w:num w:numId="21">
    <w:abstractNumId w:val="8"/>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FE"/>
    <w:rsid w:val="0003055A"/>
    <w:rsid w:val="00080E7C"/>
    <w:rsid w:val="000A07B6"/>
    <w:rsid w:val="000B0B0C"/>
    <w:rsid w:val="000F037F"/>
    <w:rsid w:val="00110334"/>
    <w:rsid w:val="001466D0"/>
    <w:rsid w:val="00184E58"/>
    <w:rsid w:val="00187AE7"/>
    <w:rsid w:val="00190ADB"/>
    <w:rsid w:val="001B58D4"/>
    <w:rsid w:val="001D20BA"/>
    <w:rsid w:val="001F6CAF"/>
    <w:rsid w:val="00217C74"/>
    <w:rsid w:val="002520AE"/>
    <w:rsid w:val="0028208D"/>
    <w:rsid w:val="002A0DB6"/>
    <w:rsid w:val="002C04BE"/>
    <w:rsid w:val="0036308C"/>
    <w:rsid w:val="003D23C6"/>
    <w:rsid w:val="0047067F"/>
    <w:rsid w:val="004873E0"/>
    <w:rsid w:val="004940DF"/>
    <w:rsid w:val="00497AB1"/>
    <w:rsid w:val="004A0BBA"/>
    <w:rsid w:val="004A6FF3"/>
    <w:rsid w:val="004C3A69"/>
    <w:rsid w:val="004F36FE"/>
    <w:rsid w:val="004F40E6"/>
    <w:rsid w:val="004F4770"/>
    <w:rsid w:val="005329DE"/>
    <w:rsid w:val="005B7869"/>
    <w:rsid w:val="00602D0E"/>
    <w:rsid w:val="0060534B"/>
    <w:rsid w:val="006D7637"/>
    <w:rsid w:val="006D7D2B"/>
    <w:rsid w:val="007066E9"/>
    <w:rsid w:val="00737B7C"/>
    <w:rsid w:val="0074434D"/>
    <w:rsid w:val="00750CF6"/>
    <w:rsid w:val="00815B33"/>
    <w:rsid w:val="00834541"/>
    <w:rsid w:val="008457CF"/>
    <w:rsid w:val="00856F3E"/>
    <w:rsid w:val="00860614"/>
    <w:rsid w:val="008C61BD"/>
    <w:rsid w:val="0092291C"/>
    <w:rsid w:val="009641F9"/>
    <w:rsid w:val="00992B9C"/>
    <w:rsid w:val="009A5886"/>
    <w:rsid w:val="009E4B47"/>
    <w:rsid w:val="009E62E6"/>
    <w:rsid w:val="00A31967"/>
    <w:rsid w:val="00A76783"/>
    <w:rsid w:val="00AD2E96"/>
    <w:rsid w:val="00AD541C"/>
    <w:rsid w:val="00B44DE6"/>
    <w:rsid w:val="00B54E24"/>
    <w:rsid w:val="00B602A7"/>
    <w:rsid w:val="00B66CE3"/>
    <w:rsid w:val="00C06E44"/>
    <w:rsid w:val="00C73A3B"/>
    <w:rsid w:val="00C76066"/>
    <w:rsid w:val="00C82160"/>
    <w:rsid w:val="00C945AB"/>
    <w:rsid w:val="00CA17CF"/>
    <w:rsid w:val="00CB40F8"/>
    <w:rsid w:val="00CE1D3C"/>
    <w:rsid w:val="00D159A4"/>
    <w:rsid w:val="00D60D7C"/>
    <w:rsid w:val="00DB0596"/>
    <w:rsid w:val="00DF6091"/>
    <w:rsid w:val="00E307CE"/>
    <w:rsid w:val="00E672BD"/>
    <w:rsid w:val="00E86BFE"/>
    <w:rsid w:val="00EA4128"/>
    <w:rsid w:val="00EB042C"/>
    <w:rsid w:val="00ED647B"/>
    <w:rsid w:val="00EE0F00"/>
    <w:rsid w:val="00EF45ED"/>
    <w:rsid w:val="00F2696C"/>
    <w:rsid w:val="00F344AC"/>
    <w:rsid w:val="00F43CDB"/>
    <w:rsid w:val="00F53A34"/>
    <w:rsid w:val="00F7373C"/>
    <w:rsid w:val="00F73BF2"/>
    <w:rsid w:val="00F8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042C"/>
    <w:pPr>
      <w:keepNext/>
      <w:spacing w:before="120" w:after="120"/>
      <w:jc w:val="center"/>
      <w:outlineLvl w:val="0"/>
    </w:pPr>
    <w:rPr>
      <w:rFonts w:ascii="Arial" w:hAnsi="Arial" w:cs="Arial"/>
      <w:b/>
      <w:bCs/>
      <w:kern w:val="32"/>
      <w:sz w:val="28"/>
      <w:szCs w:val="28"/>
    </w:rPr>
  </w:style>
  <w:style w:type="paragraph" w:styleId="Heading2">
    <w:name w:val="heading 2"/>
    <w:basedOn w:val="Normal"/>
    <w:next w:val="Normal"/>
    <w:qFormat/>
    <w:rsid w:val="00EB042C"/>
    <w:pPr>
      <w:keepNext/>
      <w:spacing w:before="120" w:after="120"/>
      <w:jc w:val="center"/>
      <w:outlineLvl w:val="1"/>
    </w:pPr>
    <w:rPr>
      <w:rFonts w:ascii="Arial" w:hAnsi="Arial" w:cs="Arial"/>
      <w:b/>
      <w:bCs/>
      <w:iCs/>
    </w:rPr>
  </w:style>
  <w:style w:type="paragraph" w:styleId="Heading3">
    <w:name w:val="heading 3"/>
    <w:basedOn w:val="Normal"/>
    <w:next w:val="Normal"/>
    <w:qFormat/>
    <w:rsid w:val="00E307CE"/>
    <w:pPr>
      <w:keepNext/>
      <w:numPr>
        <w:numId w:val="1"/>
      </w:numPr>
      <w:spacing w:before="180"/>
      <w:outlineLvl w:val="2"/>
    </w:pPr>
    <w:rPr>
      <w:rFonts w:ascii="Arial" w:hAnsi="Arial" w:cs="Arial"/>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B042C"/>
    <w:pPr>
      <w:tabs>
        <w:tab w:val="center" w:pos="4320"/>
        <w:tab w:val="right" w:pos="8640"/>
      </w:tabs>
      <w:jc w:val="center"/>
    </w:pPr>
    <w:rPr>
      <w:rFonts w:ascii="Arial" w:hAnsi="Arial"/>
      <w:b/>
      <w:sz w:val="20"/>
      <w:szCs w:val="20"/>
    </w:rPr>
  </w:style>
  <w:style w:type="paragraph" w:styleId="Footer">
    <w:name w:val="footer"/>
    <w:basedOn w:val="Normal"/>
    <w:rsid w:val="00EB042C"/>
    <w:pPr>
      <w:tabs>
        <w:tab w:val="center" w:pos="4320"/>
        <w:tab w:val="right" w:pos="8640"/>
      </w:tabs>
    </w:pPr>
  </w:style>
  <w:style w:type="character" w:styleId="PageNumber">
    <w:name w:val="page number"/>
    <w:rsid w:val="00EB042C"/>
    <w:rPr>
      <w:rFonts w:ascii="Arial" w:hAnsi="Arial"/>
      <w:b/>
      <w:sz w:val="24"/>
      <w:szCs w:val="24"/>
    </w:rPr>
  </w:style>
  <w:style w:type="paragraph" w:customStyle="1" w:styleId="Maintext">
    <w:name w:val="Main text"/>
    <w:basedOn w:val="Normal"/>
    <w:rsid w:val="00080E7C"/>
    <w:pPr>
      <w:spacing w:before="120"/>
      <w:ind w:firstLine="360"/>
    </w:pPr>
    <w:rPr>
      <w:lang w:val="en-GB"/>
    </w:rPr>
  </w:style>
  <w:style w:type="paragraph" w:customStyle="1" w:styleId="Mainbullet">
    <w:name w:val="Main bullet"/>
    <w:basedOn w:val="Normal"/>
    <w:rsid w:val="003D23C6"/>
    <w:pPr>
      <w:numPr>
        <w:numId w:val="3"/>
      </w:numPr>
      <w:tabs>
        <w:tab w:val="num" w:leader="none" w:pos="360"/>
      </w:tabs>
      <w:ind w:left="360"/>
    </w:pPr>
  </w:style>
  <w:style w:type="paragraph" w:customStyle="1" w:styleId="mainnumber">
    <w:name w:val="main number"/>
    <w:basedOn w:val="Maintext"/>
    <w:rsid w:val="003D23C6"/>
    <w:pPr>
      <w:numPr>
        <w:numId w:val="4"/>
      </w:numPr>
      <w:tabs>
        <w:tab w:val="num" w:leader="none" w:pos="360"/>
      </w:tabs>
      <w:ind w:left="360"/>
    </w:pPr>
  </w:style>
  <w:style w:type="paragraph" w:customStyle="1" w:styleId="Tabletext">
    <w:name w:val="Table text"/>
    <w:basedOn w:val="Maintext"/>
    <w:autoRedefine/>
    <w:rsid w:val="00737B7C"/>
    <w:pPr>
      <w:widowControl w:val="0"/>
      <w:spacing w:after="60"/>
      <w:ind w:firstLine="0"/>
    </w:pPr>
  </w:style>
  <w:style w:type="table" w:styleId="TableGrid">
    <w:name w:val="Table Grid"/>
    <w:basedOn w:val="TableNormal"/>
    <w:rsid w:val="0028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CA17CF"/>
    <w:rPr>
      <w:rFonts w:ascii="Arial" w:hAnsi="Arial"/>
      <w:b/>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042C"/>
    <w:pPr>
      <w:keepNext/>
      <w:spacing w:before="120" w:after="120"/>
      <w:jc w:val="center"/>
      <w:outlineLvl w:val="0"/>
    </w:pPr>
    <w:rPr>
      <w:rFonts w:ascii="Arial" w:hAnsi="Arial" w:cs="Arial"/>
      <w:b/>
      <w:bCs/>
      <w:kern w:val="32"/>
      <w:sz w:val="28"/>
      <w:szCs w:val="28"/>
    </w:rPr>
  </w:style>
  <w:style w:type="paragraph" w:styleId="Heading2">
    <w:name w:val="heading 2"/>
    <w:basedOn w:val="Normal"/>
    <w:next w:val="Normal"/>
    <w:qFormat/>
    <w:rsid w:val="00EB042C"/>
    <w:pPr>
      <w:keepNext/>
      <w:spacing w:before="120" w:after="120"/>
      <w:jc w:val="center"/>
      <w:outlineLvl w:val="1"/>
    </w:pPr>
    <w:rPr>
      <w:rFonts w:ascii="Arial" w:hAnsi="Arial" w:cs="Arial"/>
      <w:b/>
      <w:bCs/>
      <w:iCs/>
    </w:rPr>
  </w:style>
  <w:style w:type="paragraph" w:styleId="Heading3">
    <w:name w:val="heading 3"/>
    <w:basedOn w:val="Normal"/>
    <w:next w:val="Normal"/>
    <w:qFormat/>
    <w:rsid w:val="00E307CE"/>
    <w:pPr>
      <w:keepNext/>
      <w:numPr>
        <w:numId w:val="1"/>
      </w:numPr>
      <w:spacing w:before="180"/>
      <w:outlineLvl w:val="2"/>
    </w:pPr>
    <w:rPr>
      <w:rFonts w:ascii="Arial" w:hAnsi="Arial" w:cs="Arial"/>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B042C"/>
    <w:pPr>
      <w:tabs>
        <w:tab w:val="center" w:pos="4320"/>
        <w:tab w:val="right" w:pos="8640"/>
      </w:tabs>
      <w:jc w:val="center"/>
    </w:pPr>
    <w:rPr>
      <w:rFonts w:ascii="Arial" w:hAnsi="Arial"/>
      <w:b/>
      <w:sz w:val="20"/>
      <w:szCs w:val="20"/>
    </w:rPr>
  </w:style>
  <w:style w:type="paragraph" w:styleId="Footer">
    <w:name w:val="footer"/>
    <w:basedOn w:val="Normal"/>
    <w:rsid w:val="00EB042C"/>
    <w:pPr>
      <w:tabs>
        <w:tab w:val="center" w:pos="4320"/>
        <w:tab w:val="right" w:pos="8640"/>
      </w:tabs>
    </w:pPr>
  </w:style>
  <w:style w:type="character" w:styleId="PageNumber">
    <w:name w:val="page number"/>
    <w:rsid w:val="00EB042C"/>
    <w:rPr>
      <w:rFonts w:ascii="Arial" w:hAnsi="Arial"/>
      <w:b/>
      <w:sz w:val="24"/>
      <w:szCs w:val="24"/>
    </w:rPr>
  </w:style>
  <w:style w:type="paragraph" w:customStyle="1" w:styleId="Maintext">
    <w:name w:val="Main text"/>
    <w:basedOn w:val="Normal"/>
    <w:rsid w:val="00080E7C"/>
    <w:pPr>
      <w:spacing w:before="120"/>
      <w:ind w:firstLine="360"/>
    </w:pPr>
    <w:rPr>
      <w:lang w:val="en-GB"/>
    </w:rPr>
  </w:style>
  <w:style w:type="paragraph" w:customStyle="1" w:styleId="Mainbullet">
    <w:name w:val="Main bullet"/>
    <w:basedOn w:val="Normal"/>
    <w:rsid w:val="003D23C6"/>
    <w:pPr>
      <w:numPr>
        <w:numId w:val="3"/>
      </w:numPr>
      <w:tabs>
        <w:tab w:val="num" w:leader="none" w:pos="360"/>
      </w:tabs>
      <w:ind w:left="360"/>
    </w:pPr>
  </w:style>
  <w:style w:type="paragraph" w:customStyle="1" w:styleId="mainnumber">
    <w:name w:val="main number"/>
    <w:basedOn w:val="Maintext"/>
    <w:rsid w:val="003D23C6"/>
    <w:pPr>
      <w:numPr>
        <w:numId w:val="4"/>
      </w:numPr>
      <w:tabs>
        <w:tab w:val="num" w:leader="none" w:pos="360"/>
      </w:tabs>
      <w:ind w:left="360"/>
    </w:pPr>
  </w:style>
  <w:style w:type="paragraph" w:customStyle="1" w:styleId="Tabletext">
    <w:name w:val="Table text"/>
    <w:basedOn w:val="Maintext"/>
    <w:autoRedefine/>
    <w:rsid w:val="00737B7C"/>
    <w:pPr>
      <w:widowControl w:val="0"/>
      <w:spacing w:after="60"/>
      <w:ind w:firstLine="0"/>
    </w:pPr>
  </w:style>
  <w:style w:type="table" w:styleId="TableGrid">
    <w:name w:val="Table Grid"/>
    <w:basedOn w:val="TableNormal"/>
    <w:rsid w:val="0028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CA17CF"/>
    <w:rPr>
      <w:rFonts w:ascii="Arial" w:hAnsi="Arial"/>
      <w:b/>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Bookf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Bookfold.dot</Template>
  <TotalTime>1</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Samaritans — Ripe Fields</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Samaritans — Ripe Fields</dc:title>
  <dc:creator>Galen Currah</dc:creator>
  <cp:lastModifiedBy>Galen</cp:lastModifiedBy>
  <cp:revision>2</cp:revision>
  <cp:lastPrinted>2004-12-27T12:46:00Z</cp:lastPrinted>
  <dcterms:created xsi:type="dcterms:W3CDTF">2012-02-08T04:20:00Z</dcterms:created>
  <dcterms:modified xsi:type="dcterms:W3CDTF">2012-02-08T04:20:00Z</dcterms:modified>
</cp:coreProperties>
</file>