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78D" w:rsidRPr="00B801B7" w:rsidRDefault="0074378D" w:rsidP="002D2FD3">
      <w:pPr>
        <w:pStyle w:val="Heading1"/>
        <w:spacing w:after="0"/>
        <w:rPr>
          <w:lang w:val="fr-FR"/>
        </w:rPr>
      </w:pPr>
      <w:r w:rsidRPr="00B801B7">
        <w:rPr>
          <w:lang w:val="fr-FR"/>
        </w:rPr>
        <w:t>Compre</w:t>
      </w:r>
      <w:r>
        <w:rPr>
          <w:lang w:val="fr-FR"/>
        </w:rPr>
        <w:t xml:space="preserve">nez les dons </w:t>
      </w:r>
      <w:r w:rsidR="002D2FD3">
        <w:rPr>
          <w:lang w:val="fr-FR"/>
        </w:rPr>
        <w:t>de l’Esprit</w:t>
      </w:r>
      <w:r>
        <w:rPr>
          <w:lang w:val="fr-FR"/>
        </w:rPr>
        <w:t xml:space="preserve"> de Dieu</w:t>
      </w:r>
    </w:p>
    <w:p w:rsidR="0074378D" w:rsidRPr="002D2FD3" w:rsidRDefault="00EC4636" w:rsidP="00EC4636">
      <w:pPr>
        <w:pStyle w:val="Maintext"/>
        <w:rPr>
          <w:sz w:val="22"/>
          <w:szCs w:val="22"/>
          <w:lang w:val="fr-FR"/>
        </w:rPr>
      </w:pPr>
      <w:r>
        <w:rPr>
          <w:sz w:val="22"/>
          <w:szCs w:val="22"/>
          <w:lang w:val="fr-FR"/>
        </w:rPr>
        <w:t>L’étude Paul-Timothée n° 85</w:t>
      </w:r>
      <w:r w:rsidR="0074378D" w:rsidRPr="002D2FD3">
        <w:rPr>
          <w:sz w:val="22"/>
          <w:szCs w:val="22"/>
          <w:lang w:val="fr-FR"/>
        </w:rPr>
        <w:t xml:space="preserve"> « Servir avec ses dons de l’Esprit » fournit des directives pour l’emploi des dons de l’Esprit au sein des congrégations. Si vous n’avez pas encore lu cette étude, alors veuillez le faire dès maintenant.</w:t>
      </w:r>
      <w:r w:rsidR="0074378D" w:rsidRPr="002D2FD3">
        <w:rPr>
          <w:sz w:val="22"/>
          <w:szCs w:val="22"/>
          <w:lang w:val="fr-FR"/>
        </w:rPr>
        <w:br/>
      </w:r>
    </w:p>
    <w:p w:rsidR="0074378D" w:rsidRPr="00EC4636" w:rsidRDefault="0074378D" w:rsidP="0074378D">
      <w:pPr>
        <w:pStyle w:val="Heading3"/>
        <w:rPr>
          <w:sz w:val="22"/>
          <w:szCs w:val="22"/>
          <w:lang w:val="fr-FR"/>
        </w:rPr>
      </w:pPr>
      <w:r w:rsidRPr="00EC4636">
        <w:rPr>
          <w:sz w:val="22"/>
          <w:szCs w:val="22"/>
          <w:lang w:val="fr-FR"/>
        </w:rPr>
        <w:t xml:space="preserve">Examiner les passages de la Bible qui décrivent </w:t>
      </w:r>
      <w:r w:rsidRPr="00EC4636">
        <w:rPr>
          <w:sz w:val="22"/>
          <w:szCs w:val="22"/>
          <w:lang w:val="fr-FR"/>
        </w:rPr>
        <w:br/>
        <w:t>les dons de l’Esprit.</w:t>
      </w:r>
    </w:p>
    <w:p w:rsidR="0074378D" w:rsidRPr="00EC4636" w:rsidRDefault="0074378D" w:rsidP="002D2FD3">
      <w:pPr>
        <w:pStyle w:val="Maintext"/>
        <w:rPr>
          <w:sz w:val="22"/>
          <w:szCs w:val="22"/>
          <w:lang w:val="fr-FR"/>
        </w:rPr>
      </w:pPr>
      <w:r w:rsidRPr="00EC4636">
        <w:rPr>
          <w:sz w:val="22"/>
          <w:szCs w:val="22"/>
          <w:lang w:val="fr-FR"/>
        </w:rPr>
        <w:t xml:space="preserve">Les lettres du Nouveau Testament révèlent comment Dieu donne à tous les croyants chrétiens des capacités spéciales de se servir les uns </w:t>
      </w:r>
      <w:r w:rsidR="002D2FD3" w:rsidRPr="00EC4636">
        <w:rPr>
          <w:sz w:val="22"/>
          <w:szCs w:val="22"/>
          <w:lang w:val="fr-FR"/>
        </w:rPr>
        <w:t>les autres</w:t>
      </w:r>
      <w:r w:rsidRPr="00EC4636">
        <w:rPr>
          <w:sz w:val="22"/>
          <w:szCs w:val="22"/>
          <w:lang w:val="fr-FR"/>
        </w:rPr>
        <w:t>. Aussi Dieu soulève-t-il dans les églises certaines personnes ayant des dons de l’Esprit pour équiper les autres.</w:t>
      </w:r>
    </w:p>
    <w:p w:rsidR="0074378D" w:rsidRPr="00EC4636" w:rsidRDefault="0074378D" w:rsidP="0074378D">
      <w:pPr>
        <w:pStyle w:val="Maintext"/>
        <w:rPr>
          <w:sz w:val="22"/>
          <w:szCs w:val="22"/>
          <w:lang w:val="fr-FR"/>
        </w:rPr>
      </w:pPr>
      <w:r w:rsidRPr="00EC4636">
        <w:rPr>
          <w:sz w:val="22"/>
          <w:szCs w:val="22"/>
          <w:lang w:val="fr-FR"/>
        </w:rPr>
        <w:t xml:space="preserve">Trouvez en </w:t>
      </w:r>
      <w:r w:rsidRPr="00EC4636">
        <w:rPr>
          <w:b/>
          <w:sz w:val="22"/>
          <w:szCs w:val="22"/>
          <w:lang w:val="fr-FR"/>
        </w:rPr>
        <w:t>1 Pierre 4 : 10 et 11</w:t>
      </w:r>
      <w:r w:rsidRPr="00EC4636">
        <w:rPr>
          <w:sz w:val="22"/>
          <w:szCs w:val="22"/>
          <w:lang w:val="fr-FR"/>
        </w:rPr>
        <w:t xml:space="preserve"> deux genres basiques de don que Dieu donne aux croyants : </w:t>
      </w:r>
    </w:p>
    <w:p w:rsidR="0074378D" w:rsidRPr="00EC4636" w:rsidRDefault="0074378D" w:rsidP="002D2FD3">
      <w:pPr>
        <w:pStyle w:val="Maintext"/>
        <w:ind w:left="360"/>
        <w:rPr>
          <w:i/>
          <w:iCs/>
          <w:sz w:val="22"/>
          <w:szCs w:val="22"/>
          <w:lang w:val="fr-FR"/>
        </w:rPr>
      </w:pPr>
      <w:r w:rsidRPr="00EC4636">
        <w:rPr>
          <w:rFonts w:ascii="Arial" w:hAnsi="Arial" w:cs="Arial"/>
          <w:i/>
          <w:iCs/>
          <w:sz w:val="22"/>
          <w:szCs w:val="22"/>
          <w:lang w:val="fr-FR"/>
        </w:rPr>
        <w:t>Comme de bons dispensateurs des diverses grâces de Dieu, que chacun de vous mette au service des autres le don qu’il a reçu, Si quelqu’un parle, que ce soit comme annonçant les oracles de Dieu; si quelqu’un remplit un ministère, qu’il le remplisse selon la force que Dieu communique, afin qu’en toutes choses Dieu soit glorifié par Jésus-Christ.</w:t>
      </w:r>
    </w:p>
    <w:p w:rsidR="0074378D" w:rsidRPr="00EC4636" w:rsidRDefault="0074378D" w:rsidP="0074378D">
      <w:pPr>
        <w:pStyle w:val="Maintext"/>
        <w:rPr>
          <w:i/>
          <w:sz w:val="22"/>
          <w:szCs w:val="22"/>
          <w:lang w:val="fr-FR"/>
        </w:rPr>
      </w:pPr>
      <w:r w:rsidRPr="00EC4636">
        <w:rPr>
          <w:i/>
          <w:sz w:val="22"/>
          <w:szCs w:val="22"/>
          <w:lang w:val="fr-FR"/>
        </w:rPr>
        <w:t xml:space="preserve">[Réponse : Pierre mentionne deux fonctions basiques des dons : </w:t>
      </w:r>
    </w:p>
    <w:p w:rsidR="0074378D" w:rsidRPr="00EC4636" w:rsidRDefault="0074378D" w:rsidP="0074378D">
      <w:pPr>
        <w:pStyle w:val="Maintext"/>
        <w:rPr>
          <w:i/>
          <w:sz w:val="22"/>
          <w:szCs w:val="22"/>
          <w:lang w:val="fr-FR"/>
        </w:rPr>
      </w:pPr>
      <w:r w:rsidRPr="00EC4636">
        <w:rPr>
          <w:i/>
          <w:sz w:val="22"/>
          <w:szCs w:val="22"/>
          <w:lang w:val="fr-FR"/>
        </w:rPr>
        <w:t xml:space="preserve">1. </w:t>
      </w:r>
      <w:r w:rsidRPr="00EC4636">
        <w:rPr>
          <w:sz w:val="22"/>
          <w:szCs w:val="22"/>
          <w:lang w:val="fr-FR"/>
        </w:rPr>
        <w:t>Parler</w:t>
      </w:r>
      <w:r w:rsidRPr="00EC4636">
        <w:rPr>
          <w:i/>
          <w:sz w:val="22"/>
          <w:szCs w:val="22"/>
          <w:lang w:val="fr-FR"/>
        </w:rPr>
        <w:t xml:space="preserve"> (dire la vérité de Dieu à d’autres).</w:t>
      </w:r>
    </w:p>
    <w:p w:rsidR="0074378D" w:rsidRPr="00EC4636" w:rsidRDefault="0074378D" w:rsidP="0074378D">
      <w:pPr>
        <w:pStyle w:val="Maintext"/>
        <w:rPr>
          <w:sz w:val="22"/>
          <w:szCs w:val="22"/>
          <w:lang w:val="fr-FR"/>
        </w:rPr>
      </w:pPr>
      <w:r w:rsidRPr="00EC4636">
        <w:rPr>
          <w:i/>
          <w:sz w:val="22"/>
          <w:szCs w:val="22"/>
          <w:lang w:val="fr-FR"/>
        </w:rPr>
        <w:t xml:space="preserve">2. </w:t>
      </w:r>
      <w:r w:rsidRPr="00EC4636">
        <w:rPr>
          <w:sz w:val="22"/>
          <w:szCs w:val="22"/>
          <w:lang w:val="fr-FR"/>
        </w:rPr>
        <w:t>Servir</w:t>
      </w:r>
      <w:r w:rsidRPr="00EC4636">
        <w:rPr>
          <w:i/>
          <w:sz w:val="22"/>
          <w:szCs w:val="22"/>
          <w:lang w:val="fr-FR"/>
        </w:rPr>
        <w:t xml:space="preserve"> (montrer l’amour de Dieu à d’autres).]</w:t>
      </w:r>
    </w:p>
    <w:p w:rsidR="0074378D" w:rsidRPr="00EC4636" w:rsidRDefault="0074378D" w:rsidP="0074378D">
      <w:pPr>
        <w:pStyle w:val="Maintext"/>
        <w:rPr>
          <w:sz w:val="22"/>
          <w:szCs w:val="22"/>
          <w:lang w:val="fr-FR"/>
        </w:rPr>
      </w:pPr>
      <w:r w:rsidRPr="00EC4636">
        <w:rPr>
          <w:sz w:val="22"/>
          <w:szCs w:val="22"/>
          <w:lang w:val="fr-FR"/>
        </w:rPr>
        <w:t xml:space="preserve">Éphésiens 4 : 10 à 12 indique que Dieu donne également des personnes aux églises pour équiper les croyants à effectuer de différents ministères. Trouvez en </w:t>
      </w:r>
      <w:r w:rsidRPr="00EC4636">
        <w:rPr>
          <w:b/>
          <w:sz w:val="22"/>
          <w:szCs w:val="22"/>
          <w:lang w:val="fr-FR"/>
        </w:rPr>
        <w:t>Éphésiens 4 : 11</w:t>
      </w:r>
      <w:r w:rsidRPr="00EC4636">
        <w:rPr>
          <w:sz w:val="22"/>
          <w:szCs w:val="22"/>
          <w:lang w:val="fr-FR"/>
        </w:rPr>
        <w:t xml:space="preserve"> cinq genres de personnes douées : </w:t>
      </w:r>
    </w:p>
    <w:p w:rsidR="0074378D" w:rsidRPr="00EC4636" w:rsidRDefault="0074378D" w:rsidP="0074378D">
      <w:pPr>
        <w:pStyle w:val="Maintext"/>
        <w:ind w:left="360"/>
        <w:rPr>
          <w:rFonts w:ascii="Arial" w:hAnsi="Arial" w:cs="Arial"/>
          <w:i/>
          <w:iCs/>
          <w:sz w:val="22"/>
          <w:szCs w:val="22"/>
          <w:lang w:val="fr-FR"/>
        </w:rPr>
      </w:pPr>
      <w:r w:rsidRPr="00EC4636">
        <w:rPr>
          <w:rFonts w:ascii="Arial" w:hAnsi="Arial" w:cs="Arial"/>
          <w:i/>
          <w:iCs/>
          <w:sz w:val="22"/>
          <w:szCs w:val="22"/>
          <w:lang w:val="fr-FR"/>
        </w:rPr>
        <w:t>Il a donné les uns comme apôtres, les autres comme prophètes, les autres comme évangélistes, les autres comme pasteurs et docteurs, pour le perfectionnement des saints en vue de l’œuvre du ministère et de l’é</w:t>
      </w:r>
      <w:r w:rsidR="002D2FD3" w:rsidRPr="00EC4636">
        <w:rPr>
          <w:rFonts w:ascii="Arial" w:hAnsi="Arial" w:cs="Arial"/>
          <w:i/>
          <w:iCs/>
          <w:sz w:val="22"/>
          <w:szCs w:val="22"/>
          <w:lang w:val="fr-FR"/>
        </w:rPr>
        <w:t>dification du corps de Christ.</w:t>
      </w:r>
    </w:p>
    <w:p w:rsidR="0074378D" w:rsidRPr="00EC4636" w:rsidRDefault="0074378D" w:rsidP="00EC4636">
      <w:pPr>
        <w:pStyle w:val="Maintext"/>
        <w:spacing w:before="0"/>
        <w:rPr>
          <w:i/>
          <w:sz w:val="22"/>
          <w:szCs w:val="22"/>
          <w:lang w:val="fr-FR"/>
        </w:rPr>
      </w:pPr>
      <w:r w:rsidRPr="00EC4636">
        <w:rPr>
          <w:i/>
          <w:sz w:val="22"/>
          <w:szCs w:val="22"/>
          <w:lang w:val="fr-FR"/>
        </w:rPr>
        <w:t xml:space="preserve">[Réponse : Ces cinq genres de personnes sont : </w:t>
      </w:r>
    </w:p>
    <w:p w:rsidR="0074378D" w:rsidRPr="00EC4636" w:rsidRDefault="0074378D" w:rsidP="00EC4636">
      <w:pPr>
        <w:pStyle w:val="Maintext"/>
        <w:spacing w:before="0"/>
        <w:rPr>
          <w:i/>
          <w:sz w:val="22"/>
          <w:szCs w:val="22"/>
          <w:lang w:val="fr-FR"/>
        </w:rPr>
      </w:pPr>
      <w:r w:rsidRPr="00EC4636">
        <w:rPr>
          <w:i/>
          <w:sz w:val="22"/>
          <w:szCs w:val="22"/>
          <w:lang w:val="fr-FR"/>
        </w:rPr>
        <w:t xml:space="preserve">1) </w:t>
      </w:r>
      <w:r w:rsidRPr="00EC4636">
        <w:rPr>
          <w:sz w:val="22"/>
          <w:szCs w:val="22"/>
          <w:lang w:val="fr-FR"/>
        </w:rPr>
        <w:t>Apôtres</w:t>
      </w:r>
      <w:r w:rsidRPr="00EC4636">
        <w:rPr>
          <w:i/>
          <w:sz w:val="22"/>
          <w:szCs w:val="22"/>
          <w:lang w:val="fr-FR"/>
        </w:rPr>
        <w:t xml:space="preserve"> (qui implantent des congrégations).</w:t>
      </w:r>
    </w:p>
    <w:p w:rsidR="0074378D" w:rsidRPr="00EC4636" w:rsidRDefault="0074378D" w:rsidP="00EC4636">
      <w:pPr>
        <w:pStyle w:val="Maintext"/>
        <w:spacing w:before="0"/>
        <w:rPr>
          <w:i/>
          <w:sz w:val="22"/>
          <w:szCs w:val="22"/>
          <w:lang w:val="fr-FR"/>
        </w:rPr>
      </w:pPr>
      <w:r w:rsidRPr="00EC4636">
        <w:rPr>
          <w:i/>
          <w:sz w:val="22"/>
          <w:szCs w:val="22"/>
          <w:lang w:val="fr-FR"/>
        </w:rPr>
        <w:t xml:space="preserve">2) </w:t>
      </w:r>
      <w:r w:rsidRPr="00EC4636">
        <w:rPr>
          <w:sz w:val="22"/>
          <w:szCs w:val="22"/>
          <w:lang w:val="fr-FR"/>
        </w:rPr>
        <w:t>Prophètes</w:t>
      </w:r>
      <w:r w:rsidRPr="00EC4636">
        <w:rPr>
          <w:i/>
          <w:sz w:val="22"/>
          <w:szCs w:val="22"/>
          <w:lang w:val="fr-FR"/>
        </w:rPr>
        <w:t xml:space="preserve"> (qui fortifient le peuple de Dieu).</w:t>
      </w:r>
    </w:p>
    <w:p w:rsidR="0074378D" w:rsidRPr="00EC4636" w:rsidRDefault="0074378D" w:rsidP="00EC4636">
      <w:pPr>
        <w:pStyle w:val="Maintext"/>
        <w:spacing w:before="0"/>
        <w:rPr>
          <w:i/>
          <w:sz w:val="22"/>
          <w:szCs w:val="22"/>
          <w:lang w:val="fr-FR"/>
        </w:rPr>
      </w:pPr>
      <w:r w:rsidRPr="00EC4636">
        <w:rPr>
          <w:i/>
          <w:sz w:val="22"/>
          <w:szCs w:val="22"/>
          <w:lang w:val="fr-FR"/>
        </w:rPr>
        <w:t xml:space="preserve">3) </w:t>
      </w:r>
      <w:r w:rsidRPr="00EC4636">
        <w:rPr>
          <w:sz w:val="22"/>
          <w:szCs w:val="22"/>
          <w:lang w:val="fr-FR"/>
        </w:rPr>
        <w:t>Évangélistes</w:t>
      </w:r>
      <w:r w:rsidRPr="00EC4636">
        <w:rPr>
          <w:i/>
          <w:sz w:val="22"/>
          <w:szCs w:val="22"/>
          <w:lang w:val="fr-FR"/>
        </w:rPr>
        <w:t xml:space="preserve"> (qui annoncent les Bonnes Nouvelles).</w:t>
      </w:r>
    </w:p>
    <w:p w:rsidR="0074378D" w:rsidRPr="00EC4636" w:rsidRDefault="0074378D" w:rsidP="00EC4636">
      <w:pPr>
        <w:pStyle w:val="Maintext"/>
        <w:spacing w:before="0"/>
        <w:rPr>
          <w:i/>
          <w:sz w:val="22"/>
          <w:szCs w:val="22"/>
          <w:lang w:val="fr-FR"/>
        </w:rPr>
      </w:pPr>
      <w:r w:rsidRPr="00EC4636">
        <w:rPr>
          <w:i/>
          <w:sz w:val="22"/>
          <w:szCs w:val="22"/>
          <w:lang w:val="fr-FR"/>
        </w:rPr>
        <w:lastRenderedPageBreak/>
        <w:t xml:space="preserve">4) </w:t>
      </w:r>
      <w:r w:rsidRPr="00EC4636">
        <w:rPr>
          <w:sz w:val="22"/>
          <w:szCs w:val="22"/>
          <w:lang w:val="fr-FR"/>
        </w:rPr>
        <w:t>Pasteurs</w:t>
      </w:r>
      <w:r w:rsidRPr="00EC4636">
        <w:rPr>
          <w:i/>
          <w:sz w:val="22"/>
          <w:szCs w:val="22"/>
          <w:lang w:val="fr-FR"/>
        </w:rPr>
        <w:t xml:space="preserve"> (qui conduisent les congrégations).</w:t>
      </w:r>
    </w:p>
    <w:p w:rsidR="0074378D" w:rsidRPr="00EC4636" w:rsidRDefault="0074378D" w:rsidP="00EC4636">
      <w:pPr>
        <w:pStyle w:val="Maintext"/>
        <w:spacing w:before="0"/>
        <w:rPr>
          <w:i/>
          <w:sz w:val="22"/>
          <w:szCs w:val="22"/>
          <w:lang w:val="fr-FR"/>
        </w:rPr>
      </w:pPr>
      <w:r w:rsidRPr="00EC4636">
        <w:rPr>
          <w:i/>
          <w:sz w:val="22"/>
          <w:szCs w:val="22"/>
          <w:lang w:val="fr-FR"/>
        </w:rPr>
        <w:t xml:space="preserve">5) </w:t>
      </w:r>
      <w:r w:rsidRPr="00EC4636">
        <w:rPr>
          <w:sz w:val="22"/>
          <w:szCs w:val="22"/>
          <w:lang w:val="fr-FR"/>
        </w:rPr>
        <w:t>Enseignants</w:t>
      </w:r>
      <w:r w:rsidRPr="00EC4636">
        <w:rPr>
          <w:i/>
          <w:sz w:val="22"/>
          <w:szCs w:val="22"/>
          <w:lang w:val="fr-FR"/>
        </w:rPr>
        <w:t xml:space="preserve"> (qui aident d’autres à </w:t>
      </w:r>
      <w:r w:rsidR="002D2FD3" w:rsidRPr="00EC4636">
        <w:rPr>
          <w:i/>
          <w:sz w:val="22"/>
          <w:szCs w:val="22"/>
          <w:lang w:val="fr-FR"/>
        </w:rPr>
        <w:t xml:space="preserve">obéir aux ordres du Seigneur). </w:t>
      </w:r>
    </w:p>
    <w:p w:rsidR="0074378D" w:rsidRPr="00EC4636" w:rsidRDefault="0074378D" w:rsidP="0074378D">
      <w:pPr>
        <w:pStyle w:val="Maintext"/>
        <w:rPr>
          <w:sz w:val="22"/>
          <w:szCs w:val="22"/>
          <w:lang w:val="fr-FR"/>
        </w:rPr>
      </w:pPr>
      <w:r w:rsidRPr="00EC4636">
        <w:rPr>
          <w:sz w:val="22"/>
          <w:szCs w:val="22"/>
          <w:lang w:val="fr-FR"/>
        </w:rPr>
        <w:t>Romains chapitre</w:t>
      </w:r>
      <w:r w:rsidR="002D2FD3" w:rsidRPr="00EC4636">
        <w:rPr>
          <w:sz w:val="22"/>
          <w:szCs w:val="22"/>
          <w:lang w:val="fr-FR"/>
        </w:rPr>
        <w:t xml:space="preserve"> </w:t>
      </w:r>
      <w:r w:rsidRPr="00EC4636">
        <w:rPr>
          <w:sz w:val="22"/>
          <w:szCs w:val="22"/>
          <w:lang w:val="fr-FR"/>
        </w:rPr>
        <w:t xml:space="preserve">12 enseigne que les croyants ont des dons de l’Esprit par lesquels ils servent d’autres avec de bonnes attitudes. Trouvez en </w:t>
      </w:r>
      <w:r w:rsidRPr="00EC4636">
        <w:rPr>
          <w:b/>
          <w:sz w:val="22"/>
          <w:szCs w:val="22"/>
          <w:lang w:val="fr-FR"/>
        </w:rPr>
        <w:t>Romains 12 : 6 à 8</w:t>
      </w:r>
      <w:r w:rsidRPr="00EC4636">
        <w:rPr>
          <w:sz w:val="22"/>
          <w:szCs w:val="22"/>
          <w:lang w:val="fr-FR"/>
        </w:rPr>
        <w:t xml:space="preserve"> sept exemples de dons de l’Esprit que quelques croyants ont : </w:t>
      </w:r>
    </w:p>
    <w:p w:rsidR="0074378D" w:rsidRPr="00EC4636" w:rsidRDefault="0074378D" w:rsidP="0074378D">
      <w:pPr>
        <w:pStyle w:val="Maintext"/>
        <w:ind w:left="360"/>
        <w:rPr>
          <w:rFonts w:ascii="Arial" w:hAnsi="Arial" w:cs="Arial"/>
          <w:i/>
          <w:iCs/>
          <w:sz w:val="22"/>
          <w:szCs w:val="22"/>
          <w:lang w:val="fr-FR"/>
        </w:rPr>
      </w:pPr>
      <w:r w:rsidRPr="00EC4636">
        <w:rPr>
          <w:rFonts w:ascii="Arial" w:hAnsi="Arial" w:cs="Arial"/>
          <w:i/>
          <w:iCs/>
          <w:sz w:val="22"/>
          <w:szCs w:val="22"/>
          <w:lang w:val="fr-FR"/>
        </w:rPr>
        <w:t>Puisque nous avons des dons différents, selon la grâce qui nous a été accordée, que celui qui a le don de prophétie l’exerce selon l’analogie de la foi; que celui qui est appelé au ministère s’attache à son ministère; que celui qui enseigne s’attache à son enseignement, et celui qui exhorte à l’exhortation. Que celui qui donne le fasse avec libéralité; que celui qui préside le fasse avec zèle; que celui qui pratique la m</w:t>
      </w:r>
      <w:r w:rsidR="002D2FD3" w:rsidRPr="00EC4636">
        <w:rPr>
          <w:rFonts w:ascii="Arial" w:hAnsi="Arial" w:cs="Arial"/>
          <w:i/>
          <w:iCs/>
          <w:sz w:val="22"/>
          <w:szCs w:val="22"/>
          <w:lang w:val="fr-FR"/>
        </w:rPr>
        <w:t>iséricorde le fasse avec joie.</w:t>
      </w:r>
    </w:p>
    <w:p w:rsidR="0074378D" w:rsidRPr="00EC4636" w:rsidRDefault="0074378D" w:rsidP="0074378D">
      <w:pPr>
        <w:pStyle w:val="Maintext"/>
        <w:rPr>
          <w:i/>
          <w:sz w:val="22"/>
          <w:szCs w:val="22"/>
          <w:lang w:val="fr-FR"/>
        </w:rPr>
      </w:pPr>
      <w:r w:rsidRPr="00EC4636">
        <w:rPr>
          <w:i/>
          <w:sz w:val="22"/>
          <w:szCs w:val="22"/>
          <w:lang w:val="fr-FR"/>
        </w:rPr>
        <w:t xml:space="preserve">[Réponse : Les sept genres de dons sont : </w:t>
      </w:r>
    </w:p>
    <w:p w:rsidR="0074378D" w:rsidRPr="00EC4636" w:rsidRDefault="0074378D" w:rsidP="00EC4636">
      <w:pPr>
        <w:pStyle w:val="Maintext"/>
        <w:numPr>
          <w:ilvl w:val="0"/>
          <w:numId w:val="10"/>
        </w:numPr>
        <w:spacing w:before="0"/>
        <w:ind w:left="979" w:hanging="619"/>
        <w:rPr>
          <w:i/>
          <w:sz w:val="22"/>
          <w:szCs w:val="22"/>
          <w:lang w:val="fr-FR"/>
        </w:rPr>
      </w:pPr>
      <w:r w:rsidRPr="00EC4636">
        <w:rPr>
          <w:sz w:val="22"/>
          <w:szCs w:val="22"/>
          <w:lang w:val="fr-FR"/>
        </w:rPr>
        <w:t>Prophétie</w:t>
      </w:r>
      <w:r w:rsidRPr="00EC4636">
        <w:rPr>
          <w:i/>
          <w:sz w:val="22"/>
          <w:szCs w:val="22"/>
          <w:lang w:val="fr-FR"/>
        </w:rPr>
        <w:t xml:space="preserve"> (pour se parler la vérité de Dieu les uns aux autres, 1 Cor. 14 : 3 </w:t>
      </w:r>
      <w:r w:rsidR="002D2FD3" w:rsidRPr="00EC4636">
        <w:rPr>
          <w:i/>
          <w:sz w:val="22"/>
          <w:szCs w:val="22"/>
          <w:lang w:val="fr-FR"/>
        </w:rPr>
        <w:t>et</w:t>
      </w:r>
      <w:r w:rsidRPr="00EC4636">
        <w:rPr>
          <w:i/>
          <w:sz w:val="22"/>
          <w:szCs w:val="22"/>
          <w:lang w:val="fr-FR"/>
        </w:rPr>
        <w:t xml:space="preserve"> 24).</w:t>
      </w:r>
    </w:p>
    <w:p w:rsidR="0074378D" w:rsidRPr="00EC4636" w:rsidRDefault="0074378D" w:rsidP="00EC4636">
      <w:pPr>
        <w:pStyle w:val="Maintext"/>
        <w:numPr>
          <w:ilvl w:val="0"/>
          <w:numId w:val="10"/>
        </w:numPr>
        <w:spacing w:before="0"/>
        <w:ind w:left="979" w:hanging="619"/>
        <w:rPr>
          <w:i/>
          <w:sz w:val="22"/>
          <w:szCs w:val="22"/>
          <w:lang w:val="fr-FR"/>
        </w:rPr>
      </w:pPr>
      <w:r w:rsidRPr="00EC4636">
        <w:rPr>
          <w:sz w:val="22"/>
          <w:szCs w:val="22"/>
          <w:lang w:val="fr-FR"/>
        </w:rPr>
        <w:t>Service</w:t>
      </w:r>
      <w:r w:rsidRPr="00EC4636">
        <w:rPr>
          <w:i/>
          <w:sz w:val="22"/>
          <w:szCs w:val="22"/>
          <w:lang w:val="fr-FR"/>
        </w:rPr>
        <w:t xml:space="preserve"> (appelé « secourir » en 1 Cor. 12 : 28).</w:t>
      </w:r>
    </w:p>
    <w:p w:rsidR="0074378D" w:rsidRPr="00EC4636" w:rsidRDefault="0074378D" w:rsidP="00EC4636">
      <w:pPr>
        <w:pStyle w:val="Maintext"/>
        <w:numPr>
          <w:ilvl w:val="0"/>
          <w:numId w:val="10"/>
        </w:numPr>
        <w:spacing w:before="0"/>
        <w:ind w:left="979" w:hanging="619"/>
        <w:rPr>
          <w:i/>
          <w:sz w:val="22"/>
          <w:szCs w:val="22"/>
          <w:lang w:val="fr-FR"/>
        </w:rPr>
      </w:pPr>
      <w:r w:rsidRPr="00EC4636">
        <w:rPr>
          <w:sz w:val="22"/>
          <w:szCs w:val="22"/>
          <w:lang w:val="fr-FR"/>
        </w:rPr>
        <w:t>Enseignement</w:t>
      </w:r>
      <w:r w:rsidRPr="00EC4636">
        <w:rPr>
          <w:i/>
          <w:sz w:val="22"/>
          <w:szCs w:val="22"/>
          <w:lang w:val="fr-FR"/>
        </w:rPr>
        <w:t xml:space="preserve"> (équipez les croyants pour se servir les uns les autres).</w:t>
      </w:r>
    </w:p>
    <w:p w:rsidR="0074378D" w:rsidRPr="00EC4636" w:rsidRDefault="0074378D" w:rsidP="00EC4636">
      <w:pPr>
        <w:pStyle w:val="Maintext"/>
        <w:numPr>
          <w:ilvl w:val="0"/>
          <w:numId w:val="10"/>
        </w:numPr>
        <w:spacing w:before="0"/>
        <w:ind w:left="979" w:hanging="619"/>
        <w:rPr>
          <w:i/>
          <w:sz w:val="22"/>
          <w:szCs w:val="22"/>
          <w:lang w:val="fr-FR"/>
        </w:rPr>
      </w:pPr>
      <w:r w:rsidRPr="00EC4636">
        <w:rPr>
          <w:sz w:val="22"/>
          <w:szCs w:val="22"/>
          <w:lang w:val="fr-FR"/>
        </w:rPr>
        <w:t>Exhortation</w:t>
      </w:r>
      <w:r w:rsidRPr="00EC4636">
        <w:rPr>
          <w:i/>
          <w:sz w:val="22"/>
          <w:szCs w:val="22"/>
          <w:lang w:val="fr-FR"/>
        </w:rPr>
        <w:t xml:space="preserve"> (pour encourager et corriger).</w:t>
      </w:r>
    </w:p>
    <w:p w:rsidR="0074378D" w:rsidRPr="00EC4636" w:rsidRDefault="0074378D" w:rsidP="00EC4636">
      <w:pPr>
        <w:pStyle w:val="Maintext"/>
        <w:numPr>
          <w:ilvl w:val="0"/>
          <w:numId w:val="10"/>
        </w:numPr>
        <w:spacing w:before="0"/>
        <w:ind w:left="979" w:hanging="619"/>
        <w:rPr>
          <w:i/>
          <w:sz w:val="22"/>
          <w:szCs w:val="22"/>
          <w:lang w:val="fr-FR"/>
        </w:rPr>
      </w:pPr>
      <w:r w:rsidRPr="00EC4636">
        <w:rPr>
          <w:sz w:val="22"/>
          <w:szCs w:val="22"/>
          <w:lang w:val="fr-FR"/>
        </w:rPr>
        <w:t>Donner</w:t>
      </w:r>
      <w:r w:rsidRPr="00EC4636">
        <w:rPr>
          <w:i/>
          <w:sz w:val="22"/>
          <w:szCs w:val="22"/>
          <w:lang w:val="fr-FR"/>
        </w:rPr>
        <w:t xml:space="preserve"> généreusement.</w:t>
      </w:r>
    </w:p>
    <w:p w:rsidR="0074378D" w:rsidRPr="00EC4636" w:rsidRDefault="0074378D" w:rsidP="00EC4636">
      <w:pPr>
        <w:pStyle w:val="Maintext"/>
        <w:numPr>
          <w:ilvl w:val="0"/>
          <w:numId w:val="10"/>
        </w:numPr>
        <w:spacing w:before="0"/>
        <w:ind w:left="979" w:hanging="619"/>
        <w:rPr>
          <w:i/>
          <w:sz w:val="22"/>
          <w:szCs w:val="22"/>
          <w:lang w:val="fr-FR"/>
        </w:rPr>
      </w:pPr>
      <w:r w:rsidRPr="00EC4636">
        <w:rPr>
          <w:sz w:val="22"/>
          <w:szCs w:val="22"/>
          <w:lang w:val="fr-FR"/>
        </w:rPr>
        <w:t>Présider</w:t>
      </w:r>
      <w:r w:rsidRPr="00EC4636">
        <w:rPr>
          <w:i/>
          <w:sz w:val="22"/>
          <w:szCs w:val="22"/>
          <w:lang w:val="fr-FR"/>
        </w:rPr>
        <w:t xml:space="preserve"> avec zèle (c’est démarrer ou surveiller des troupeaux ou autres ministères, en faisant aux croyants collaborer dans l’harmonie).</w:t>
      </w:r>
    </w:p>
    <w:p w:rsidR="0074378D" w:rsidRPr="00EC4636" w:rsidRDefault="0074378D" w:rsidP="00EC4636">
      <w:pPr>
        <w:pStyle w:val="Maintext"/>
        <w:numPr>
          <w:ilvl w:val="0"/>
          <w:numId w:val="10"/>
        </w:numPr>
        <w:spacing w:before="0"/>
        <w:ind w:left="979" w:hanging="619"/>
        <w:rPr>
          <w:i/>
          <w:sz w:val="22"/>
          <w:szCs w:val="22"/>
          <w:lang w:val="fr-FR"/>
        </w:rPr>
      </w:pPr>
      <w:r w:rsidRPr="00EC4636">
        <w:rPr>
          <w:i/>
          <w:sz w:val="22"/>
          <w:szCs w:val="22"/>
          <w:lang w:val="fr-FR"/>
        </w:rPr>
        <w:t xml:space="preserve">Pratiquer la </w:t>
      </w:r>
      <w:r w:rsidRPr="00EC4636">
        <w:rPr>
          <w:iCs/>
          <w:sz w:val="22"/>
          <w:szCs w:val="22"/>
          <w:lang w:val="fr-FR"/>
        </w:rPr>
        <w:t>miséricorde</w:t>
      </w:r>
      <w:r w:rsidRPr="00EC4636">
        <w:rPr>
          <w:i/>
          <w:sz w:val="22"/>
          <w:szCs w:val="22"/>
          <w:lang w:val="fr-FR"/>
        </w:rPr>
        <w:t xml:space="preserve"> avec joie. ]</w:t>
      </w:r>
    </w:p>
    <w:p w:rsidR="0074378D" w:rsidRPr="00EC4636" w:rsidRDefault="0074378D" w:rsidP="0074378D">
      <w:pPr>
        <w:pStyle w:val="Maintext"/>
        <w:rPr>
          <w:sz w:val="22"/>
          <w:szCs w:val="22"/>
          <w:lang w:val="fr-FR"/>
        </w:rPr>
      </w:pPr>
      <w:r w:rsidRPr="00EC4636">
        <w:rPr>
          <w:sz w:val="22"/>
          <w:szCs w:val="22"/>
          <w:lang w:val="fr-FR"/>
        </w:rPr>
        <w:t xml:space="preserve">1 Corinthiens chapitre 12 montre comment employer les diverses dons dans l’harmonie en tant que corps. Trouvez en </w:t>
      </w:r>
      <w:r w:rsidRPr="00EC4636">
        <w:rPr>
          <w:b/>
          <w:sz w:val="22"/>
          <w:szCs w:val="22"/>
          <w:lang w:val="fr-FR"/>
        </w:rPr>
        <w:t>1 Corinthiens 12 : 8 à 10 et 28</w:t>
      </w:r>
      <w:r w:rsidRPr="00EC4636">
        <w:rPr>
          <w:sz w:val="22"/>
          <w:szCs w:val="22"/>
          <w:lang w:val="fr-FR"/>
        </w:rPr>
        <w:t xml:space="preserve"> d’autres dons qui ne sont pas énumérés ci-haut : </w:t>
      </w:r>
    </w:p>
    <w:p w:rsidR="0074378D" w:rsidRPr="00EC4636" w:rsidRDefault="0074378D" w:rsidP="0074378D">
      <w:pPr>
        <w:pStyle w:val="Maintext"/>
        <w:ind w:left="360"/>
        <w:rPr>
          <w:rFonts w:ascii="Arial" w:hAnsi="Arial" w:cs="Arial"/>
          <w:i/>
          <w:iCs/>
          <w:sz w:val="22"/>
          <w:szCs w:val="22"/>
          <w:lang w:val="fr-FR"/>
        </w:rPr>
      </w:pPr>
      <w:r w:rsidRPr="00EC4636">
        <w:rPr>
          <w:rFonts w:ascii="Arial" w:hAnsi="Arial" w:cs="Arial"/>
          <w:i/>
          <w:iCs/>
          <w:sz w:val="22"/>
          <w:szCs w:val="22"/>
          <w:lang w:val="fr-FR"/>
        </w:rPr>
        <w:t xml:space="preserve">À l’un est donnée par l’Esprit une parole de sagesse; à un autre, une parole de connaissance, selon le même Esprit; à un autre, la foi, par le même Esprit; à un autre, le don des guérisons, par le même Esprit; un autre, le don d’opérer des miracles; à un autre, la prophétie; à un autre, le discernement des esprits; à un autre, la diversité des langues; à un autre, l’interprétation des langues. … Dieu a établi dans l’Eglise premièrement des apôtres, secondement des prophètes, troisièmement des docteurs, ensuite </w:t>
      </w:r>
      <w:r w:rsidRPr="00EC4636">
        <w:rPr>
          <w:rFonts w:ascii="Arial" w:hAnsi="Arial" w:cs="Arial"/>
          <w:i/>
          <w:iCs/>
          <w:sz w:val="22"/>
          <w:szCs w:val="22"/>
          <w:lang w:val="fr-FR"/>
        </w:rPr>
        <w:lastRenderedPageBreak/>
        <w:t>ceux qui ont le don des miracles, puis ceux qui ont les dons de guérir, de secourir, de gouverne</w:t>
      </w:r>
      <w:r w:rsidR="002D2FD3" w:rsidRPr="00EC4636">
        <w:rPr>
          <w:rFonts w:ascii="Arial" w:hAnsi="Arial" w:cs="Arial"/>
          <w:i/>
          <w:iCs/>
          <w:sz w:val="22"/>
          <w:szCs w:val="22"/>
          <w:lang w:val="fr-FR"/>
        </w:rPr>
        <w:t>r, de parler diverses langues.</w:t>
      </w:r>
    </w:p>
    <w:p w:rsidR="0074378D" w:rsidRPr="00EC4636" w:rsidRDefault="0074378D" w:rsidP="0074378D">
      <w:pPr>
        <w:pStyle w:val="Maintext"/>
        <w:rPr>
          <w:i/>
          <w:sz w:val="22"/>
          <w:szCs w:val="22"/>
          <w:lang w:val="fr-FR"/>
        </w:rPr>
      </w:pPr>
      <w:r w:rsidRPr="00EC4636">
        <w:rPr>
          <w:i/>
          <w:sz w:val="22"/>
          <w:szCs w:val="22"/>
          <w:lang w:val="fr-FR"/>
        </w:rPr>
        <w:t xml:space="preserve">[Réponse : D’autres dons </w:t>
      </w:r>
      <w:r w:rsidRPr="00EC4636">
        <w:rPr>
          <w:b/>
          <w:i/>
          <w:sz w:val="22"/>
          <w:szCs w:val="22"/>
          <w:lang w:val="fr-FR"/>
        </w:rPr>
        <w:t>prophétiques</w:t>
      </w:r>
      <w:r w:rsidRPr="00EC4636">
        <w:rPr>
          <w:i/>
          <w:sz w:val="22"/>
          <w:szCs w:val="22"/>
          <w:lang w:val="fr-FR"/>
        </w:rPr>
        <w:t xml:space="preserve"> de l’Esprit, selon 1 Corinthiens 12 sont : </w:t>
      </w:r>
    </w:p>
    <w:p w:rsidR="0074378D" w:rsidRPr="00EC4636" w:rsidRDefault="0074378D" w:rsidP="00EC4636">
      <w:pPr>
        <w:pStyle w:val="Maintext"/>
        <w:numPr>
          <w:ilvl w:val="0"/>
          <w:numId w:val="8"/>
        </w:numPr>
        <w:spacing w:before="40"/>
        <w:rPr>
          <w:i/>
          <w:sz w:val="22"/>
          <w:szCs w:val="22"/>
          <w:lang w:val="fr-FR"/>
        </w:rPr>
      </w:pPr>
      <w:r w:rsidRPr="00EC4636">
        <w:rPr>
          <w:sz w:val="22"/>
          <w:szCs w:val="22"/>
          <w:lang w:val="fr-FR"/>
        </w:rPr>
        <w:t>Parole de sagesse</w:t>
      </w:r>
      <w:r w:rsidRPr="00EC4636">
        <w:rPr>
          <w:i/>
          <w:sz w:val="22"/>
          <w:szCs w:val="22"/>
          <w:lang w:val="fr-FR"/>
        </w:rPr>
        <w:t xml:space="preserve"> (aidant d’autres à appliquer la vérité de Dieu)</w:t>
      </w:r>
    </w:p>
    <w:p w:rsidR="0074378D" w:rsidRPr="00EC4636" w:rsidRDefault="0074378D" w:rsidP="00EC4636">
      <w:pPr>
        <w:pStyle w:val="Maintext"/>
        <w:numPr>
          <w:ilvl w:val="0"/>
          <w:numId w:val="8"/>
        </w:numPr>
        <w:spacing w:before="40"/>
        <w:rPr>
          <w:i/>
          <w:sz w:val="22"/>
          <w:szCs w:val="22"/>
          <w:lang w:val="fr-FR"/>
        </w:rPr>
      </w:pPr>
      <w:r w:rsidRPr="00EC4636">
        <w:rPr>
          <w:sz w:val="22"/>
          <w:szCs w:val="22"/>
          <w:lang w:val="fr-FR"/>
        </w:rPr>
        <w:t>Parole de connaissance</w:t>
      </w:r>
      <w:r w:rsidRPr="00EC4636">
        <w:rPr>
          <w:i/>
          <w:sz w:val="22"/>
          <w:szCs w:val="22"/>
          <w:lang w:val="fr-FR"/>
        </w:rPr>
        <w:t xml:space="preserve"> (aidant d’autres à comprendre la vérité de Dieu)</w:t>
      </w:r>
    </w:p>
    <w:p w:rsidR="0074378D" w:rsidRPr="00EC4636" w:rsidRDefault="0074378D" w:rsidP="00EC4636">
      <w:pPr>
        <w:pStyle w:val="Maintext"/>
        <w:numPr>
          <w:ilvl w:val="0"/>
          <w:numId w:val="8"/>
        </w:numPr>
        <w:spacing w:before="40"/>
        <w:rPr>
          <w:i/>
          <w:sz w:val="22"/>
          <w:szCs w:val="22"/>
          <w:lang w:val="fr-FR"/>
        </w:rPr>
      </w:pPr>
      <w:r w:rsidRPr="00EC4636">
        <w:rPr>
          <w:sz w:val="22"/>
          <w:szCs w:val="22"/>
          <w:lang w:val="fr-FR"/>
        </w:rPr>
        <w:t>Langues</w:t>
      </w:r>
      <w:r w:rsidRPr="00EC4636">
        <w:rPr>
          <w:i/>
          <w:sz w:val="22"/>
          <w:szCs w:val="22"/>
          <w:lang w:val="fr-FR"/>
        </w:rPr>
        <w:t xml:space="preserve"> (prier, chanter ou prophétiser dans une langue inconnue)</w:t>
      </w:r>
    </w:p>
    <w:p w:rsidR="0074378D" w:rsidRPr="00EC4636" w:rsidRDefault="0074378D" w:rsidP="00EC4636">
      <w:pPr>
        <w:pStyle w:val="Maintext"/>
        <w:numPr>
          <w:ilvl w:val="0"/>
          <w:numId w:val="8"/>
        </w:numPr>
        <w:spacing w:before="40"/>
        <w:rPr>
          <w:i/>
          <w:sz w:val="22"/>
          <w:szCs w:val="22"/>
          <w:lang w:val="fr-FR"/>
        </w:rPr>
      </w:pPr>
      <w:r w:rsidRPr="00EC4636">
        <w:rPr>
          <w:sz w:val="22"/>
          <w:szCs w:val="22"/>
          <w:lang w:val="fr-FR"/>
        </w:rPr>
        <w:t>Interprétation de langues</w:t>
      </w:r>
      <w:r w:rsidRPr="00EC4636">
        <w:rPr>
          <w:i/>
          <w:sz w:val="22"/>
          <w:szCs w:val="22"/>
          <w:lang w:val="fr-FR"/>
        </w:rPr>
        <w:t xml:space="preserve"> (expliquer ce que signifie une expression en langue)</w:t>
      </w:r>
    </w:p>
    <w:p w:rsidR="0074378D" w:rsidRPr="00EC4636" w:rsidRDefault="00187A70" w:rsidP="00187A70">
      <w:pPr>
        <w:pStyle w:val="Maintext"/>
        <w:spacing w:before="60"/>
        <w:rPr>
          <w:i/>
          <w:sz w:val="22"/>
          <w:szCs w:val="22"/>
          <w:lang w:val="fr-FR"/>
        </w:rPr>
      </w:pPr>
      <w:r w:rsidRPr="00EC4636">
        <w:rPr>
          <w:i/>
          <w:sz w:val="22"/>
          <w:szCs w:val="22"/>
          <w:lang w:val="fr-FR"/>
        </w:rPr>
        <w:t>D’autres</w:t>
      </w:r>
      <w:r w:rsidR="0074378D" w:rsidRPr="00EC4636">
        <w:rPr>
          <w:i/>
          <w:sz w:val="22"/>
          <w:szCs w:val="22"/>
          <w:lang w:val="fr-FR"/>
        </w:rPr>
        <w:t xml:space="preserve"> dons de </w:t>
      </w:r>
      <w:r w:rsidR="0074378D" w:rsidRPr="00EC4636">
        <w:rPr>
          <w:b/>
          <w:i/>
          <w:sz w:val="22"/>
          <w:szCs w:val="22"/>
          <w:lang w:val="fr-FR"/>
        </w:rPr>
        <w:t>service</w:t>
      </w:r>
      <w:r w:rsidR="0074378D" w:rsidRPr="00EC4636">
        <w:rPr>
          <w:i/>
          <w:sz w:val="22"/>
          <w:szCs w:val="22"/>
          <w:lang w:val="fr-FR"/>
        </w:rPr>
        <w:t xml:space="preserve"> selon 1 Corinthiens 12 incluent : </w:t>
      </w:r>
    </w:p>
    <w:p w:rsidR="0074378D" w:rsidRPr="00EC4636" w:rsidRDefault="0074378D" w:rsidP="00EC4636">
      <w:pPr>
        <w:pStyle w:val="Maintext"/>
        <w:numPr>
          <w:ilvl w:val="0"/>
          <w:numId w:val="8"/>
        </w:numPr>
        <w:spacing w:before="40"/>
        <w:rPr>
          <w:i/>
          <w:sz w:val="22"/>
          <w:szCs w:val="22"/>
          <w:lang w:val="fr-FR"/>
        </w:rPr>
      </w:pPr>
      <w:r w:rsidRPr="00EC4636">
        <w:rPr>
          <w:sz w:val="22"/>
          <w:szCs w:val="22"/>
          <w:lang w:val="fr-FR"/>
        </w:rPr>
        <w:t>Foi</w:t>
      </w:r>
      <w:r w:rsidRPr="00EC4636">
        <w:rPr>
          <w:i/>
          <w:sz w:val="22"/>
          <w:szCs w:val="22"/>
          <w:lang w:val="fr-FR"/>
        </w:rPr>
        <w:t xml:space="preserve"> (forte croyance en ce que Dieu tiendra ses promesses)</w:t>
      </w:r>
    </w:p>
    <w:p w:rsidR="0074378D" w:rsidRPr="00EC4636" w:rsidRDefault="0074378D" w:rsidP="00EC4636">
      <w:pPr>
        <w:pStyle w:val="Maintext"/>
        <w:numPr>
          <w:ilvl w:val="0"/>
          <w:numId w:val="8"/>
        </w:numPr>
        <w:spacing w:before="40"/>
        <w:rPr>
          <w:i/>
          <w:sz w:val="22"/>
          <w:szCs w:val="22"/>
          <w:lang w:val="fr-FR"/>
        </w:rPr>
      </w:pPr>
      <w:r w:rsidRPr="00EC4636">
        <w:rPr>
          <w:sz w:val="22"/>
          <w:szCs w:val="22"/>
          <w:lang w:val="fr-FR"/>
        </w:rPr>
        <w:t>Guérison</w:t>
      </w:r>
      <w:r w:rsidRPr="00EC4636">
        <w:rPr>
          <w:i/>
          <w:sz w:val="22"/>
          <w:szCs w:val="22"/>
          <w:lang w:val="fr-FR"/>
        </w:rPr>
        <w:t xml:space="preserve"> (prier Dieu qu’il guérisse les malades)</w:t>
      </w:r>
    </w:p>
    <w:p w:rsidR="0074378D" w:rsidRPr="00EC4636" w:rsidRDefault="0074378D" w:rsidP="00EC4636">
      <w:pPr>
        <w:pStyle w:val="Maintext"/>
        <w:numPr>
          <w:ilvl w:val="0"/>
          <w:numId w:val="8"/>
        </w:numPr>
        <w:spacing w:before="40"/>
        <w:rPr>
          <w:i/>
          <w:sz w:val="22"/>
          <w:szCs w:val="22"/>
          <w:lang w:val="fr-FR"/>
        </w:rPr>
      </w:pPr>
      <w:r w:rsidRPr="00EC4636">
        <w:rPr>
          <w:sz w:val="22"/>
          <w:szCs w:val="22"/>
          <w:lang w:val="fr-FR"/>
        </w:rPr>
        <w:t>Miracles</w:t>
      </w:r>
      <w:r w:rsidRPr="00EC4636">
        <w:rPr>
          <w:i/>
          <w:sz w:val="22"/>
          <w:szCs w:val="22"/>
          <w:lang w:val="fr-FR"/>
        </w:rPr>
        <w:t xml:space="preserve"> (prier Dieu qu’il satisfasse quelque besoin urgent)</w:t>
      </w:r>
    </w:p>
    <w:p w:rsidR="0074378D" w:rsidRPr="00EC4636" w:rsidRDefault="0074378D" w:rsidP="00EC4636">
      <w:pPr>
        <w:pStyle w:val="Maintext"/>
        <w:numPr>
          <w:ilvl w:val="0"/>
          <w:numId w:val="8"/>
        </w:numPr>
        <w:spacing w:before="40"/>
        <w:rPr>
          <w:i/>
          <w:sz w:val="22"/>
          <w:szCs w:val="22"/>
          <w:lang w:val="fr-FR"/>
        </w:rPr>
      </w:pPr>
      <w:r w:rsidRPr="00EC4636">
        <w:rPr>
          <w:sz w:val="22"/>
          <w:szCs w:val="22"/>
          <w:lang w:val="fr-FR"/>
        </w:rPr>
        <w:t>Discernement</w:t>
      </w:r>
      <w:r w:rsidRPr="00EC4636">
        <w:rPr>
          <w:i/>
          <w:sz w:val="22"/>
          <w:szCs w:val="22"/>
          <w:lang w:val="fr-FR"/>
        </w:rPr>
        <w:t xml:space="preserve"> des esprits (identifier de mauvais esprits et les attitudes spirituelles trompeuses qu’ils produisent)</w:t>
      </w:r>
    </w:p>
    <w:p w:rsidR="0074378D" w:rsidRPr="00EC4636" w:rsidRDefault="0074378D" w:rsidP="00EC4636">
      <w:pPr>
        <w:pStyle w:val="Maintext"/>
        <w:numPr>
          <w:ilvl w:val="0"/>
          <w:numId w:val="8"/>
        </w:numPr>
        <w:spacing w:before="40"/>
        <w:rPr>
          <w:i/>
          <w:sz w:val="22"/>
          <w:szCs w:val="22"/>
          <w:lang w:val="fr-FR"/>
        </w:rPr>
      </w:pPr>
      <w:r w:rsidRPr="00EC4636">
        <w:rPr>
          <w:sz w:val="22"/>
          <w:szCs w:val="22"/>
          <w:lang w:val="fr-FR"/>
        </w:rPr>
        <w:t>Administrations</w:t>
      </w:r>
      <w:r w:rsidRPr="00EC4636">
        <w:rPr>
          <w:i/>
          <w:sz w:val="22"/>
          <w:szCs w:val="22"/>
          <w:lang w:val="fr-FR"/>
        </w:rPr>
        <w:t xml:space="preserve"> (gérer des projets de s’occuper des détails)]</w:t>
      </w:r>
    </w:p>
    <w:p w:rsidR="0074378D" w:rsidRPr="00EC4636" w:rsidRDefault="0074378D" w:rsidP="00187A70">
      <w:pPr>
        <w:pStyle w:val="Maintext"/>
        <w:rPr>
          <w:sz w:val="22"/>
          <w:szCs w:val="22"/>
          <w:lang w:val="fr-FR"/>
        </w:rPr>
      </w:pPr>
      <w:r w:rsidRPr="00EC4636">
        <w:rPr>
          <w:sz w:val="22"/>
          <w:szCs w:val="22"/>
          <w:lang w:val="fr-FR"/>
        </w:rPr>
        <w:t>Quelques dons parlants et servants sont peu communs et servent quelquefois de signe de la puissance de Dieu, pour aider des gens à croire. De tels signes peuvent inclure des langues (1 Corinthiens 14 : 22), l’interprétation de langues, des guérisons et divers miracles.</w:t>
      </w:r>
    </w:p>
    <w:p w:rsidR="0074378D" w:rsidRPr="00EC4636" w:rsidRDefault="0074378D" w:rsidP="0074378D">
      <w:pPr>
        <w:pStyle w:val="Maintext"/>
        <w:rPr>
          <w:sz w:val="22"/>
          <w:szCs w:val="22"/>
          <w:lang w:val="fr-FR"/>
        </w:rPr>
      </w:pPr>
      <w:r w:rsidRPr="00EC4636">
        <w:rPr>
          <w:sz w:val="22"/>
          <w:szCs w:val="22"/>
          <w:lang w:val="fr-FR"/>
        </w:rPr>
        <w:t xml:space="preserve">Bien qu’ils ne soient pas explicitement identifiés en tant que dons de l’Esprit dans le Nouveau Testament, quelques savants considèrent également les suivants comme dons : </w:t>
      </w:r>
    </w:p>
    <w:p w:rsidR="0074378D" w:rsidRPr="00EC4636" w:rsidRDefault="0074378D" w:rsidP="00187A70">
      <w:pPr>
        <w:pStyle w:val="Maintext"/>
        <w:numPr>
          <w:ilvl w:val="0"/>
          <w:numId w:val="8"/>
        </w:numPr>
        <w:spacing w:before="60"/>
        <w:rPr>
          <w:sz w:val="22"/>
          <w:szCs w:val="22"/>
          <w:lang w:val="fr-FR"/>
        </w:rPr>
      </w:pPr>
      <w:r w:rsidRPr="00EC4636">
        <w:rPr>
          <w:sz w:val="22"/>
          <w:szCs w:val="22"/>
          <w:lang w:val="fr-FR"/>
        </w:rPr>
        <w:t>Célibat (chasteté et abstinence du mariage, Matt. 19 : 10).</w:t>
      </w:r>
    </w:p>
    <w:p w:rsidR="0074378D" w:rsidRPr="00EC4636" w:rsidRDefault="0074378D" w:rsidP="00187A70">
      <w:pPr>
        <w:pStyle w:val="Maintext"/>
        <w:numPr>
          <w:ilvl w:val="0"/>
          <w:numId w:val="8"/>
        </w:numPr>
        <w:spacing w:before="60"/>
        <w:rPr>
          <w:sz w:val="22"/>
          <w:szCs w:val="22"/>
          <w:lang w:val="fr-FR"/>
        </w:rPr>
      </w:pPr>
      <w:r w:rsidRPr="00EC4636">
        <w:rPr>
          <w:sz w:val="22"/>
          <w:szCs w:val="22"/>
          <w:lang w:val="fr-FR"/>
        </w:rPr>
        <w:t>Mariage (1 Cor. 7 : 7).</w:t>
      </w:r>
    </w:p>
    <w:p w:rsidR="0074378D" w:rsidRPr="00EC4636" w:rsidRDefault="0074378D" w:rsidP="00187A70">
      <w:pPr>
        <w:pStyle w:val="Maintext"/>
        <w:numPr>
          <w:ilvl w:val="0"/>
          <w:numId w:val="8"/>
        </w:numPr>
        <w:spacing w:before="60"/>
        <w:rPr>
          <w:sz w:val="22"/>
          <w:szCs w:val="22"/>
          <w:lang w:val="fr-FR"/>
        </w:rPr>
      </w:pPr>
      <w:r w:rsidRPr="00EC4636">
        <w:rPr>
          <w:sz w:val="22"/>
          <w:szCs w:val="22"/>
          <w:lang w:val="fr-FR"/>
        </w:rPr>
        <w:t>Hospitalité (Rom. 12 : 13).</w:t>
      </w:r>
    </w:p>
    <w:p w:rsidR="0074378D" w:rsidRPr="00EC4636" w:rsidRDefault="0074378D" w:rsidP="00187A70">
      <w:pPr>
        <w:pStyle w:val="Maintext"/>
        <w:numPr>
          <w:ilvl w:val="0"/>
          <w:numId w:val="8"/>
        </w:numPr>
        <w:spacing w:before="60"/>
        <w:rPr>
          <w:sz w:val="22"/>
          <w:szCs w:val="22"/>
          <w:lang w:val="fr-FR"/>
        </w:rPr>
      </w:pPr>
      <w:r w:rsidRPr="00EC4636">
        <w:rPr>
          <w:sz w:val="22"/>
          <w:szCs w:val="22"/>
          <w:lang w:val="fr-FR"/>
        </w:rPr>
        <w:t>Martyre (la grâce de subir la mort à l’intérêt des Bonnes Nouvelles, Apo. 20 : 4).</w:t>
      </w:r>
    </w:p>
    <w:p w:rsidR="00432808" w:rsidRDefault="00432808" w:rsidP="0074378D">
      <w:pPr>
        <w:pStyle w:val="Maintext"/>
        <w:rPr>
          <w:sz w:val="22"/>
          <w:szCs w:val="22"/>
          <w:lang w:val="fr-FR"/>
        </w:rPr>
      </w:pPr>
    </w:p>
    <w:p w:rsidR="0074378D" w:rsidRPr="00EC4636" w:rsidRDefault="0074378D" w:rsidP="0074378D">
      <w:pPr>
        <w:pStyle w:val="Maintext"/>
        <w:rPr>
          <w:sz w:val="22"/>
          <w:szCs w:val="22"/>
          <w:lang w:val="fr-FR"/>
        </w:rPr>
      </w:pPr>
      <w:bookmarkStart w:id="0" w:name="_GoBack"/>
      <w:bookmarkEnd w:id="0"/>
      <w:r w:rsidRPr="00EC4636">
        <w:rPr>
          <w:sz w:val="22"/>
          <w:szCs w:val="22"/>
          <w:lang w:val="fr-FR"/>
        </w:rPr>
        <w:t xml:space="preserve">En conclusion, on peut classifier les dons de l’Esprit de Dieu dans trois catégories générales : </w:t>
      </w:r>
    </w:p>
    <w:p w:rsidR="0074378D" w:rsidRPr="00EC4636" w:rsidRDefault="0074378D" w:rsidP="00187A70">
      <w:pPr>
        <w:pStyle w:val="Maintext"/>
        <w:numPr>
          <w:ilvl w:val="0"/>
          <w:numId w:val="18"/>
        </w:numPr>
        <w:spacing w:before="0"/>
        <w:rPr>
          <w:sz w:val="22"/>
          <w:szCs w:val="22"/>
          <w:lang w:val="fr-FR"/>
        </w:rPr>
      </w:pPr>
      <w:r w:rsidRPr="00EC4636">
        <w:rPr>
          <w:sz w:val="22"/>
          <w:szCs w:val="22"/>
          <w:lang w:val="fr-FR"/>
        </w:rPr>
        <w:t xml:space="preserve">Les dons qui aident les croyants à </w:t>
      </w:r>
      <w:r w:rsidRPr="00EC4636">
        <w:rPr>
          <w:b/>
          <w:sz w:val="22"/>
          <w:szCs w:val="22"/>
          <w:lang w:val="fr-FR"/>
        </w:rPr>
        <w:t>parler</w:t>
      </w:r>
      <w:r w:rsidRPr="00EC4636">
        <w:rPr>
          <w:sz w:val="22"/>
          <w:szCs w:val="22"/>
          <w:lang w:val="fr-FR"/>
        </w:rPr>
        <w:t xml:space="preserve"> au sujet de Dieu.</w:t>
      </w:r>
    </w:p>
    <w:p w:rsidR="0074378D" w:rsidRPr="00EC4636" w:rsidRDefault="0074378D" w:rsidP="00187A70">
      <w:pPr>
        <w:pStyle w:val="Maintext"/>
        <w:numPr>
          <w:ilvl w:val="0"/>
          <w:numId w:val="18"/>
        </w:numPr>
        <w:spacing w:before="0"/>
        <w:rPr>
          <w:sz w:val="22"/>
          <w:szCs w:val="22"/>
          <w:lang w:val="fr-FR"/>
        </w:rPr>
      </w:pPr>
      <w:r w:rsidRPr="00EC4636">
        <w:rPr>
          <w:sz w:val="22"/>
          <w:szCs w:val="22"/>
          <w:lang w:val="fr-FR"/>
        </w:rPr>
        <w:lastRenderedPageBreak/>
        <w:t xml:space="preserve">Les dons qui aident les croyants à </w:t>
      </w:r>
      <w:r w:rsidRPr="00EC4636">
        <w:rPr>
          <w:b/>
          <w:sz w:val="22"/>
          <w:szCs w:val="22"/>
          <w:lang w:val="fr-FR"/>
        </w:rPr>
        <w:t>servir</w:t>
      </w:r>
      <w:r w:rsidRPr="00EC4636">
        <w:rPr>
          <w:sz w:val="22"/>
          <w:szCs w:val="22"/>
          <w:lang w:val="fr-FR"/>
        </w:rPr>
        <w:t xml:space="preserve"> d’autres par la force que Dieu donne.</w:t>
      </w:r>
    </w:p>
    <w:p w:rsidR="0074378D" w:rsidRPr="00EC4636" w:rsidRDefault="0074378D" w:rsidP="00187A70">
      <w:pPr>
        <w:pStyle w:val="Maintext"/>
        <w:numPr>
          <w:ilvl w:val="0"/>
          <w:numId w:val="18"/>
        </w:numPr>
        <w:spacing w:before="0"/>
        <w:rPr>
          <w:sz w:val="22"/>
          <w:szCs w:val="22"/>
          <w:lang w:val="fr-FR"/>
        </w:rPr>
      </w:pPr>
      <w:r w:rsidRPr="00EC4636">
        <w:rPr>
          <w:sz w:val="22"/>
          <w:szCs w:val="22"/>
          <w:lang w:val="fr-FR"/>
        </w:rPr>
        <w:t xml:space="preserve">Les </w:t>
      </w:r>
      <w:r w:rsidRPr="00EC4636">
        <w:rPr>
          <w:b/>
          <w:sz w:val="22"/>
          <w:szCs w:val="22"/>
          <w:lang w:val="fr-FR"/>
        </w:rPr>
        <w:t>signes</w:t>
      </w:r>
      <w:r w:rsidRPr="00EC4636">
        <w:rPr>
          <w:sz w:val="22"/>
          <w:szCs w:val="22"/>
          <w:lang w:val="fr-FR"/>
        </w:rPr>
        <w:t xml:space="preserve"> qui indiquent la puissance miraculeuse de Dieu pour aider des gens à croire.</w:t>
      </w:r>
    </w:p>
    <w:p w:rsidR="0074378D" w:rsidRPr="00EC4636" w:rsidRDefault="0074378D" w:rsidP="0074378D">
      <w:pPr>
        <w:pStyle w:val="Maintext"/>
        <w:rPr>
          <w:sz w:val="22"/>
          <w:szCs w:val="22"/>
          <w:lang w:val="fr-FR"/>
        </w:rPr>
      </w:pPr>
      <w:r w:rsidRPr="00EC4636">
        <w:rPr>
          <w:b/>
          <w:sz w:val="22"/>
          <w:szCs w:val="22"/>
          <w:lang w:val="fr-FR"/>
        </w:rPr>
        <w:t>Teste</w:t>
      </w:r>
      <w:r w:rsidRPr="00EC4636">
        <w:rPr>
          <w:sz w:val="22"/>
          <w:szCs w:val="22"/>
          <w:lang w:val="fr-FR"/>
        </w:rPr>
        <w:t> : Auquel des trois catégories ci-haut les dons suivants correspondent-ils normalement ?</w:t>
      </w:r>
    </w:p>
    <w:p w:rsidR="0074378D" w:rsidRPr="00EC4636" w:rsidRDefault="0074378D" w:rsidP="0074378D">
      <w:pPr>
        <w:numPr>
          <w:ilvl w:val="0"/>
          <w:numId w:val="17"/>
        </w:numPr>
        <w:rPr>
          <w:sz w:val="22"/>
          <w:szCs w:val="22"/>
          <w:lang w:val="fr-FR"/>
        </w:rPr>
      </w:pPr>
      <w:r w:rsidRPr="00EC4636">
        <w:rPr>
          <w:sz w:val="22"/>
          <w:szCs w:val="22"/>
          <w:lang w:val="fr-FR"/>
        </w:rPr>
        <w:t>Enseignement</w:t>
      </w:r>
    </w:p>
    <w:p w:rsidR="0074378D" w:rsidRPr="00EC4636" w:rsidRDefault="0074378D" w:rsidP="0074378D">
      <w:pPr>
        <w:numPr>
          <w:ilvl w:val="0"/>
          <w:numId w:val="17"/>
        </w:numPr>
        <w:rPr>
          <w:sz w:val="22"/>
          <w:szCs w:val="22"/>
          <w:lang w:val="fr-FR"/>
        </w:rPr>
      </w:pPr>
      <w:r w:rsidRPr="00EC4636">
        <w:rPr>
          <w:sz w:val="22"/>
          <w:szCs w:val="22"/>
          <w:lang w:val="fr-FR"/>
        </w:rPr>
        <w:t>Miséricorde</w:t>
      </w:r>
    </w:p>
    <w:p w:rsidR="0074378D" w:rsidRPr="00EC4636" w:rsidRDefault="0074378D" w:rsidP="0074378D">
      <w:pPr>
        <w:numPr>
          <w:ilvl w:val="0"/>
          <w:numId w:val="17"/>
        </w:numPr>
        <w:rPr>
          <w:sz w:val="22"/>
          <w:szCs w:val="22"/>
          <w:lang w:val="fr-FR"/>
        </w:rPr>
      </w:pPr>
      <w:r w:rsidRPr="00EC4636">
        <w:rPr>
          <w:sz w:val="22"/>
          <w:szCs w:val="22"/>
          <w:lang w:val="fr-FR"/>
        </w:rPr>
        <w:t>Secours</w:t>
      </w:r>
    </w:p>
    <w:p w:rsidR="0074378D" w:rsidRPr="00EC4636" w:rsidRDefault="0074378D" w:rsidP="0074378D">
      <w:pPr>
        <w:numPr>
          <w:ilvl w:val="0"/>
          <w:numId w:val="17"/>
        </w:numPr>
        <w:rPr>
          <w:sz w:val="22"/>
          <w:szCs w:val="22"/>
          <w:lang w:val="fr-FR"/>
        </w:rPr>
      </w:pPr>
      <w:r w:rsidRPr="00EC4636">
        <w:rPr>
          <w:sz w:val="22"/>
          <w:szCs w:val="22"/>
          <w:lang w:val="fr-FR"/>
        </w:rPr>
        <w:t>Exhortation</w:t>
      </w:r>
    </w:p>
    <w:p w:rsidR="0074378D" w:rsidRPr="00EC4636" w:rsidRDefault="0074378D" w:rsidP="0074378D">
      <w:pPr>
        <w:numPr>
          <w:ilvl w:val="0"/>
          <w:numId w:val="17"/>
        </w:numPr>
        <w:rPr>
          <w:sz w:val="22"/>
          <w:szCs w:val="22"/>
          <w:lang w:val="fr-FR"/>
        </w:rPr>
      </w:pPr>
      <w:r w:rsidRPr="00EC4636">
        <w:rPr>
          <w:sz w:val="22"/>
          <w:szCs w:val="22"/>
          <w:lang w:val="fr-FR"/>
        </w:rPr>
        <w:t>Langues</w:t>
      </w:r>
    </w:p>
    <w:p w:rsidR="0074378D" w:rsidRPr="00EC4636" w:rsidRDefault="0074378D" w:rsidP="0074378D">
      <w:pPr>
        <w:numPr>
          <w:ilvl w:val="0"/>
          <w:numId w:val="17"/>
        </w:numPr>
        <w:rPr>
          <w:sz w:val="22"/>
          <w:szCs w:val="22"/>
          <w:lang w:val="fr-FR"/>
        </w:rPr>
      </w:pPr>
      <w:r w:rsidRPr="00EC4636">
        <w:rPr>
          <w:sz w:val="22"/>
          <w:szCs w:val="22"/>
          <w:lang w:val="fr-FR"/>
        </w:rPr>
        <w:t>Hospitalité</w:t>
      </w:r>
    </w:p>
    <w:p w:rsidR="0074378D" w:rsidRPr="00EC4636" w:rsidRDefault="0074378D" w:rsidP="0074378D">
      <w:pPr>
        <w:pStyle w:val="Maintext"/>
        <w:rPr>
          <w:i/>
          <w:iCs/>
          <w:sz w:val="22"/>
          <w:szCs w:val="22"/>
          <w:lang w:val="fr-FR"/>
        </w:rPr>
      </w:pPr>
      <w:r w:rsidRPr="00EC4636">
        <w:rPr>
          <w:i/>
          <w:iCs/>
          <w:sz w:val="22"/>
          <w:szCs w:val="22"/>
          <w:lang w:val="fr-FR"/>
        </w:rPr>
        <w:t>[Réponses : 1=parler. 2=servir. 3= servir. 4= parler. 5=signe (1 Cor. 14 : 22). 6= servir.]</w:t>
      </w:r>
    </w:p>
    <w:p w:rsidR="0074378D" w:rsidRPr="00EC4636" w:rsidRDefault="0074378D" w:rsidP="0074378D">
      <w:pPr>
        <w:pStyle w:val="Maintext"/>
        <w:rPr>
          <w:sz w:val="22"/>
          <w:szCs w:val="22"/>
          <w:lang w:val="fr-FR"/>
        </w:rPr>
      </w:pPr>
      <w:r w:rsidRPr="00EC4636">
        <w:rPr>
          <w:sz w:val="22"/>
          <w:szCs w:val="22"/>
          <w:lang w:val="fr-FR"/>
        </w:rPr>
        <w:t>En plus des dons de l’Esprit qui sont mentionnés dans sa Parole, Dieu peut donner d’autres dons qui n’y sont pas mentionnés, lorsque des circonstances uniques créent des besoins spéciaux.</w:t>
      </w:r>
      <w:r w:rsidRPr="00EC4636">
        <w:rPr>
          <w:sz w:val="22"/>
          <w:szCs w:val="22"/>
          <w:lang w:val="fr-FR"/>
        </w:rPr>
        <w:br/>
      </w:r>
    </w:p>
    <w:p w:rsidR="0074378D" w:rsidRPr="00EC4636" w:rsidRDefault="00EC4636" w:rsidP="0074378D">
      <w:pPr>
        <w:jc w:val="center"/>
        <w:rPr>
          <w:sz w:val="22"/>
          <w:szCs w:val="22"/>
        </w:rPr>
      </w:pPr>
      <w:r>
        <w:rPr>
          <w:noProof/>
          <w:sz w:val="22"/>
          <w:szCs w:val="22"/>
        </w:rPr>
        <w:drawing>
          <wp:inline distT="0" distB="0" distL="0" distR="0">
            <wp:extent cx="3476625" cy="24193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2419350"/>
                    </a:xfrm>
                    <a:prstGeom prst="rect">
                      <a:avLst/>
                    </a:prstGeom>
                    <a:noFill/>
                    <a:ln>
                      <a:noFill/>
                    </a:ln>
                  </pic:spPr>
                </pic:pic>
              </a:graphicData>
            </a:graphic>
          </wp:inline>
        </w:drawing>
      </w:r>
    </w:p>
    <w:p w:rsidR="0074378D" w:rsidRPr="00EC4636" w:rsidRDefault="0074378D" w:rsidP="0074378D">
      <w:pPr>
        <w:jc w:val="center"/>
        <w:rPr>
          <w:i/>
          <w:sz w:val="22"/>
          <w:szCs w:val="22"/>
          <w:lang w:val="fr-FR"/>
        </w:rPr>
      </w:pPr>
      <w:r w:rsidRPr="00EC4636">
        <w:rPr>
          <w:i/>
          <w:sz w:val="22"/>
          <w:szCs w:val="22"/>
          <w:lang w:val="fr-FR"/>
        </w:rPr>
        <w:t>Certaines congrégations nomment comme diaconesses</w:t>
      </w:r>
      <w:r w:rsidRPr="00EC4636">
        <w:rPr>
          <w:i/>
          <w:sz w:val="22"/>
          <w:szCs w:val="22"/>
          <w:lang w:val="fr-FR"/>
        </w:rPr>
        <w:br/>
        <w:t>des femmes douées pour faire les œuvres bonnes.</w:t>
      </w:r>
      <w:r w:rsidR="00187A70" w:rsidRPr="00EC4636">
        <w:rPr>
          <w:i/>
          <w:sz w:val="22"/>
          <w:szCs w:val="22"/>
          <w:lang w:val="fr-FR"/>
        </w:rPr>
        <w:br/>
      </w:r>
    </w:p>
    <w:p w:rsidR="0074378D" w:rsidRPr="00EC4636" w:rsidRDefault="0074378D" w:rsidP="0074378D">
      <w:pPr>
        <w:pStyle w:val="Heading3"/>
        <w:rPr>
          <w:sz w:val="22"/>
          <w:szCs w:val="22"/>
          <w:lang w:val="fr-FR"/>
        </w:rPr>
      </w:pPr>
      <w:r w:rsidRPr="00EC4636">
        <w:rPr>
          <w:sz w:val="22"/>
          <w:szCs w:val="22"/>
          <w:lang w:val="fr-FR"/>
        </w:rPr>
        <w:lastRenderedPageBreak/>
        <w:t xml:space="preserve">Se préparer pour répondre à des questions communes </w:t>
      </w:r>
      <w:r w:rsidRPr="00EC4636">
        <w:rPr>
          <w:sz w:val="22"/>
          <w:szCs w:val="22"/>
          <w:lang w:val="fr-FR"/>
        </w:rPr>
        <w:br/>
        <w:t>au sujet des dons de l’Esprit.</w:t>
      </w:r>
    </w:p>
    <w:p w:rsidR="00187A70" w:rsidRDefault="0074378D" w:rsidP="00EC4636">
      <w:pPr>
        <w:pStyle w:val="Maintext"/>
        <w:rPr>
          <w:sz w:val="22"/>
          <w:szCs w:val="22"/>
          <w:lang w:val="fr-FR"/>
        </w:rPr>
      </w:pPr>
      <w:r w:rsidRPr="00EC4636">
        <w:rPr>
          <w:sz w:val="22"/>
          <w:szCs w:val="22"/>
          <w:lang w:val="fr-FR"/>
        </w:rPr>
        <w:t>Veuillez trouver dans votre Bible les réponses aux questions suivantes, à moins que vous les sachiez déjà.</w:t>
      </w:r>
    </w:p>
    <w:p w:rsidR="00432808" w:rsidRPr="00EC4636" w:rsidRDefault="00432808" w:rsidP="00EC4636">
      <w:pPr>
        <w:pStyle w:val="Maintext"/>
        <w:rPr>
          <w:sz w:val="22"/>
          <w:szCs w:val="22"/>
          <w:lang w:val="fr-FR"/>
        </w:rPr>
      </w:pPr>
    </w:p>
    <w:tbl>
      <w:tblPr>
        <w:tblW w:w="7081" w:type="dxa"/>
        <w:jc w:val="center"/>
        <w:tblInd w:w="435" w:type="dxa"/>
        <w:tblBorders>
          <w:insideH w:val="single" w:sz="4" w:space="0" w:color="auto"/>
        </w:tblBorders>
        <w:tblLayout w:type="fixed"/>
        <w:tblLook w:val="00BF" w:firstRow="1" w:lastRow="0" w:firstColumn="1" w:lastColumn="0" w:noHBand="0" w:noVBand="0"/>
      </w:tblPr>
      <w:tblGrid>
        <w:gridCol w:w="3382"/>
        <w:gridCol w:w="1800"/>
        <w:gridCol w:w="1899"/>
      </w:tblGrid>
      <w:tr w:rsidR="002D2FD3" w:rsidRPr="00EC4636" w:rsidTr="00432808">
        <w:trPr>
          <w:trHeight w:val="449"/>
          <w:jc w:val="center"/>
        </w:trPr>
        <w:tc>
          <w:tcPr>
            <w:tcW w:w="5182" w:type="dxa"/>
            <w:gridSpan w:val="2"/>
            <w:tcBorders>
              <w:top w:val="single" w:sz="4" w:space="0" w:color="auto"/>
              <w:bottom w:val="single" w:sz="4" w:space="0" w:color="auto"/>
            </w:tcBorders>
            <w:vAlign w:val="center"/>
          </w:tcPr>
          <w:p w:rsidR="002D2FD3" w:rsidRPr="00EC4636" w:rsidRDefault="002D2FD3" w:rsidP="00E5667F">
            <w:pPr>
              <w:rPr>
                <w:b/>
                <w:bCs/>
                <w:sz w:val="22"/>
                <w:szCs w:val="22"/>
                <w:lang w:val="fr-FR"/>
              </w:rPr>
            </w:pPr>
            <w:r w:rsidRPr="00EC4636">
              <w:rPr>
                <w:b/>
                <w:bCs/>
                <w:sz w:val="22"/>
                <w:szCs w:val="22"/>
                <w:lang w:val="fr-FR"/>
              </w:rPr>
              <w:t>Questions et malentendus communs</w:t>
            </w:r>
          </w:p>
        </w:tc>
        <w:tc>
          <w:tcPr>
            <w:tcW w:w="1899" w:type="dxa"/>
            <w:tcBorders>
              <w:top w:val="single" w:sz="4" w:space="0" w:color="auto"/>
              <w:bottom w:val="single" w:sz="4" w:space="0" w:color="auto"/>
            </w:tcBorders>
            <w:vAlign w:val="center"/>
          </w:tcPr>
          <w:p w:rsidR="002D2FD3" w:rsidRPr="00EC4636" w:rsidRDefault="002D2FD3" w:rsidP="00E5667F">
            <w:pPr>
              <w:rPr>
                <w:b/>
                <w:bCs/>
                <w:sz w:val="22"/>
                <w:szCs w:val="22"/>
                <w:lang w:val="fr-FR"/>
              </w:rPr>
            </w:pPr>
            <w:r w:rsidRPr="00EC4636">
              <w:rPr>
                <w:b/>
                <w:bCs/>
                <w:sz w:val="22"/>
                <w:szCs w:val="22"/>
                <w:lang w:val="fr-FR"/>
              </w:rPr>
              <w:t>Chercher dans</w:t>
            </w:r>
          </w:p>
        </w:tc>
      </w:tr>
      <w:tr w:rsidR="002D2FD3" w:rsidRPr="00EC4636" w:rsidTr="00187A70">
        <w:trPr>
          <w:jc w:val="center"/>
        </w:trPr>
        <w:tc>
          <w:tcPr>
            <w:tcW w:w="5182" w:type="dxa"/>
            <w:gridSpan w:val="2"/>
            <w:tcBorders>
              <w:top w:val="single" w:sz="4" w:space="0" w:color="auto"/>
            </w:tcBorders>
            <w:vAlign w:val="center"/>
          </w:tcPr>
          <w:p w:rsidR="002D2FD3" w:rsidRPr="00EC4636" w:rsidRDefault="002D2FD3" w:rsidP="002D2FD3">
            <w:pPr>
              <w:numPr>
                <w:ilvl w:val="0"/>
                <w:numId w:val="22"/>
              </w:numPr>
              <w:spacing w:before="60"/>
              <w:rPr>
                <w:sz w:val="22"/>
                <w:szCs w:val="22"/>
                <w:lang w:val="fr-FR"/>
              </w:rPr>
            </w:pPr>
            <w:r w:rsidRPr="00EC4636">
              <w:rPr>
                <w:sz w:val="22"/>
                <w:szCs w:val="22"/>
                <w:lang w:val="fr-FR"/>
              </w:rPr>
              <w:t>Chaque croyant a-t-il un don de l’Esprit ?</w:t>
            </w:r>
          </w:p>
        </w:tc>
        <w:tc>
          <w:tcPr>
            <w:tcW w:w="1899" w:type="dxa"/>
            <w:tcBorders>
              <w:top w:val="single" w:sz="4" w:space="0" w:color="auto"/>
            </w:tcBorders>
            <w:vAlign w:val="center"/>
          </w:tcPr>
          <w:p w:rsidR="002D2FD3" w:rsidRPr="00EC4636" w:rsidRDefault="002D2FD3" w:rsidP="00E5667F">
            <w:pPr>
              <w:spacing w:before="60"/>
              <w:rPr>
                <w:sz w:val="22"/>
                <w:szCs w:val="22"/>
                <w:lang w:val="fr-FR"/>
              </w:rPr>
            </w:pPr>
            <w:r w:rsidRPr="00EC4636">
              <w:rPr>
                <w:sz w:val="22"/>
                <w:szCs w:val="22"/>
                <w:lang w:val="fr-FR"/>
              </w:rPr>
              <w:t>Romains 12 : 6</w:t>
            </w:r>
          </w:p>
        </w:tc>
      </w:tr>
      <w:tr w:rsidR="002D2FD3" w:rsidRPr="00EC4636" w:rsidTr="00187A70">
        <w:trPr>
          <w:jc w:val="center"/>
        </w:trPr>
        <w:tc>
          <w:tcPr>
            <w:tcW w:w="5182" w:type="dxa"/>
            <w:gridSpan w:val="2"/>
            <w:vAlign w:val="center"/>
          </w:tcPr>
          <w:p w:rsidR="002D2FD3" w:rsidRPr="00EC4636" w:rsidRDefault="002D2FD3" w:rsidP="002D2FD3">
            <w:pPr>
              <w:numPr>
                <w:ilvl w:val="0"/>
                <w:numId w:val="22"/>
              </w:numPr>
              <w:spacing w:before="60"/>
              <w:rPr>
                <w:sz w:val="22"/>
                <w:szCs w:val="22"/>
                <w:lang w:val="fr-FR"/>
              </w:rPr>
            </w:pPr>
            <w:r w:rsidRPr="00EC4636">
              <w:rPr>
                <w:sz w:val="22"/>
                <w:szCs w:val="22"/>
                <w:lang w:val="fr-FR"/>
              </w:rPr>
              <w:t>Un croyant peut-il avoir plus d’un don spirituel ?</w:t>
            </w:r>
          </w:p>
        </w:tc>
        <w:tc>
          <w:tcPr>
            <w:tcW w:w="1899" w:type="dxa"/>
            <w:vAlign w:val="center"/>
          </w:tcPr>
          <w:p w:rsidR="002D2FD3" w:rsidRPr="00EC4636" w:rsidRDefault="002D2FD3" w:rsidP="00E5667F">
            <w:pPr>
              <w:spacing w:before="60"/>
              <w:rPr>
                <w:sz w:val="22"/>
                <w:szCs w:val="22"/>
                <w:lang w:val="fr-FR"/>
              </w:rPr>
            </w:pPr>
            <w:r w:rsidRPr="00EC4636">
              <w:rPr>
                <w:sz w:val="22"/>
                <w:szCs w:val="22"/>
                <w:lang w:val="fr-FR"/>
              </w:rPr>
              <w:t>Actes 6 : 3, 8 et 10</w:t>
            </w:r>
          </w:p>
        </w:tc>
      </w:tr>
      <w:tr w:rsidR="002D2FD3" w:rsidRPr="00EC4636" w:rsidTr="00187A70">
        <w:trPr>
          <w:jc w:val="center"/>
        </w:trPr>
        <w:tc>
          <w:tcPr>
            <w:tcW w:w="5182" w:type="dxa"/>
            <w:gridSpan w:val="2"/>
            <w:vAlign w:val="center"/>
          </w:tcPr>
          <w:p w:rsidR="002D2FD3" w:rsidRPr="00EC4636" w:rsidRDefault="002D2FD3" w:rsidP="002D2FD3">
            <w:pPr>
              <w:numPr>
                <w:ilvl w:val="0"/>
                <w:numId w:val="22"/>
              </w:numPr>
              <w:spacing w:before="60"/>
              <w:rPr>
                <w:sz w:val="22"/>
                <w:szCs w:val="22"/>
                <w:lang w:val="fr-FR"/>
              </w:rPr>
            </w:pPr>
            <w:r w:rsidRPr="00EC4636">
              <w:rPr>
                <w:sz w:val="22"/>
                <w:szCs w:val="22"/>
                <w:lang w:val="fr-FR"/>
              </w:rPr>
              <w:t>Comment Dieu décide-t-il lequel don à donner à un croyant ?</w:t>
            </w:r>
          </w:p>
        </w:tc>
        <w:tc>
          <w:tcPr>
            <w:tcW w:w="1899" w:type="dxa"/>
            <w:vAlign w:val="center"/>
          </w:tcPr>
          <w:p w:rsidR="002D2FD3" w:rsidRPr="00EC4636" w:rsidRDefault="002D2FD3" w:rsidP="00E5667F">
            <w:pPr>
              <w:spacing w:before="60"/>
              <w:rPr>
                <w:sz w:val="22"/>
                <w:szCs w:val="22"/>
                <w:lang w:val="fr-FR"/>
              </w:rPr>
            </w:pPr>
            <w:r w:rsidRPr="00EC4636">
              <w:rPr>
                <w:sz w:val="22"/>
                <w:szCs w:val="22"/>
                <w:lang w:val="fr-FR"/>
              </w:rPr>
              <w:t>1 Cor. 12 : 11</w:t>
            </w:r>
          </w:p>
        </w:tc>
      </w:tr>
      <w:tr w:rsidR="002D2FD3" w:rsidRPr="00EC4636" w:rsidTr="00187A70">
        <w:trPr>
          <w:jc w:val="center"/>
        </w:trPr>
        <w:tc>
          <w:tcPr>
            <w:tcW w:w="5182" w:type="dxa"/>
            <w:gridSpan w:val="2"/>
            <w:vAlign w:val="center"/>
          </w:tcPr>
          <w:p w:rsidR="002D2FD3" w:rsidRPr="00EC4636" w:rsidRDefault="002D2FD3" w:rsidP="002D2FD3">
            <w:pPr>
              <w:numPr>
                <w:ilvl w:val="0"/>
                <w:numId w:val="22"/>
              </w:numPr>
              <w:spacing w:before="60"/>
              <w:rPr>
                <w:sz w:val="22"/>
                <w:szCs w:val="22"/>
                <w:lang w:val="fr-FR"/>
              </w:rPr>
            </w:pPr>
            <w:r w:rsidRPr="00EC4636">
              <w:rPr>
                <w:sz w:val="22"/>
                <w:szCs w:val="22"/>
                <w:lang w:val="fr-FR"/>
              </w:rPr>
              <w:t>Est-ce l’Apôtre Paul, qui a écrit aux Corinthiens, s’est attendu à ce que chaque croyant parle en langues ?</w:t>
            </w:r>
          </w:p>
        </w:tc>
        <w:tc>
          <w:tcPr>
            <w:tcW w:w="1899" w:type="dxa"/>
            <w:vAlign w:val="center"/>
          </w:tcPr>
          <w:p w:rsidR="002D2FD3" w:rsidRPr="00EC4636" w:rsidRDefault="002D2FD3" w:rsidP="00E5667F">
            <w:pPr>
              <w:spacing w:before="60"/>
              <w:rPr>
                <w:sz w:val="22"/>
                <w:szCs w:val="22"/>
                <w:lang w:val="fr-FR"/>
              </w:rPr>
            </w:pPr>
            <w:r w:rsidRPr="00EC4636">
              <w:rPr>
                <w:sz w:val="22"/>
                <w:szCs w:val="22"/>
                <w:lang w:val="fr-FR"/>
              </w:rPr>
              <w:t>1 Cor.12 : 30</w:t>
            </w:r>
          </w:p>
        </w:tc>
      </w:tr>
      <w:tr w:rsidR="002D2FD3" w:rsidRPr="00EC4636" w:rsidTr="00187A70">
        <w:trPr>
          <w:jc w:val="center"/>
        </w:trPr>
        <w:tc>
          <w:tcPr>
            <w:tcW w:w="5182" w:type="dxa"/>
            <w:gridSpan w:val="2"/>
            <w:vAlign w:val="center"/>
          </w:tcPr>
          <w:p w:rsidR="002D2FD3" w:rsidRPr="00EC4636" w:rsidRDefault="002D2FD3" w:rsidP="002D2FD3">
            <w:pPr>
              <w:numPr>
                <w:ilvl w:val="0"/>
                <w:numId w:val="22"/>
              </w:numPr>
              <w:spacing w:before="60"/>
              <w:rPr>
                <w:sz w:val="22"/>
                <w:szCs w:val="22"/>
                <w:lang w:val="fr-FR"/>
              </w:rPr>
            </w:pPr>
            <w:r w:rsidRPr="00EC4636">
              <w:rPr>
                <w:sz w:val="22"/>
                <w:szCs w:val="22"/>
                <w:lang w:val="fr-FR"/>
              </w:rPr>
              <w:t>Desquelles dons les anciens d’église ont-ils besoin ?</w:t>
            </w:r>
          </w:p>
        </w:tc>
        <w:tc>
          <w:tcPr>
            <w:tcW w:w="1899" w:type="dxa"/>
            <w:vAlign w:val="center"/>
          </w:tcPr>
          <w:p w:rsidR="002D2FD3" w:rsidRPr="00EC4636" w:rsidRDefault="002D2FD3" w:rsidP="00E5667F">
            <w:pPr>
              <w:spacing w:before="60"/>
              <w:rPr>
                <w:sz w:val="22"/>
                <w:szCs w:val="22"/>
                <w:lang w:val="fr-FR"/>
              </w:rPr>
            </w:pPr>
            <w:r w:rsidRPr="00EC4636">
              <w:rPr>
                <w:sz w:val="22"/>
                <w:szCs w:val="22"/>
                <w:lang w:val="fr-FR"/>
              </w:rPr>
              <w:t>1 Timothy 3 : 2</w:t>
            </w:r>
          </w:p>
        </w:tc>
      </w:tr>
      <w:tr w:rsidR="002D2FD3" w:rsidRPr="00EC4636" w:rsidTr="00187A70">
        <w:trPr>
          <w:jc w:val="center"/>
        </w:trPr>
        <w:tc>
          <w:tcPr>
            <w:tcW w:w="5182" w:type="dxa"/>
            <w:gridSpan w:val="2"/>
            <w:vAlign w:val="center"/>
          </w:tcPr>
          <w:p w:rsidR="002D2FD3" w:rsidRPr="00EC4636" w:rsidRDefault="002D2FD3" w:rsidP="002D2FD3">
            <w:pPr>
              <w:numPr>
                <w:ilvl w:val="0"/>
                <w:numId w:val="22"/>
              </w:numPr>
              <w:spacing w:before="60"/>
              <w:rPr>
                <w:sz w:val="22"/>
                <w:szCs w:val="22"/>
                <w:lang w:val="fr-FR"/>
              </w:rPr>
            </w:pPr>
            <w:r w:rsidRPr="00EC4636">
              <w:rPr>
                <w:sz w:val="22"/>
                <w:szCs w:val="22"/>
                <w:lang w:val="fr-FR"/>
              </w:rPr>
              <w:t>Lequel don les diacres sont-ils susceptible d’avoir, s’ils accomplissent leur responsabilité biblique ?</w:t>
            </w:r>
          </w:p>
        </w:tc>
        <w:tc>
          <w:tcPr>
            <w:tcW w:w="1899" w:type="dxa"/>
            <w:vAlign w:val="center"/>
          </w:tcPr>
          <w:p w:rsidR="002D2FD3" w:rsidRPr="00EC4636" w:rsidRDefault="002D2FD3" w:rsidP="00E5667F">
            <w:pPr>
              <w:spacing w:before="60"/>
              <w:rPr>
                <w:sz w:val="22"/>
                <w:szCs w:val="22"/>
                <w:lang w:val="fr-FR"/>
              </w:rPr>
            </w:pPr>
            <w:r w:rsidRPr="00EC4636">
              <w:rPr>
                <w:sz w:val="22"/>
                <w:szCs w:val="22"/>
                <w:lang w:val="fr-FR"/>
              </w:rPr>
              <w:t>Actes 6 : 1 à 6</w:t>
            </w:r>
          </w:p>
        </w:tc>
      </w:tr>
      <w:tr w:rsidR="002D2FD3" w:rsidRPr="00EC4636" w:rsidTr="00187A70">
        <w:trPr>
          <w:jc w:val="center"/>
        </w:trPr>
        <w:tc>
          <w:tcPr>
            <w:tcW w:w="5182" w:type="dxa"/>
            <w:gridSpan w:val="2"/>
            <w:vAlign w:val="center"/>
          </w:tcPr>
          <w:p w:rsidR="002D2FD3" w:rsidRPr="00EC4636" w:rsidRDefault="002D2FD3" w:rsidP="002D2FD3">
            <w:pPr>
              <w:numPr>
                <w:ilvl w:val="0"/>
                <w:numId w:val="22"/>
              </w:numPr>
              <w:spacing w:before="60"/>
              <w:rPr>
                <w:sz w:val="22"/>
                <w:szCs w:val="22"/>
                <w:lang w:val="fr-FR"/>
              </w:rPr>
            </w:pPr>
            <w:r w:rsidRPr="00EC4636">
              <w:rPr>
                <w:sz w:val="22"/>
                <w:szCs w:val="22"/>
                <w:lang w:val="fr-FR"/>
              </w:rPr>
              <w:t>Devrait-on chercher les dons de l’Esprit les plus grands ?</w:t>
            </w:r>
          </w:p>
        </w:tc>
        <w:tc>
          <w:tcPr>
            <w:tcW w:w="1899" w:type="dxa"/>
            <w:vAlign w:val="center"/>
          </w:tcPr>
          <w:p w:rsidR="002D2FD3" w:rsidRPr="00EC4636" w:rsidRDefault="002D2FD3" w:rsidP="00E5667F">
            <w:pPr>
              <w:spacing w:before="60"/>
              <w:rPr>
                <w:sz w:val="22"/>
                <w:szCs w:val="22"/>
                <w:lang w:val="fr-FR"/>
              </w:rPr>
            </w:pPr>
            <w:r w:rsidRPr="00EC4636">
              <w:rPr>
                <w:sz w:val="22"/>
                <w:szCs w:val="22"/>
                <w:lang w:val="fr-FR"/>
              </w:rPr>
              <w:t>1 Cor. 12 : 31</w:t>
            </w:r>
          </w:p>
        </w:tc>
      </w:tr>
      <w:tr w:rsidR="002D2FD3" w:rsidRPr="00EC4636" w:rsidTr="00187A70">
        <w:trPr>
          <w:jc w:val="center"/>
        </w:trPr>
        <w:tc>
          <w:tcPr>
            <w:tcW w:w="5182" w:type="dxa"/>
            <w:gridSpan w:val="2"/>
            <w:vAlign w:val="center"/>
          </w:tcPr>
          <w:p w:rsidR="002D2FD3" w:rsidRPr="00EC4636" w:rsidRDefault="002D2FD3" w:rsidP="002D2FD3">
            <w:pPr>
              <w:numPr>
                <w:ilvl w:val="0"/>
                <w:numId w:val="22"/>
              </w:numPr>
              <w:spacing w:before="60"/>
              <w:rPr>
                <w:sz w:val="22"/>
                <w:szCs w:val="22"/>
                <w:lang w:val="fr-FR"/>
              </w:rPr>
            </w:pPr>
            <w:r w:rsidRPr="00EC4636">
              <w:rPr>
                <w:sz w:val="22"/>
                <w:szCs w:val="22"/>
                <w:lang w:val="fr-FR"/>
              </w:rPr>
              <w:t>Lesquels des dons de l’Esprit les plus grands Paul a-t-il exhorté les croyants Corinthiens à employer ?</w:t>
            </w:r>
          </w:p>
        </w:tc>
        <w:tc>
          <w:tcPr>
            <w:tcW w:w="1899" w:type="dxa"/>
            <w:vAlign w:val="center"/>
          </w:tcPr>
          <w:p w:rsidR="002D2FD3" w:rsidRPr="00EC4636" w:rsidRDefault="002D2FD3" w:rsidP="00E5667F">
            <w:pPr>
              <w:spacing w:before="60"/>
              <w:rPr>
                <w:sz w:val="22"/>
                <w:szCs w:val="22"/>
                <w:lang w:val="fr-FR"/>
              </w:rPr>
            </w:pPr>
            <w:r w:rsidRPr="00EC4636">
              <w:rPr>
                <w:sz w:val="22"/>
                <w:szCs w:val="22"/>
                <w:lang w:val="fr-FR"/>
              </w:rPr>
              <w:t>1 Cor. 14 : 1 à 4</w:t>
            </w:r>
          </w:p>
        </w:tc>
      </w:tr>
      <w:tr w:rsidR="002D2FD3" w:rsidRPr="00EC4636" w:rsidTr="00187A70">
        <w:trPr>
          <w:jc w:val="center"/>
        </w:trPr>
        <w:tc>
          <w:tcPr>
            <w:tcW w:w="5182" w:type="dxa"/>
            <w:gridSpan w:val="2"/>
            <w:vAlign w:val="center"/>
          </w:tcPr>
          <w:p w:rsidR="002D2FD3" w:rsidRPr="00EC4636" w:rsidRDefault="002D2FD3" w:rsidP="002D2FD3">
            <w:pPr>
              <w:numPr>
                <w:ilvl w:val="0"/>
                <w:numId w:val="22"/>
              </w:numPr>
              <w:spacing w:before="60"/>
              <w:rPr>
                <w:sz w:val="22"/>
                <w:szCs w:val="22"/>
                <w:lang w:val="fr-FR"/>
              </w:rPr>
            </w:pPr>
            <w:r w:rsidRPr="00EC4636">
              <w:rPr>
                <w:sz w:val="22"/>
                <w:szCs w:val="22"/>
                <w:lang w:val="fr-FR"/>
              </w:rPr>
              <w:t>Quel est le triple but de la prophétie néotestamentaire ?</w:t>
            </w:r>
          </w:p>
        </w:tc>
        <w:tc>
          <w:tcPr>
            <w:tcW w:w="1899" w:type="dxa"/>
            <w:vAlign w:val="center"/>
          </w:tcPr>
          <w:p w:rsidR="002D2FD3" w:rsidRPr="00EC4636" w:rsidRDefault="002D2FD3" w:rsidP="00E5667F">
            <w:pPr>
              <w:spacing w:before="60"/>
              <w:rPr>
                <w:sz w:val="22"/>
                <w:szCs w:val="22"/>
                <w:lang w:val="fr-FR"/>
              </w:rPr>
            </w:pPr>
            <w:r w:rsidRPr="00EC4636">
              <w:rPr>
                <w:sz w:val="22"/>
                <w:szCs w:val="22"/>
                <w:lang w:val="fr-FR"/>
              </w:rPr>
              <w:t>1 Cor. 14 : 3</w:t>
            </w:r>
          </w:p>
        </w:tc>
      </w:tr>
      <w:tr w:rsidR="002D2FD3" w:rsidRPr="00EC4636" w:rsidTr="00187A70">
        <w:trPr>
          <w:jc w:val="center"/>
        </w:trPr>
        <w:tc>
          <w:tcPr>
            <w:tcW w:w="5182" w:type="dxa"/>
            <w:gridSpan w:val="2"/>
            <w:vAlign w:val="center"/>
          </w:tcPr>
          <w:p w:rsidR="002D2FD3" w:rsidRPr="00EC4636" w:rsidRDefault="002D2FD3" w:rsidP="002D2FD3">
            <w:pPr>
              <w:numPr>
                <w:ilvl w:val="0"/>
                <w:numId w:val="22"/>
              </w:numPr>
              <w:spacing w:before="60"/>
              <w:rPr>
                <w:sz w:val="22"/>
                <w:szCs w:val="22"/>
                <w:lang w:val="fr-FR"/>
              </w:rPr>
            </w:pPr>
            <w:r w:rsidRPr="00EC4636">
              <w:rPr>
                <w:sz w:val="22"/>
                <w:szCs w:val="22"/>
                <w:lang w:val="fr-FR"/>
              </w:rPr>
              <w:t>Laquelle voie est plus importante que tous les dons de l’Esprit ?</w:t>
            </w:r>
          </w:p>
        </w:tc>
        <w:tc>
          <w:tcPr>
            <w:tcW w:w="1899" w:type="dxa"/>
            <w:vAlign w:val="center"/>
          </w:tcPr>
          <w:p w:rsidR="002D2FD3" w:rsidRPr="00EC4636" w:rsidRDefault="002D2FD3" w:rsidP="00E5667F">
            <w:pPr>
              <w:spacing w:before="60"/>
              <w:rPr>
                <w:sz w:val="22"/>
                <w:szCs w:val="22"/>
                <w:lang w:val="fr-FR"/>
              </w:rPr>
            </w:pPr>
            <w:r w:rsidRPr="00EC4636">
              <w:rPr>
                <w:sz w:val="22"/>
                <w:szCs w:val="22"/>
                <w:lang w:val="fr-FR"/>
              </w:rPr>
              <w:t>1 Cor. chapitre 13</w:t>
            </w:r>
          </w:p>
        </w:tc>
      </w:tr>
      <w:tr w:rsidR="002D2FD3" w:rsidRPr="00EC4636" w:rsidTr="00187A70">
        <w:tblPrEx>
          <w:tblBorders>
            <w:insideH w:val="none" w:sz="0" w:space="0" w:color="auto"/>
          </w:tblBorders>
        </w:tblPrEx>
        <w:trPr>
          <w:jc w:val="center"/>
        </w:trPr>
        <w:tc>
          <w:tcPr>
            <w:tcW w:w="3382" w:type="dxa"/>
          </w:tcPr>
          <w:p w:rsidR="002D2FD3" w:rsidRPr="00EC4636" w:rsidRDefault="002D2FD3" w:rsidP="00E5667F">
            <w:pPr>
              <w:rPr>
                <w:i/>
                <w:sz w:val="22"/>
                <w:szCs w:val="22"/>
                <w:lang w:val="fr-FR"/>
              </w:rPr>
            </w:pPr>
            <w:r w:rsidRPr="00EC4636">
              <w:rPr>
                <w:i/>
                <w:sz w:val="22"/>
                <w:szCs w:val="22"/>
                <w:lang w:val="fr-FR"/>
              </w:rPr>
              <w:t xml:space="preserve">[Réponses : </w:t>
            </w:r>
          </w:p>
          <w:p w:rsidR="002D2FD3" w:rsidRPr="00EC4636" w:rsidRDefault="002D2FD3" w:rsidP="00E5667F">
            <w:pPr>
              <w:rPr>
                <w:i/>
                <w:sz w:val="22"/>
                <w:szCs w:val="22"/>
                <w:lang w:val="fr-FR"/>
              </w:rPr>
            </w:pPr>
            <w:r w:rsidRPr="00EC4636">
              <w:rPr>
                <w:i/>
                <w:sz w:val="22"/>
                <w:szCs w:val="22"/>
                <w:lang w:val="fr-FR"/>
              </w:rPr>
              <w:t>1=oui.</w:t>
            </w:r>
          </w:p>
          <w:p w:rsidR="002D2FD3" w:rsidRPr="00EC4636" w:rsidRDefault="002D2FD3" w:rsidP="00E5667F">
            <w:pPr>
              <w:rPr>
                <w:i/>
                <w:sz w:val="22"/>
                <w:szCs w:val="22"/>
                <w:lang w:val="fr-FR"/>
              </w:rPr>
            </w:pPr>
            <w:r w:rsidRPr="00EC4636">
              <w:rPr>
                <w:i/>
                <w:sz w:val="22"/>
                <w:szCs w:val="22"/>
                <w:lang w:val="fr-FR"/>
              </w:rPr>
              <w:t>2=oui.</w:t>
            </w:r>
          </w:p>
          <w:p w:rsidR="002D2FD3" w:rsidRPr="00EC4636" w:rsidRDefault="002D2FD3" w:rsidP="00E5667F">
            <w:pPr>
              <w:rPr>
                <w:i/>
                <w:sz w:val="22"/>
                <w:szCs w:val="22"/>
                <w:lang w:val="fr-FR"/>
              </w:rPr>
            </w:pPr>
            <w:r w:rsidRPr="00EC4636">
              <w:rPr>
                <w:i/>
                <w:sz w:val="22"/>
                <w:szCs w:val="22"/>
                <w:lang w:val="fr-FR"/>
              </w:rPr>
              <w:t>3=par son Esprit Saint. 4=non.</w:t>
            </w:r>
          </w:p>
          <w:p w:rsidR="002D2FD3" w:rsidRPr="00EC4636" w:rsidRDefault="002D2FD3" w:rsidP="00E5667F">
            <w:pPr>
              <w:rPr>
                <w:i/>
                <w:sz w:val="22"/>
                <w:szCs w:val="22"/>
                <w:lang w:val="fr-FR"/>
              </w:rPr>
            </w:pPr>
            <w:r w:rsidRPr="00EC4636">
              <w:rPr>
                <w:i/>
                <w:sz w:val="22"/>
                <w:szCs w:val="22"/>
                <w:lang w:val="fr-FR"/>
              </w:rPr>
              <w:t>5=l’hospitalité et l’enseignement.</w:t>
            </w:r>
          </w:p>
          <w:p w:rsidR="002D2FD3" w:rsidRPr="00EC4636" w:rsidRDefault="002D2FD3" w:rsidP="00187A70">
            <w:pPr>
              <w:rPr>
                <w:i/>
                <w:sz w:val="22"/>
                <w:szCs w:val="22"/>
                <w:lang w:val="fr-FR"/>
              </w:rPr>
            </w:pPr>
            <w:r w:rsidRPr="00EC4636">
              <w:rPr>
                <w:i/>
                <w:sz w:val="22"/>
                <w:szCs w:val="22"/>
                <w:lang w:val="fr-FR"/>
              </w:rPr>
              <w:t>6=service ou secours.</w:t>
            </w:r>
          </w:p>
        </w:tc>
        <w:tc>
          <w:tcPr>
            <w:tcW w:w="3699" w:type="dxa"/>
            <w:gridSpan w:val="2"/>
          </w:tcPr>
          <w:p w:rsidR="00187A70" w:rsidRPr="00EC4636" w:rsidRDefault="00187A70" w:rsidP="00E5667F">
            <w:pPr>
              <w:rPr>
                <w:i/>
                <w:sz w:val="22"/>
                <w:szCs w:val="22"/>
                <w:lang w:val="fr-FR"/>
              </w:rPr>
            </w:pPr>
            <w:r w:rsidRPr="00EC4636">
              <w:rPr>
                <w:i/>
                <w:sz w:val="22"/>
                <w:szCs w:val="22"/>
                <w:lang w:val="fr-FR"/>
              </w:rPr>
              <w:t>7=oui.</w:t>
            </w:r>
          </w:p>
          <w:p w:rsidR="002D2FD3" w:rsidRPr="00EC4636" w:rsidRDefault="002D2FD3" w:rsidP="00187A70">
            <w:pPr>
              <w:rPr>
                <w:i/>
                <w:sz w:val="22"/>
                <w:szCs w:val="22"/>
                <w:lang w:val="fr-FR"/>
              </w:rPr>
            </w:pPr>
            <w:r w:rsidRPr="00EC4636">
              <w:rPr>
                <w:i/>
                <w:sz w:val="22"/>
                <w:szCs w:val="22"/>
                <w:lang w:val="fr-FR"/>
              </w:rPr>
              <w:t>8=la prophétie, si elle est employée pour édifier, exhorter ou consoler.</w:t>
            </w:r>
          </w:p>
          <w:p w:rsidR="002D2FD3" w:rsidRPr="00EC4636" w:rsidRDefault="002D2FD3" w:rsidP="00E5667F">
            <w:pPr>
              <w:rPr>
                <w:i/>
                <w:sz w:val="22"/>
                <w:szCs w:val="22"/>
                <w:lang w:val="fr-FR"/>
              </w:rPr>
            </w:pPr>
            <w:r w:rsidRPr="00EC4636">
              <w:rPr>
                <w:i/>
                <w:sz w:val="22"/>
                <w:szCs w:val="22"/>
                <w:lang w:val="fr-FR"/>
              </w:rPr>
              <w:t>9=édifier, exhorter et consoler.</w:t>
            </w:r>
          </w:p>
          <w:p w:rsidR="002D2FD3" w:rsidRPr="00EC4636" w:rsidRDefault="002D2FD3" w:rsidP="00E5667F">
            <w:pPr>
              <w:rPr>
                <w:i/>
                <w:sz w:val="22"/>
                <w:szCs w:val="22"/>
                <w:lang w:val="fr-FR"/>
              </w:rPr>
            </w:pPr>
            <w:r w:rsidRPr="00EC4636">
              <w:rPr>
                <w:i/>
                <w:sz w:val="22"/>
                <w:szCs w:val="22"/>
                <w:lang w:val="fr-FR"/>
              </w:rPr>
              <w:t>10=l’amour.]</w:t>
            </w:r>
          </w:p>
        </w:tc>
      </w:tr>
      <w:tr w:rsidR="00EC4636" w:rsidRPr="00EC4636" w:rsidTr="00291A37">
        <w:tblPrEx>
          <w:tblBorders>
            <w:insideH w:val="none" w:sz="0" w:space="0" w:color="auto"/>
          </w:tblBorders>
        </w:tblPrEx>
        <w:trPr>
          <w:jc w:val="center"/>
        </w:trPr>
        <w:tc>
          <w:tcPr>
            <w:tcW w:w="7081" w:type="dxa"/>
            <w:gridSpan w:val="3"/>
          </w:tcPr>
          <w:p w:rsidR="00EC4636" w:rsidRPr="00EC4636" w:rsidRDefault="00EC4636" w:rsidP="00E5667F">
            <w:pPr>
              <w:rPr>
                <w:i/>
                <w:sz w:val="22"/>
                <w:szCs w:val="22"/>
                <w:lang w:val="fr-FR"/>
              </w:rPr>
            </w:pPr>
          </w:p>
        </w:tc>
      </w:tr>
    </w:tbl>
    <w:p w:rsidR="0074378D" w:rsidRPr="00EC4636" w:rsidRDefault="0074378D" w:rsidP="0074378D">
      <w:pPr>
        <w:pStyle w:val="Heading3"/>
        <w:rPr>
          <w:sz w:val="22"/>
          <w:szCs w:val="22"/>
          <w:lang w:val="fr-FR"/>
        </w:rPr>
      </w:pPr>
      <w:r w:rsidRPr="00EC4636">
        <w:rPr>
          <w:sz w:val="22"/>
          <w:szCs w:val="22"/>
          <w:lang w:val="fr-FR"/>
        </w:rPr>
        <w:lastRenderedPageBreak/>
        <w:t xml:space="preserve">Chercher à accomplir les buts spécifiques </w:t>
      </w:r>
      <w:r w:rsidRPr="00EC4636">
        <w:rPr>
          <w:sz w:val="22"/>
          <w:szCs w:val="22"/>
          <w:lang w:val="fr-FR"/>
        </w:rPr>
        <w:br/>
        <w:t>des divers dons de l’Esprit.</w:t>
      </w:r>
    </w:p>
    <w:p w:rsidR="0074378D" w:rsidRPr="00EC4636" w:rsidRDefault="0074378D" w:rsidP="00187A70">
      <w:pPr>
        <w:pStyle w:val="Maintext"/>
        <w:rPr>
          <w:sz w:val="22"/>
          <w:szCs w:val="22"/>
          <w:lang w:val="fr-FR"/>
        </w:rPr>
      </w:pPr>
      <w:r w:rsidRPr="00EC4636">
        <w:rPr>
          <w:sz w:val="22"/>
          <w:szCs w:val="22"/>
          <w:lang w:val="fr-FR"/>
        </w:rPr>
        <w:t xml:space="preserve">Dieu donne ses dons de l’Esprit à tous les croyants. Il n’est pas toujours nécessaire que </w:t>
      </w:r>
      <w:r w:rsidR="00187A70" w:rsidRPr="00EC4636">
        <w:rPr>
          <w:sz w:val="22"/>
          <w:szCs w:val="22"/>
          <w:lang w:val="fr-FR"/>
        </w:rPr>
        <w:t>tout</w:t>
      </w:r>
      <w:r w:rsidRPr="00EC4636">
        <w:rPr>
          <w:sz w:val="22"/>
          <w:szCs w:val="22"/>
          <w:lang w:val="fr-FR"/>
        </w:rPr>
        <w:t xml:space="preserve"> croyant sache quel </w:t>
      </w:r>
      <w:r w:rsidR="00187A70" w:rsidRPr="00EC4636">
        <w:rPr>
          <w:sz w:val="22"/>
          <w:szCs w:val="22"/>
          <w:lang w:val="fr-FR"/>
        </w:rPr>
        <w:t>est</w:t>
      </w:r>
      <w:r w:rsidRPr="00EC4636">
        <w:rPr>
          <w:sz w:val="22"/>
          <w:szCs w:val="22"/>
          <w:lang w:val="fr-FR"/>
        </w:rPr>
        <w:t xml:space="preserve"> </w:t>
      </w:r>
      <w:r w:rsidR="00187A70" w:rsidRPr="00EC4636">
        <w:rPr>
          <w:sz w:val="22"/>
          <w:szCs w:val="22"/>
          <w:lang w:val="fr-FR"/>
        </w:rPr>
        <w:t xml:space="preserve">son </w:t>
      </w:r>
      <w:r w:rsidRPr="00EC4636">
        <w:rPr>
          <w:sz w:val="22"/>
          <w:szCs w:val="22"/>
          <w:lang w:val="fr-FR"/>
        </w:rPr>
        <w:t>don de l’Esprit, mais il faut que tous les croyants se servent les uns les autres dans l’amour (Rom. 12 : 10). Quelques croyants deviennent entraîneurs dans les congrégations. Certains portent la Parole de Dieu efficacement, tandis que d’autres satisfont les besoins pratiques des gens, et que d’autres font des miracles.</w:t>
      </w:r>
    </w:p>
    <w:p w:rsidR="0074378D" w:rsidRPr="00EC4636" w:rsidRDefault="0074378D" w:rsidP="00432808">
      <w:pPr>
        <w:pStyle w:val="Maintext"/>
        <w:spacing w:before="40"/>
        <w:jc w:val="center"/>
        <w:rPr>
          <w:b/>
          <w:sz w:val="22"/>
          <w:szCs w:val="22"/>
          <w:lang w:val="fr-FR"/>
        </w:rPr>
      </w:pPr>
      <w:r w:rsidRPr="00EC4636">
        <w:rPr>
          <w:b/>
          <w:sz w:val="22"/>
          <w:szCs w:val="22"/>
          <w:lang w:val="fr-FR"/>
        </w:rPr>
        <w:t>A. Chaque genre de don a son but.</w:t>
      </w:r>
    </w:p>
    <w:p w:rsidR="0074378D" w:rsidRPr="00EC4636" w:rsidRDefault="0074378D" w:rsidP="00432808">
      <w:pPr>
        <w:pStyle w:val="Maintext"/>
        <w:spacing w:before="40"/>
        <w:rPr>
          <w:sz w:val="22"/>
          <w:szCs w:val="22"/>
          <w:lang w:val="fr-FR"/>
        </w:rPr>
      </w:pPr>
      <w:r w:rsidRPr="00EC4636">
        <w:rPr>
          <w:sz w:val="22"/>
          <w:szCs w:val="22"/>
          <w:lang w:val="fr-FR"/>
        </w:rPr>
        <w:t>Les dons</w:t>
      </w:r>
      <w:r w:rsidRPr="00EC4636">
        <w:rPr>
          <w:b/>
          <w:sz w:val="22"/>
          <w:szCs w:val="22"/>
          <w:lang w:val="fr-FR"/>
        </w:rPr>
        <w:t xml:space="preserve"> parlants</w:t>
      </w:r>
      <w:r w:rsidRPr="00EC4636">
        <w:rPr>
          <w:sz w:val="22"/>
          <w:szCs w:val="22"/>
          <w:lang w:val="fr-FR"/>
        </w:rPr>
        <w:t xml:space="preserve"> (prophétie) ont pour but que les gens croient à la vérité de Dieu et y obéissent : </w:t>
      </w:r>
    </w:p>
    <w:p w:rsidR="0074378D" w:rsidRPr="00EC4636" w:rsidRDefault="0074378D" w:rsidP="00432808">
      <w:pPr>
        <w:pStyle w:val="Maintext"/>
        <w:spacing w:before="40"/>
        <w:rPr>
          <w:sz w:val="22"/>
          <w:szCs w:val="22"/>
          <w:lang w:val="fr-FR"/>
        </w:rPr>
      </w:pPr>
      <w:r w:rsidRPr="00EC4636">
        <w:rPr>
          <w:i/>
          <w:sz w:val="22"/>
          <w:szCs w:val="22"/>
          <w:lang w:val="fr-FR"/>
        </w:rPr>
        <w:t>Enseignement</w:t>
      </w:r>
      <w:r w:rsidRPr="00EC4636">
        <w:rPr>
          <w:sz w:val="22"/>
          <w:szCs w:val="22"/>
          <w:lang w:val="fr-FR"/>
        </w:rPr>
        <w:t>. Les enseignants expliquent aux gens comment obéir à la Parole de Dieu.</w:t>
      </w:r>
    </w:p>
    <w:p w:rsidR="0074378D" w:rsidRPr="00EC4636" w:rsidRDefault="0074378D" w:rsidP="00432808">
      <w:pPr>
        <w:pStyle w:val="Maintext"/>
        <w:spacing w:before="40"/>
        <w:rPr>
          <w:sz w:val="22"/>
          <w:szCs w:val="22"/>
          <w:lang w:val="fr-FR"/>
        </w:rPr>
      </w:pPr>
      <w:r w:rsidRPr="00EC4636">
        <w:rPr>
          <w:i/>
          <w:sz w:val="22"/>
          <w:szCs w:val="22"/>
          <w:lang w:val="fr-FR"/>
        </w:rPr>
        <w:t>Exhortation</w:t>
      </w:r>
      <w:r w:rsidRPr="00EC4636">
        <w:rPr>
          <w:sz w:val="22"/>
          <w:szCs w:val="22"/>
          <w:lang w:val="fr-FR"/>
        </w:rPr>
        <w:t>. Ceux qui exhortent encouragent, fortifient et édifient les gens.</w:t>
      </w:r>
    </w:p>
    <w:p w:rsidR="0074378D" w:rsidRPr="00EC4636" w:rsidRDefault="0074378D" w:rsidP="00432808">
      <w:pPr>
        <w:pStyle w:val="Maintext"/>
        <w:spacing w:before="40"/>
        <w:rPr>
          <w:sz w:val="22"/>
          <w:szCs w:val="22"/>
          <w:lang w:val="fr-FR"/>
        </w:rPr>
      </w:pPr>
      <w:r w:rsidRPr="00EC4636">
        <w:rPr>
          <w:i/>
          <w:sz w:val="22"/>
          <w:szCs w:val="22"/>
          <w:lang w:val="fr-FR"/>
        </w:rPr>
        <w:t>Foi</w:t>
      </w:r>
      <w:r w:rsidRPr="00EC4636">
        <w:rPr>
          <w:sz w:val="22"/>
          <w:szCs w:val="22"/>
          <w:lang w:val="fr-FR"/>
        </w:rPr>
        <w:t>. Ceux qui ont ce don inspirent d’autres à croire et à avoir une vision de ce que Dieu va aider leur congrégation à faire, les poussant en avant.</w:t>
      </w:r>
    </w:p>
    <w:p w:rsidR="0074378D" w:rsidRPr="00EC4636" w:rsidRDefault="0074378D" w:rsidP="00432808">
      <w:pPr>
        <w:pStyle w:val="Maintext"/>
        <w:spacing w:before="40"/>
        <w:rPr>
          <w:sz w:val="22"/>
          <w:szCs w:val="22"/>
          <w:lang w:val="fr-FR"/>
        </w:rPr>
      </w:pPr>
      <w:r w:rsidRPr="00EC4636">
        <w:rPr>
          <w:sz w:val="22"/>
          <w:szCs w:val="22"/>
          <w:lang w:val="fr-FR"/>
        </w:rPr>
        <w:t>Les dons</w:t>
      </w:r>
      <w:r w:rsidRPr="00EC4636">
        <w:rPr>
          <w:b/>
          <w:sz w:val="22"/>
          <w:szCs w:val="22"/>
          <w:lang w:val="fr-FR"/>
        </w:rPr>
        <w:t xml:space="preserve"> servants</w:t>
      </w:r>
      <w:r w:rsidRPr="00EC4636">
        <w:rPr>
          <w:sz w:val="22"/>
          <w:szCs w:val="22"/>
          <w:lang w:val="fr-FR"/>
        </w:rPr>
        <w:t xml:space="preserve"> (ministère) ont pour but de faire du bien pour les gens par la force que Dieu donne : </w:t>
      </w:r>
    </w:p>
    <w:p w:rsidR="0074378D" w:rsidRPr="00EC4636" w:rsidRDefault="0074378D" w:rsidP="00432808">
      <w:pPr>
        <w:pStyle w:val="Maintext"/>
        <w:spacing w:before="40"/>
        <w:rPr>
          <w:sz w:val="22"/>
          <w:szCs w:val="22"/>
          <w:lang w:val="fr-FR"/>
        </w:rPr>
      </w:pPr>
      <w:r w:rsidRPr="00EC4636">
        <w:rPr>
          <w:i/>
          <w:sz w:val="22"/>
          <w:szCs w:val="22"/>
          <w:lang w:val="fr-FR"/>
        </w:rPr>
        <w:t>Donner</w:t>
      </w:r>
      <w:r w:rsidRPr="00EC4636">
        <w:rPr>
          <w:sz w:val="22"/>
          <w:szCs w:val="22"/>
          <w:lang w:val="fr-FR"/>
        </w:rPr>
        <w:t xml:space="preserve"> généreusement. Ceux qui donnent satisfont les besoins d’autrui.</w:t>
      </w:r>
    </w:p>
    <w:p w:rsidR="0074378D" w:rsidRPr="00EC4636" w:rsidRDefault="0074378D" w:rsidP="00432808">
      <w:pPr>
        <w:pStyle w:val="Maintext"/>
        <w:spacing w:before="40"/>
        <w:rPr>
          <w:sz w:val="22"/>
          <w:szCs w:val="22"/>
          <w:lang w:val="fr-FR"/>
        </w:rPr>
      </w:pPr>
      <w:r w:rsidRPr="00EC4636">
        <w:rPr>
          <w:i/>
          <w:sz w:val="22"/>
          <w:szCs w:val="22"/>
          <w:lang w:val="fr-FR"/>
        </w:rPr>
        <w:t>Conduite et administration</w:t>
      </w:r>
      <w:r w:rsidRPr="00EC4636">
        <w:rPr>
          <w:sz w:val="22"/>
          <w:szCs w:val="22"/>
          <w:lang w:val="fr-FR"/>
        </w:rPr>
        <w:t xml:space="preserve">. Les conducteurs </w:t>
      </w:r>
      <w:proofErr w:type="gramStart"/>
      <w:r w:rsidRPr="00EC4636">
        <w:rPr>
          <w:sz w:val="22"/>
          <w:szCs w:val="22"/>
          <w:lang w:val="fr-FR"/>
        </w:rPr>
        <w:t>aide</w:t>
      </w:r>
      <w:proofErr w:type="gramEnd"/>
      <w:r w:rsidRPr="00EC4636">
        <w:rPr>
          <w:sz w:val="22"/>
          <w:szCs w:val="22"/>
          <w:lang w:val="fr-FR"/>
        </w:rPr>
        <w:t xml:space="preserve"> les gens à bien collaborer.</w:t>
      </w:r>
    </w:p>
    <w:p w:rsidR="0074378D" w:rsidRPr="00EC4636" w:rsidRDefault="0074378D" w:rsidP="00432808">
      <w:pPr>
        <w:pStyle w:val="Maintext"/>
        <w:spacing w:before="40"/>
        <w:rPr>
          <w:sz w:val="22"/>
          <w:szCs w:val="22"/>
          <w:lang w:val="fr-FR"/>
        </w:rPr>
      </w:pPr>
      <w:r w:rsidRPr="00EC4636">
        <w:rPr>
          <w:i/>
          <w:sz w:val="22"/>
          <w:szCs w:val="22"/>
          <w:lang w:val="fr-FR"/>
        </w:rPr>
        <w:t>Miséricorde</w:t>
      </w:r>
      <w:r w:rsidRPr="00EC4636">
        <w:rPr>
          <w:sz w:val="22"/>
          <w:szCs w:val="22"/>
          <w:lang w:val="fr-FR"/>
        </w:rPr>
        <w:t>. Les personnes compatissantes satisfont les besoins d’autrui de manière pratique.</w:t>
      </w:r>
    </w:p>
    <w:p w:rsidR="0074378D" w:rsidRPr="00EC4636" w:rsidRDefault="0074378D" w:rsidP="00432808">
      <w:pPr>
        <w:pStyle w:val="Maintext"/>
        <w:spacing w:before="40"/>
        <w:rPr>
          <w:sz w:val="22"/>
          <w:szCs w:val="22"/>
          <w:lang w:val="fr-FR"/>
        </w:rPr>
      </w:pPr>
      <w:r w:rsidRPr="00EC4636">
        <w:rPr>
          <w:b/>
          <w:sz w:val="22"/>
          <w:szCs w:val="22"/>
          <w:lang w:val="fr-FR"/>
        </w:rPr>
        <w:t>Les signes</w:t>
      </w:r>
      <w:r w:rsidRPr="00EC4636">
        <w:rPr>
          <w:sz w:val="22"/>
          <w:szCs w:val="22"/>
          <w:lang w:val="fr-FR"/>
        </w:rPr>
        <w:t xml:space="preserve"> (miracles) montrent la puissance de Dieu aux gens pour les aider à croire.</w:t>
      </w:r>
    </w:p>
    <w:p w:rsidR="0074378D" w:rsidRPr="00EC4636" w:rsidRDefault="0074378D" w:rsidP="00432808">
      <w:pPr>
        <w:pStyle w:val="Maintext"/>
        <w:spacing w:before="40"/>
        <w:rPr>
          <w:sz w:val="22"/>
          <w:szCs w:val="22"/>
          <w:lang w:val="fr-FR"/>
        </w:rPr>
      </w:pPr>
      <w:r w:rsidRPr="00EC4636">
        <w:rPr>
          <w:i/>
          <w:sz w:val="22"/>
          <w:szCs w:val="22"/>
          <w:lang w:val="fr-FR"/>
        </w:rPr>
        <w:t>Discernement</w:t>
      </w:r>
      <w:r w:rsidRPr="00EC4636">
        <w:rPr>
          <w:sz w:val="22"/>
          <w:szCs w:val="22"/>
          <w:lang w:val="fr-FR"/>
        </w:rPr>
        <w:t xml:space="preserve"> des esprits. Distinguer entre la vérité et l’erreur.</w:t>
      </w:r>
    </w:p>
    <w:p w:rsidR="0074378D" w:rsidRPr="00EC4636" w:rsidRDefault="0074378D" w:rsidP="00432808">
      <w:pPr>
        <w:pStyle w:val="Maintext"/>
        <w:spacing w:before="40"/>
        <w:rPr>
          <w:sz w:val="22"/>
          <w:szCs w:val="22"/>
          <w:lang w:val="fr-FR"/>
        </w:rPr>
      </w:pPr>
      <w:r w:rsidRPr="00EC4636">
        <w:rPr>
          <w:i/>
          <w:sz w:val="22"/>
          <w:szCs w:val="22"/>
          <w:lang w:val="fr-FR"/>
        </w:rPr>
        <w:t>Guérisons</w:t>
      </w:r>
      <w:r w:rsidRPr="00EC4636">
        <w:rPr>
          <w:sz w:val="22"/>
          <w:szCs w:val="22"/>
          <w:lang w:val="fr-FR"/>
        </w:rPr>
        <w:t>. Rétablir à la santé les physiquement malades et les émotionnellement malades.</w:t>
      </w:r>
    </w:p>
    <w:p w:rsidR="0074378D" w:rsidRPr="00EC4636" w:rsidRDefault="0074378D" w:rsidP="00432808">
      <w:pPr>
        <w:pStyle w:val="Maintext"/>
        <w:spacing w:before="40"/>
        <w:rPr>
          <w:sz w:val="22"/>
          <w:szCs w:val="22"/>
          <w:lang w:val="fr-FR"/>
        </w:rPr>
      </w:pPr>
      <w:r w:rsidRPr="00EC4636">
        <w:rPr>
          <w:i/>
          <w:sz w:val="22"/>
          <w:szCs w:val="22"/>
          <w:lang w:val="fr-FR"/>
        </w:rPr>
        <w:t>Langues</w:t>
      </w:r>
      <w:r w:rsidRPr="00EC4636">
        <w:rPr>
          <w:sz w:val="22"/>
          <w:szCs w:val="22"/>
          <w:lang w:val="fr-FR"/>
        </w:rPr>
        <w:t xml:space="preserve"> et </w:t>
      </w:r>
      <w:r w:rsidRPr="00EC4636">
        <w:rPr>
          <w:i/>
          <w:sz w:val="22"/>
          <w:szCs w:val="22"/>
          <w:lang w:val="fr-FR"/>
        </w:rPr>
        <w:t>interprétation</w:t>
      </w:r>
      <w:r w:rsidRPr="00EC4636">
        <w:rPr>
          <w:sz w:val="22"/>
          <w:szCs w:val="22"/>
          <w:lang w:val="fr-FR"/>
        </w:rPr>
        <w:t xml:space="preserve"> des langues. Certains parlent ou prient dans une langue qui leur est inconnue. Si on parle en langues dans un groupe de personnes, d’autres pourront peut-être interpréter son message dans une langue connue</w:t>
      </w:r>
      <w:r w:rsidR="00187A70" w:rsidRPr="00EC4636">
        <w:rPr>
          <w:sz w:val="22"/>
          <w:szCs w:val="22"/>
          <w:lang w:val="fr-FR"/>
        </w:rPr>
        <w:t xml:space="preserve"> des autres</w:t>
      </w:r>
      <w:r w:rsidRPr="00EC4636">
        <w:rPr>
          <w:sz w:val="22"/>
          <w:szCs w:val="22"/>
          <w:lang w:val="fr-FR"/>
        </w:rPr>
        <w:t>.</w:t>
      </w:r>
    </w:p>
    <w:p w:rsidR="0074378D" w:rsidRPr="00EC4636" w:rsidRDefault="0074378D" w:rsidP="00432808">
      <w:pPr>
        <w:pStyle w:val="Maintext"/>
        <w:spacing w:before="40"/>
        <w:rPr>
          <w:sz w:val="22"/>
          <w:szCs w:val="22"/>
          <w:lang w:val="fr-FR"/>
        </w:rPr>
      </w:pPr>
      <w:r w:rsidRPr="00EC4636">
        <w:rPr>
          <w:i/>
          <w:sz w:val="22"/>
          <w:szCs w:val="22"/>
          <w:lang w:val="fr-FR"/>
        </w:rPr>
        <w:t>Prophétie</w:t>
      </w:r>
      <w:r w:rsidRPr="00EC4636">
        <w:rPr>
          <w:sz w:val="22"/>
          <w:szCs w:val="22"/>
          <w:lang w:val="fr-FR"/>
        </w:rPr>
        <w:t>. La prophétie, bien que parlée, est également un signe pour les croyants (1 Cor. 12 : 22).</w:t>
      </w:r>
    </w:p>
    <w:p w:rsidR="0074378D" w:rsidRPr="00EC4636" w:rsidRDefault="0074378D" w:rsidP="00432808">
      <w:pPr>
        <w:pStyle w:val="Maintext"/>
        <w:spacing w:before="40"/>
        <w:jc w:val="center"/>
        <w:rPr>
          <w:b/>
          <w:sz w:val="22"/>
          <w:szCs w:val="22"/>
          <w:lang w:val="fr-FR"/>
        </w:rPr>
      </w:pPr>
      <w:r w:rsidRPr="00EC4636">
        <w:rPr>
          <w:b/>
          <w:sz w:val="22"/>
          <w:szCs w:val="22"/>
          <w:lang w:val="fr-FR"/>
        </w:rPr>
        <w:lastRenderedPageBreak/>
        <w:t>B. Chaque genre de personne douée a son travail à faire.</w:t>
      </w:r>
    </w:p>
    <w:p w:rsidR="0074378D" w:rsidRPr="00EC4636" w:rsidRDefault="0074378D" w:rsidP="00432808">
      <w:pPr>
        <w:pStyle w:val="Maintext"/>
        <w:spacing w:before="40"/>
        <w:rPr>
          <w:b/>
          <w:sz w:val="22"/>
          <w:szCs w:val="22"/>
          <w:lang w:val="fr-FR"/>
        </w:rPr>
      </w:pPr>
      <w:r w:rsidRPr="00EC4636">
        <w:rPr>
          <w:sz w:val="22"/>
          <w:szCs w:val="22"/>
          <w:lang w:val="fr-FR"/>
        </w:rPr>
        <w:t>Personnes</w:t>
      </w:r>
      <w:r w:rsidRPr="00EC4636">
        <w:rPr>
          <w:b/>
          <w:sz w:val="22"/>
          <w:szCs w:val="22"/>
          <w:lang w:val="fr-FR"/>
        </w:rPr>
        <w:t xml:space="preserve"> parlantes</w:t>
      </w:r>
    </w:p>
    <w:p w:rsidR="0074378D" w:rsidRPr="00EC4636" w:rsidRDefault="0074378D" w:rsidP="00432808">
      <w:pPr>
        <w:pStyle w:val="Maintext"/>
        <w:spacing w:before="40"/>
        <w:rPr>
          <w:sz w:val="22"/>
          <w:szCs w:val="22"/>
          <w:lang w:val="fr-FR"/>
        </w:rPr>
      </w:pPr>
      <w:r w:rsidRPr="00EC4636">
        <w:rPr>
          <w:i/>
          <w:sz w:val="22"/>
          <w:szCs w:val="22"/>
          <w:lang w:val="fr-FR"/>
        </w:rPr>
        <w:t>Prophètes</w:t>
      </w:r>
      <w:r w:rsidRPr="00EC4636">
        <w:rPr>
          <w:sz w:val="22"/>
          <w:szCs w:val="22"/>
          <w:lang w:val="fr-FR"/>
        </w:rPr>
        <w:t>. Les prophètes proclament des messages qui édifient les gens.</w:t>
      </w:r>
    </w:p>
    <w:p w:rsidR="0074378D" w:rsidRPr="00EC4636" w:rsidRDefault="0074378D" w:rsidP="00432808">
      <w:pPr>
        <w:pStyle w:val="Maintext"/>
        <w:spacing w:before="40"/>
        <w:rPr>
          <w:sz w:val="22"/>
          <w:szCs w:val="22"/>
          <w:lang w:val="fr-FR"/>
        </w:rPr>
      </w:pPr>
      <w:r w:rsidRPr="00EC4636">
        <w:rPr>
          <w:i/>
          <w:sz w:val="22"/>
          <w:szCs w:val="22"/>
          <w:lang w:val="fr-FR"/>
        </w:rPr>
        <w:t>Évangélistes</w:t>
      </w:r>
      <w:r w:rsidRPr="00EC4636">
        <w:rPr>
          <w:sz w:val="22"/>
          <w:szCs w:val="22"/>
          <w:lang w:val="fr-FR"/>
        </w:rPr>
        <w:t>. Les évangélistes annoncent les bonnes nouvelles au sujet de Jésus.</w:t>
      </w:r>
    </w:p>
    <w:p w:rsidR="0074378D" w:rsidRPr="00EC4636" w:rsidRDefault="0074378D" w:rsidP="00432808">
      <w:pPr>
        <w:pStyle w:val="Maintext"/>
        <w:spacing w:before="40"/>
        <w:rPr>
          <w:sz w:val="22"/>
          <w:szCs w:val="22"/>
          <w:lang w:val="fr-FR"/>
        </w:rPr>
      </w:pPr>
      <w:r w:rsidRPr="00EC4636">
        <w:rPr>
          <w:i/>
          <w:sz w:val="22"/>
          <w:szCs w:val="22"/>
          <w:lang w:val="fr-FR"/>
        </w:rPr>
        <w:t>Enseignants</w:t>
      </w:r>
      <w:r w:rsidRPr="00EC4636">
        <w:rPr>
          <w:sz w:val="22"/>
          <w:szCs w:val="22"/>
          <w:lang w:val="fr-FR"/>
        </w:rPr>
        <w:t>. Les enseignants fournissent des instructions sur des moyens d’obéir aux ordres de Jésus.</w:t>
      </w:r>
    </w:p>
    <w:p w:rsidR="0074378D" w:rsidRPr="00EC4636" w:rsidRDefault="0074378D" w:rsidP="00432808">
      <w:pPr>
        <w:pStyle w:val="Maintext"/>
        <w:spacing w:before="40"/>
        <w:rPr>
          <w:b/>
          <w:sz w:val="22"/>
          <w:szCs w:val="22"/>
          <w:lang w:val="fr-FR"/>
        </w:rPr>
      </w:pPr>
      <w:r w:rsidRPr="00EC4636">
        <w:rPr>
          <w:sz w:val="22"/>
          <w:szCs w:val="22"/>
          <w:lang w:val="fr-FR"/>
        </w:rPr>
        <w:t>Personnes</w:t>
      </w:r>
      <w:r w:rsidRPr="00EC4636">
        <w:rPr>
          <w:b/>
          <w:sz w:val="22"/>
          <w:szCs w:val="22"/>
          <w:lang w:val="fr-FR"/>
        </w:rPr>
        <w:t xml:space="preserve"> servantes</w:t>
      </w:r>
    </w:p>
    <w:p w:rsidR="0074378D" w:rsidRPr="00EC4636" w:rsidRDefault="0074378D" w:rsidP="00432808">
      <w:pPr>
        <w:pStyle w:val="Maintext"/>
        <w:spacing w:before="40"/>
        <w:rPr>
          <w:sz w:val="22"/>
          <w:szCs w:val="22"/>
          <w:lang w:val="fr-FR"/>
        </w:rPr>
      </w:pPr>
      <w:r w:rsidRPr="00EC4636">
        <w:rPr>
          <w:i/>
          <w:sz w:val="22"/>
          <w:szCs w:val="22"/>
          <w:lang w:val="fr-FR"/>
        </w:rPr>
        <w:t>Apôtres</w:t>
      </w:r>
      <w:r w:rsidRPr="00EC4636">
        <w:rPr>
          <w:sz w:val="22"/>
          <w:szCs w:val="22"/>
          <w:lang w:val="fr-FR"/>
        </w:rPr>
        <w:t>. Les apôtres sont envoyés à d’autres endroits pour y démarrer de nouvelles congrégations et former leurs responsables.</w:t>
      </w:r>
    </w:p>
    <w:p w:rsidR="0074378D" w:rsidRPr="00EC4636" w:rsidRDefault="0074378D" w:rsidP="00432808">
      <w:pPr>
        <w:pStyle w:val="Maintext"/>
        <w:spacing w:before="40"/>
        <w:rPr>
          <w:sz w:val="22"/>
          <w:szCs w:val="22"/>
          <w:lang w:val="fr-FR"/>
        </w:rPr>
      </w:pPr>
      <w:r w:rsidRPr="00EC4636">
        <w:rPr>
          <w:i/>
          <w:sz w:val="22"/>
          <w:szCs w:val="22"/>
          <w:lang w:val="fr-FR"/>
        </w:rPr>
        <w:t>Bergers</w:t>
      </w:r>
      <w:r w:rsidRPr="00EC4636">
        <w:rPr>
          <w:sz w:val="22"/>
          <w:szCs w:val="22"/>
          <w:lang w:val="fr-FR"/>
        </w:rPr>
        <w:t>. Les bergers dirigent et édifient les congrégations et les cellules.</w:t>
      </w:r>
    </w:p>
    <w:p w:rsidR="0074378D" w:rsidRPr="00EC4636" w:rsidRDefault="0074378D" w:rsidP="00432808">
      <w:pPr>
        <w:pStyle w:val="Maintext"/>
        <w:spacing w:before="40"/>
        <w:jc w:val="center"/>
        <w:rPr>
          <w:b/>
          <w:sz w:val="22"/>
          <w:szCs w:val="22"/>
          <w:lang w:val="fr-FR"/>
        </w:rPr>
      </w:pPr>
      <w:r w:rsidRPr="00EC4636">
        <w:rPr>
          <w:b/>
          <w:sz w:val="22"/>
          <w:szCs w:val="22"/>
          <w:lang w:val="fr-FR"/>
        </w:rPr>
        <w:t xml:space="preserve">C. Les responsables d’église doivent aider chaque croyant </w:t>
      </w:r>
      <w:r w:rsidR="00187A70" w:rsidRPr="00EC4636">
        <w:rPr>
          <w:b/>
          <w:sz w:val="22"/>
          <w:szCs w:val="22"/>
          <w:lang w:val="fr-FR"/>
        </w:rPr>
        <w:br/>
      </w:r>
      <w:r w:rsidRPr="00EC4636">
        <w:rPr>
          <w:b/>
          <w:sz w:val="22"/>
          <w:szCs w:val="22"/>
          <w:lang w:val="fr-FR"/>
        </w:rPr>
        <w:t>à employer ses dons.</w:t>
      </w:r>
    </w:p>
    <w:p w:rsidR="0074378D" w:rsidRPr="00EC4636" w:rsidRDefault="0074378D" w:rsidP="00432808">
      <w:pPr>
        <w:pStyle w:val="Maintext"/>
        <w:spacing w:before="40"/>
        <w:rPr>
          <w:sz w:val="22"/>
          <w:szCs w:val="22"/>
          <w:lang w:val="fr-FR"/>
        </w:rPr>
      </w:pPr>
      <w:r w:rsidRPr="00EC4636">
        <w:rPr>
          <w:sz w:val="22"/>
          <w:szCs w:val="22"/>
          <w:lang w:val="fr-FR"/>
        </w:rPr>
        <w:t>Tant que les gens se servent les uns les autres en petits groupes, leur don de l’Esprit deviendront évidents, et d’autres le reconnaîtront. Laisser les nouveaux croyants servir de quelque façon.</w:t>
      </w:r>
    </w:p>
    <w:p w:rsidR="0074378D" w:rsidRPr="00EC4636" w:rsidRDefault="0074378D" w:rsidP="00432808">
      <w:pPr>
        <w:pStyle w:val="Maintext"/>
        <w:spacing w:before="40"/>
        <w:rPr>
          <w:sz w:val="22"/>
          <w:szCs w:val="22"/>
          <w:lang w:val="fr-FR"/>
        </w:rPr>
      </w:pPr>
      <w:r w:rsidRPr="00EC4636">
        <w:rPr>
          <w:sz w:val="22"/>
          <w:szCs w:val="22"/>
          <w:lang w:val="fr-FR"/>
        </w:rPr>
        <w:t>Créer des occasions pour tous les croyants d’employer leur don de l’Esprit en se servant les uns les autres. Ceci se fait le mieux dans de petits groupes. Ne limite</w:t>
      </w:r>
      <w:r w:rsidR="00187A70" w:rsidRPr="00EC4636">
        <w:rPr>
          <w:sz w:val="22"/>
          <w:szCs w:val="22"/>
          <w:lang w:val="fr-FR"/>
        </w:rPr>
        <w:t xml:space="preserve">z </w:t>
      </w:r>
      <w:r w:rsidR="00187A70" w:rsidRPr="00EC4636">
        <w:rPr>
          <w:sz w:val="22"/>
          <w:szCs w:val="22"/>
          <w:lang w:val="fr-FR"/>
        </w:rPr>
        <w:t>pas</w:t>
      </w:r>
      <w:r w:rsidRPr="00EC4636">
        <w:rPr>
          <w:sz w:val="22"/>
          <w:szCs w:val="22"/>
          <w:lang w:val="fr-FR"/>
        </w:rPr>
        <w:t xml:space="preserve"> l’œuvre de l’Esprit Saint en écoutant seulement les personnes les plus talentueuses.</w:t>
      </w:r>
    </w:p>
    <w:p w:rsidR="0074378D" w:rsidRPr="00EC4636" w:rsidRDefault="0074378D" w:rsidP="00432808">
      <w:pPr>
        <w:pStyle w:val="Maintext"/>
        <w:spacing w:before="40"/>
        <w:rPr>
          <w:sz w:val="22"/>
          <w:szCs w:val="22"/>
          <w:lang w:val="fr-FR"/>
        </w:rPr>
      </w:pPr>
      <w:r w:rsidRPr="00EC4636">
        <w:rPr>
          <w:sz w:val="22"/>
          <w:szCs w:val="22"/>
          <w:lang w:val="fr-FR"/>
        </w:rPr>
        <w:t>Rappeler continuellement les croyants qu’ils doivent avoir de l’amour pour les gens quand ils se servent de leur don de l’Esprit. Lorsque un croyant se trouve fâché ou froid, il peut léser les gens en exerçant son don.</w:t>
      </w:r>
    </w:p>
    <w:p w:rsidR="0074378D" w:rsidRPr="00EC4636" w:rsidRDefault="0074378D" w:rsidP="00432808">
      <w:pPr>
        <w:pStyle w:val="Maintext"/>
        <w:spacing w:before="40"/>
        <w:rPr>
          <w:sz w:val="22"/>
          <w:szCs w:val="22"/>
          <w:lang w:val="fr-FR"/>
        </w:rPr>
      </w:pPr>
      <w:r w:rsidRPr="00EC4636">
        <w:rPr>
          <w:sz w:val="22"/>
          <w:szCs w:val="22"/>
          <w:lang w:val="fr-FR"/>
        </w:rPr>
        <w:t>Laisser les gens prendre des responsabilités, des rôles et des ministères dans les congrégations et dans les cellules, selon leur don de l’Esprit. Ne pas assigner à des personnes des fonctions pour lesquelles elles ne sont pas douées.</w:t>
      </w:r>
    </w:p>
    <w:p w:rsidR="0074378D" w:rsidRPr="00EC4636" w:rsidRDefault="0074378D" w:rsidP="00432808">
      <w:pPr>
        <w:pStyle w:val="Maintext"/>
        <w:spacing w:before="40"/>
        <w:rPr>
          <w:sz w:val="22"/>
          <w:szCs w:val="22"/>
          <w:lang w:val="fr-FR"/>
        </w:rPr>
      </w:pPr>
      <w:r w:rsidRPr="00EC4636">
        <w:rPr>
          <w:sz w:val="22"/>
          <w:szCs w:val="22"/>
          <w:lang w:val="fr-FR"/>
        </w:rPr>
        <w:t>Les anciens devraient avoir un don parlant, et les diacres devraient avoir un don servant.</w:t>
      </w:r>
    </w:p>
    <w:p w:rsidR="0074378D" w:rsidRPr="00EC4636" w:rsidRDefault="0074378D" w:rsidP="00432808">
      <w:pPr>
        <w:pStyle w:val="Maintext"/>
        <w:spacing w:before="40"/>
        <w:rPr>
          <w:sz w:val="22"/>
          <w:szCs w:val="22"/>
          <w:lang w:val="fr-FR"/>
        </w:rPr>
      </w:pPr>
      <w:r w:rsidRPr="00EC4636">
        <w:rPr>
          <w:sz w:val="22"/>
          <w:szCs w:val="22"/>
          <w:lang w:val="fr-FR"/>
        </w:rPr>
        <w:t>Les petits groupes et les équipes de ministère devraient avoir des membres ayant de différents dons que l’Esprit Saint pourra harmoniser. Éviter de ne regrouper que des personnes ayant un même don.</w:t>
      </w:r>
    </w:p>
    <w:p w:rsidR="0074378D" w:rsidRPr="00EC4636" w:rsidRDefault="0074378D" w:rsidP="00432808">
      <w:pPr>
        <w:pStyle w:val="Maintext"/>
        <w:spacing w:before="40"/>
        <w:rPr>
          <w:sz w:val="22"/>
          <w:szCs w:val="22"/>
          <w:lang w:val="fr-FR"/>
        </w:rPr>
      </w:pPr>
      <w:r w:rsidRPr="00EC4636">
        <w:rPr>
          <w:sz w:val="22"/>
          <w:szCs w:val="22"/>
          <w:lang w:val="fr-FR"/>
        </w:rPr>
        <w:t>Pour aider des croyants à découvrir quel est le don que Dieu leur a donné, fai</w:t>
      </w:r>
      <w:r w:rsidR="00187A70" w:rsidRPr="00EC4636">
        <w:rPr>
          <w:sz w:val="22"/>
          <w:szCs w:val="22"/>
          <w:lang w:val="fr-FR"/>
        </w:rPr>
        <w:t>tes-</w:t>
      </w:r>
      <w:r w:rsidR="00187A70" w:rsidRPr="00EC4636">
        <w:rPr>
          <w:sz w:val="22"/>
          <w:szCs w:val="22"/>
          <w:lang w:val="fr-FR"/>
        </w:rPr>
        <w:t xml:space="preserve">les </w:t>
      </w:r>
      <w:r w:rsidRPr="00EC4636">
        <w:rPr>
          <w:sz w:val="22"/>
          <w:szCs w:val="22"/>
          <w:lang w:val="fr-FR"/>
        </w:rPr>
        <w:t>se comparer aux personnages bibliques qui avaient les dons de Dieu</w:t>
      </w:r>
      <w:r w:rsidR="00187A70" w:rsidRPr="00EC4636">
        <w:rPr>
          <w:sz w:val="22"/>
          <w:szCs w:val="22"/>
          <w:lang w:val="fr-FR"/>
        </w:rPr>
        <w:t xml:space="preserve"> (voir ci-dessous)</w:t>
      </w:r>
      <w:r w:rsidRPr="00EC4636">
        <w:rPr>
          <w:sz w:val="22"/>
          <w:szCs w:val="22"/>
          <w:lang w:val="fr-FR"/>
        </w:rPr>
        <w:t xml:space="preserve">. </w:t>
      </w:r>
      <w:r w:rsidR="00187A70" w:rsidRPr="00EC4636">
        <w:rPr>
          <w:sz w:val="22"/>
          <w:szCs w:val="22"/>
          <w:lang w:val="fr-FR"/>
        </w:rPr>
        <w:t>Aidez-l</w:t>
      </w:r>
      <w:r w:rsidR="00187A70" w:rsidRPr="00EC4636">
        <w:rPr>
          <w:sz w:val="22"/>
          <w:szCs w:val="22"/>
          <w:lang w:val="fr-FR"/>
        </w:rPr>
        <w:t xml:space="preserve">es </w:t>
      </w:r>
      <w:r w:rsidRPr="00EC4636">
        <w:rPr>
          <w:sz w:val="22"/>
          <w:szCs w:val="22"/>
          <w:lang w:val="fr-FR"/>
        </w:rPr>
        <w:t xml:space="preserve">à identifier un personnage biblique dont on désirait imiter les capacités ou les vertus. Raconter aux croyants les histoires des </w:t>
      </w:r>
      <w:r w:rsidRPr="00EC4636">
        <w:rPr>
          <w:sz w:val="22"/>
          <w:szCs w:val="22"/>
          <w:lang w:val="fr-FR"/>
        </w:rPr>
        <w:lastRenderedPageBreak/>
        <w:t xml:space="preserve">personnages, et leur demander avec lequel personnages l’on </w:t>
      </w:r>
      <w:r w:rsidR="00EC4636" w:rsidRPr="00EC4636">
        <w:rPr>
          <w:sz w:val="22"/>
          <w:szCs w:val="22"/>
          <w:lang w:val="fr-FR"/>
        </w:rPr>
        <w:t>s’identifie</w:t>
      </w:r>
      <w:r w:rsidRPr="00EC4636">
        <w:rPr>
          <w:sz w:val="22"/>
          <w:szCs w:val="22"/>
          <w:lang w:val="fr-FR"/>
        </w:rPr>
        <w:t xml:space="preserve"> le plus aisément, et pourquoi. En voici quelques exemples : </w:t>
      </w:r>
    </w:p>
    <w:p w:rsidR="00EC4636" w:rsidRDefault="00EC4636" w:rsidP="00432808">
      <w:pPr>
        <w:pStyle w:val="Heading2"/>
        <w:spacing w:before="40"/>
        <w:rPr>
          <w:sz w:val="22"/>
          <w:szCs w:val="22"/>
          <w:lang w:val="fr-FR"/>
        </w:rPr>
      </w:pPr>
    </w:p>
    <w:p w:rsidR="0074378D" w:rsidRPr="00EC4636" w:rsidRDefault="0074378D" w:rsidP="00432808">
      <w:pPr>
        <w:pStyle w:val="Heading2"/>
        <w:spacing w:before="40"/>
        <w:rPr>
          <w:sz w:val="22"/>
          <w:szCs w:val="22"/>
          <w:lang w:val="fr-FR"/>
        </w:rPr>
      </w:pPr>
      <w:r w:rsidRPr="00EC4636">
        <w:rPr>
          <w:sz w:val="22"/>
          <w:szCs w:val="22"/>
          <w:lang w:val="fr-FR"/>
        </w:rPr>
        <w:t>Modèles bibliques</w:t>
      </w:r>
    </w:p>
    <w:p w:rsidR="0074378D" w:rsidRPr="00EC4636" w:rsidRDefault="0074378D" w:rsidP="00432808">
      <w:pPr>
        <w:pStyle w:val="Maintext"/>
        <w:spacing w:before="40"/>
        <w:rPr>
          <w:sz w:val="22"/>
          <w:szCs w:val="22"/>
          <w:lang w:val="fr-FR"/>
        </w:rPr>
      </w:pPr>
      <w:r w:rsidRPr="00EC4636">
        <w:rPr>
          <w:i/>
          <w:sz w:val="22"/>
          <w:szCs w:val="22"/>
          <w:lang w:val="fr-FR"/>
        </w:rPr>
        <w:t>Servir</w:t>
      </w:r>
      <w:r w:rsidRPr="00EC4636">
        <w:rPr>
          <w:sz w:val="22"/>
          <w:szCs w:val="22"/>
          <w:lang w:val="fr-FR"/>
        </w:rPr>
        <w:t>, comme ceux qui se sont rassemblés pour réparer le mur autour de Jérusalem selon Néhémie chapitre 3 et 6 : 15 et 16. (Vous identifiez-vous fortement avec eux ?)</w:t>
      </w:r>
    </w:p>
    <w:p w:rsidR="0074378D" w:rsidRPr="00EC4636" w:rsidRDefault="0074378D" w:rsidP="00432808">
      <w:pPr>
        <w:pStyle w:val="Maintext"/>
        <w:spacing w:before="40"/>
        <w:rPr>
          <w:sz w:val="22"/>
          <w:szCs w:val="22"/>
          <w:lang w:val="fr-FR"/>
        </w:rPr>
      </w:pPr>
      <w:r w:rsidRPr="00EC4636">
        <w:rPr>
          <w:i/>
          <w:sz w:val="22"/>
          <w:szCs w:val="22"/>
          <w:lang w:val="fr-FR"/>
        </w:rPr>
        <w:t>Donner</w:t>
      </w:r>
      <w:r w:rsidRPr="00EC4636">
        <w:rPr>
          <w:sz w:val="22"/>
          <w:szCs w:val="22"/>
          <w:lang w:val="fr-FR"/>
        </w:rPr>
        <w:t>, comme Abigail a donné généreusement aux hommes affamés de David, selon1 Samuel 25. (Voir en 1 Corinthiens chapitre 9 des directives pour donner.)</w:t>
      </w:r>
    </w:p>
    <w:p w:rsidR="0074378D" w:rsidRPr="00EC4636" w:rsidRDefault="0074378D" w:rsidP="00432808">
      <w:pPr>
        <w:pStyle w:val="Maintext"/>
        <w:spacing w:before="40"/>
        <w:rPr>
          <w:sz w:val="22"/>
          <w:szCs w:val="22"/>
          <w:lang w:val="fr-FR"/>
        </w:rPr>
      </w:pPr>
      <w:r w:rsidRPr="00EC4636">
        <w:rPr>
          <w:i/>
          <w:sz w:val="22"/>
          <w:szCs w:val="22"/>
          <w:lang w:val="fr-FR"/>
        </w:rPr>
        <w:t>Encourager</w:t>
      </w:r>
      <w:r w:rsidRPr="00EC4636">
        <w:rPr>
          <w:sz w:val="22"/>
          <w:szCs w:val="22"/>
          <w:lang w:val="fr-FR"/>
        </w:rPr>
        <w:t xml:space="preserve"> (exhorter), comme Paul a exhorté les anciens d’Éphèse selon Actes 20 : 17 à 38.</w:t>
      </w:r>
    </w:p>
    <w:p w:rsidR="0074378D" w:rsidRPr="00EC4636" w:rsidRDefault="0074378D" w:rsidP="00432808">
      <w:pPr>
        <w:pStyle w:val="Maintext"/>
        <w:spacing w:before="40"/>
        <w:rPr>
          <w:sz w:val="22"/>
          <w:szCs w:val="22"/>
          <w:lang w:val="fr-FR"/>
        </w:rPr>
      </w:pPr>
      <w:r w:rsidRPr="00EC4636">
        <w:rPr>
          <w:i/>
          <w:sz w:val="22"/>
          <w:szCs w:val="22"/>
          <w:lang w:val="fr-FR"/>
        </w:rPr>
        <w:t>Compatir</w:t>
      </w:r>
      <w:r w:rsidRPr="00EC4636">
        <w:rPr>
          <w:sz w:val="22"/>
          <w:szCs w:val="22"/>
          <w:lang w:val="fr-FR"/>
        </w:rPr>
        <w:t>, comme un bon Samaritain a fait selon Luc 10 : 30 à 35. Voir en Matthew 25 : 31 à 46 et en Actes 6 : 1 à 7 des directives pour employer ce don.)</w:t>
      </w:r>
    </w:p>
    <w:p w:rsidR="0074378D" w:rsidRPr="00EC4636" w:rsidRDefault="0074378D" w:rsidP="00432808">
      <w:pPr>
        <w:pStyle w:val="Maintext"/>
        <w:spacing w:before="40"/>
        <w:rPr>
          <w:sz w:val="22"/>
          <w:szCs w:val="22"/>
          <w:lang w:val="fr-FR"/>
        </w:rPr>
      </w:pPr>
      <w:r w:rsidRPr="00EC4636">
        <w:rPr>
          <w:i/>
          <w:sz w:val="22"/>
          <w:szCs w:val="22"/>
          <w:lang w:val="fr-FR"/>
        </w:rPr>
        <w:t>Prophétiser</w:t>
      </w:r>
      <w:r w:rsidRPr="00EC4636">
        <w:rPr>
          <w:sz w:val="22"/>
          <w:szCs w:val="22"/>
          <w:lang w:val="fr-FR"/>
        </w:rPr>
        <w:t>, comme Jérémie a fait en donnant des messages émouvant pour appeler le peuple de Dieu à revenir à lui, selon Jérémie chapitre 1. (Voir le but de ce don, selon le Nouveau Testament en 1 Corinthiens 14 : 3 et 4.</w:t>
      </w:r>
    </w:p>
    <w:p w:rsidR="0074378D" w:rsidRPr="00EC4636" w:rsidRDefault="0074378D" w:rsidP="00432808">
      <w:pPr>
        <w:pStyle w:val="Maintext"/>
        <w:spacing w:before="40"/>
        <w:rPr>
          <w:sz w:val="22"/>
          <w:szCs w:val="22"/>
          <w:lang w:val="fr-FR"/>
        </w:rPr>
      </w:pPr>
      <w:r w:rsidRPr="00EC4636">
        <w:rPr>
          <w:i/>
          <w:sz w:val="22"/>
          <w:szCs w:val="22"/>
          <w:lang w:val="fr-FR"/>
        </w:rPr>
        <w:t>Enseigner</w:t>
      </w:r>
      <w:r w:rsidRPr="00EC4636">
        <w:rPr>
          <w:sz w:val="22"/>
          <w:szCs w:val="22"/>
          <w:lang w:val="fr-FR"/>
        </w:rPr>
        <w:t>, comme Ezra a exposé la loi de Dieu au peuple selon Néhémie chapitre 8. (Voir en  Éphésiens 4 : 11 à 16 le vrai but de l’enseignement.</w:t>
      </w:r>
    </w:p>
    <w:p w:rsidR="0074378D" w:rsidRPr="00EC4636" w:rsidRDefault="0074378D" w:rsidP="00432808">
      <w:pPr>
        <w:pStyle w:val="Maintext"/>
        <w:spacing w:before="40"/>
        <w:rPr>
          <w:sz w:val="22"/>
          <w:szCs w:val="22"/>
          <w:lang w:val="fr-FR"/>
        </w:rPr>
      </w:pPr>
      <w:r w:rsidRPr="00EC4636">
        <w:rPr>
          <w:i/>
          <w:sz w:val="22"/>
          <w:szCs w:val="22"/>
          <w:lang w:val="fr-FR"/>
        </w:rPr>
        <w:t>Conduire</w:t>
      </w:r>
      <w:r w:rsidRPr="00EC4636">
        <w:rPr>
          <w:sz w:val="22"/>
          <w:szCs w:val="22"/>
          <w:lang w:val="fr-FR"/>
        </w:rPr>
        <w:t xml:space="preserve"> (en dirigeant-serviteur) comme Moïse a fait pour aider d’autres à administrer, et comme Josué a fait pour ses troupes, selon Exode 18 : 13 à 26 et Josué chapitres 4 à 6.</w:t>
      </w:r>
    </w:p>
    <w:p w:rsidR="0074378D" w:rsidRPr="00EC4636" w:rsidRDefault="0074378D" w:rsidP="00432808">
      <w:pPr>
        <w:pStyle w:val="Maintext"/>
        <w:spacing w:before="40"/>
        <w:rPr>
          <w:sz w:val="22"/>
          <w:szCs w:val="22"/>
          <w:lang w:val="fr-FR"/>
        </w:rPr>
      </w:pPr>
      <w:r w:rsidRPr="00EC4636">
        <w:rPr>
          <w:sz w:val="22"/>
          <w:szCs w:val="22"/>
          <w:lang w:val="fr-FR"/>
        </w:rPr>
        <w:t xml:space="preserve">Donner </w:t>
      </w:r>
      <w:r w:rsidRPr="00EC4636">
        <w:rPr>
          <w:i/>
          <w:sz w:val="22"/>
          <w:szCs w:val="22"/>
          <w:lang w:val="fr-FR"/>
        </w:rPr>
        <w:t>conseils</w:t>
      </w:r>
      <w:r w:rsidRPr="00EC4636">
        <w:rPr>
          <w:sz w:val="22"/>
          <w:szCs w:val="22"/>
          <w:lang w:val="fr-FR"/>
        </w:rPr>
        <w:t xml:space="preserve"> avec sagesse, comme Salomon a fait, selon 1 Rois chapitre 3.</w:t>
      </w:r>
    </w:p>
    <w:p w:rsidR="0074378D" w:rsidRPr="00EC4636" w:rsidRDefault="0074378D" w:rsidP="00432808">
      <w:pPr>
        <w:pStyle w:val="Maintext"/>
        <w:spacing w:before="40"/>
        <w:rPr>
          <w:sz w:val="22"/>
          <w:szCs w:val="22"/>
          <w:lang w:val="fr-FR"/>
        </w:rPr>
      </w:pPr>
      <w:r w:rsidRPr="00EC4636">
        <w:rPr>
          <w:sz w:val="22"/>
          <w:szCs w:val="22"/>
          <w:lang w:val="fr-FR"/>
        </w:rPr>
        <w:t xml:space="preserve">Parole de </w:t>
      </w:r>
      <w:r w:rsidRPr="00EC4636">
        <w:rPr>
          <w:i/>
          <w:sz w:val="22"/>
          <w:szCs w:val="22"/>
          <w:lang w:val="fr-FR"/>
        </w:rPr>
        <w:t>connaissance</w:t>
      </w:r>
      <w:r w:rsidRPr="00EC4636">
        <w:rPr>
          <w:sz w:val="22"/>
          <w:szCs w:val="22"/>
          <w:lang w:val="fr-FR"/>
        </w:rPr>
        <w:t xml:space="preserve">, comme Néhémie a agit en vue des faits établies, après avoir examiné la muraille, ou comme les Juifs de </w:t>
      </w:r>
      <w:proofErr w:type="spellStart"/>
      <w:r w:rsidRPr="00EC4636">
        <w:rPr>
          <w:sz w:val="22"/>
          <w:szCs w:val="22"/>
          <w:lang w:val="fr-FR"/>
        </w:rPr>
        <w:t>Bérée</w:t>
      </w:r>
      <w:proofErr w:type="spellEnd"/>
      <w:r w:rsidRPr="00EC4636">
        <w:rPr>
          <w:sz w:val="22"/>
          <w:szCs w:val="22"/>
          <w:lang w:val="fr-FR"/>
        </w:rPr>
        <w:t xml:space="preserve"> en examinant les Écritures, selon Néhémie 1 : 11 à 20 et Actes 17 : 10 à 12.</w:t>
      </w:r>
    </w:p>
    <w:p w:rsidR="0074378D" w:rsidRPr="00EC4636" w:rsidRDefault="0074378D" w:rsidP="00432808">
      <w:pPr>
        <w:pStyle w:val="Maintext"/>
        <w:spacing w:before="40"/>
        <w:rPr>
          <w:sz w:val="22"/>
          <w:szCs w:val="22"/>
          <w:lang w:val="fr-FR"/>
        </w:rPr>
      </w:pPr>
      <w:r w:rsidRPr="00EC4636">
        <w:rPr>
          <w:i/>
          <w:sz w:val="22"/>
          <w:szCs w:val="22"/>
          <w:lang w:val="fr-FR"/>
        </w:rPr>
        <w:t>Secourir</w:t>
      </w:r>
      <w:r w:rsidRPr="00EC4636">
        <w:rPr>
          <w:sz w:val="22"/>
          <w:szCs w:val="22"/>
          <w:lang w:val="fr-FR"/>
        </w:rPr>
        <w:t>, comme Aquila et Priscille ont fait pour Paul et Apollos, selon Actes 18 : 1 à 5, 24 à 28).</w:t>
      </w:r>
    </w:p>
    <w:p w:rsidR="0074378D" w:rsidRPr="00EC4636" w:rsidRDefault="0074378D" w:rsidP="00432808">
      <w:pPr>
        <w:pStyle w:val="Maintext"/>
        <w:spacing w:before="40"/>
        <w:rPr>
          <w:sz w:val="22"/>
          <w:szCs w:val="22"/>
          <w:lang w:val="fr-FR"/>
        </w:rPr>
      </w:pPr>
      <w:r w:rsidRPr="00EC4636">
        <w:rPr>
          <w:sz w:val="22"/>
          <w:szCs w:val="22"/>
          <w:lang w:val="fr-FR"/>
        </w:rPr>
        <w:t xml:space="preserve">Aller en </w:t>
      </w:r>
      <w:r w:rsidRPr="00EC4636">
        <w:rPr>
          <w:i/>
          <w:sz w:val="22"/>
          <w:szCs w:val="22"/>
          <w:lang w:val="fr-FR"/>
        </w:rPr>
        <w:t>apôtre</w:t>
      </w:r>
      <w:r w:rsidRPr="00EC4636">
        <w:rPr>
          <w:sz w:val="22"/>
          <w:szCs w:val="22"/>
          <w:lang w:val="fr-FR"/>
        </w:rPr>
        <w:t xml:space="preserve"> (envoyé ou missionnaire), comme Jonas a fait suivant sa formation sous-marine, de même que Paul et </w:t>
      </w:r>
      <w:proofErr w:type="spellStart"/>
      <w:r w:rsidRPr="00EC4636">
        <w:rPr>
          <w:sz w:val="22"/>
          <w:szCs w:val="22"/>
          <w:lang w:val="fr-FR"/>
        </w:rPr>
        <w:t>Barnabas</w:t>
      </w:r>
      <w:proofErr w:type="spellEnd"/>
      <w:r w:rsidRPr="00EC4636">
        <w:rPr>
          <w:sz w:val="22"/>
          <w:szCs w:val="22"/>
          <w:lang w:val="fr-FR"/>
        </w:rPr>
        <w:t>, selon Actes chapitres 13 et 14. (Voir en Romains 5 : 20 et 21 des principes directeurs qui ont guidé Paul dans ses œuvres de missionnaire.</w:t>
      </w:r>
    </w:p>
    <w:sectPr w:rsidR="0074378D" w:rsidRPr="00EC4636" w:rsidSect="002D2FD3">
      <w:headerReference w:type="default" r:id="rId9"/>
      <w:footerReference w:type="default" r:id="rId10"/>
      <w:pgSz w:w="8417" w:h="11909" w:orient="landscape" w:code="9"/>
      <w:pgMar w:top="1080" w:right="720" w:bottom="1080" w:left="720" w:header="504"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255" w:rsidRDefault="00364255">
      <w:r>
        <w:separator/>
      </w:r>
    </w:p>
  </w:endnote>
  <w:endnote w:type="continuationSeparator" w:id="0">
    <w:p w:rsidR="00364255" w:rsidRDefault="0036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78D" w:rsidRPr="002D2FD3" w:rsidRDefault="0074378D" w:rsidP="0074378D">
    <w:pPr>
      <w:pStyle w:val="Header"/>
      <w:rPr>
        <w:b w:val="0"/>
        <w:bCs/>
        <w:lang w:val="fr-FR"/>
      </w:rPr>
    </w:pPr>
    <w:r w:rsidRPr="002D2FD3">
      <w:rPr>
        <w:b w:val="0"/>
        <w:bCs/>
        <w:lang w:val="fr-FR"/>
      </w:rPr>
      <w:t>Télécharger librement sur www.Paul-Timothee.info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255" w:rsidRDefault="00364255">
      <w:r>
        <w:separator/>
      </w:r>
    </w:p>
  </w:footnote>
  <w:footnote w:type="continuationSeparator" w:id="0">
    <w:p w:rsidR="00364255" w:rsidRDefault="00364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78D" w:rsidRPr="002D2FD3" w:rsidRDefault="0074378D" w:rsidP="0074378D">
    <w:pPr>
      <w:pStyle w:val="Header"/>
      <w:rPr>
        <w:b w:val="0"/>
        <w:bCs/>
        <w:lang w:val="fr-FR"/>
      </w:rPr>
    </w:pPr>
    <w:r w:rsidRPr="002D2FD3">
      <w:rPr>
        <w:b w:val="0"/>
        <w:bCs/>
        <w:lang w:val="fr-FR"/>
      </w:rPr>
      <w:t xml:space="preserve">Paul-Timothée </w:t>
    </w:r>
    <w:r w:rsidRPr="002D2FD3">
      <w:rPr>
        <w:rFonts w:cs="Arial"/>
        <w:b w:val="0"/>
        <w:bCs/>
        <w:lang w:val="fr-FR"/>
      </w:rPr>
      <w:t>—</w:t>
    </w:r>
    <w:r w:rsidRPr="002D2FD3">
      <w:rPr>
        <w:b w:val="0"/>
        <w:bCs/>
        <w:lang w:val="fr-FR"/>
      </w:rPr>
      <w:t xml:space="preserve"> Étude supplémentaire — Organiser, nº 86 — Page </w:t>
    </w:r>
    <w:r w:rsidRPr="002D2FD3">
      <w:rPr>
        <w:b w:val="0"/>
        <w:bCs/>
        <w:lang w:val="fr-FR"/>
      </w:rPr>
      <w:fldChar w:fldCharType="begin"/>
    </w:r>
    <w:r w:rsidRPr="002D2FD3">
      <w:rPr>
        <w:b w:val="0"/>
        <w:bCs/>
        <w:lang w:val="fr-FR"/>
      </w:rPr>
      <w:instrText xml:space="preserve"> PAGE </w:instrText>
    </w:r>
    <w:r w:rsidRPr="002D2FD3">
      <w:rPr>
        <w:b w:val="0"/>
        <w:bCs/>
        <w:lang w:val="fr-FR"/>
      </w:rPr>
      <w:fldChar w:fldCharType="separate"/>
    </w:r>
    <w:r w:rsidR="00432808">
      <w:rPr>
        <w:b w:val="0"/>
        <w:bCs/>
        <w:noProof/>
        <w:lang w:val="fr-FR"/>
      </w:rPr>
      <w:t>3</w:t>
    </w:r>
    <w:r w:rsidRPr="002D2FD3">
      <w:rPr>
        <w:b w:val="0"/>
        <w:bCs/>
        <w:lang w:val="fr-FR"/>
      </w:rPr>
      <w:fldChar w:fldCharType="end"/>
    </w:r>
    <w:r w:rsidRPr="002D2FD3">
      <w:rPr>
        <w:b w:val="0"/>
        <w:bCs/>
        <w:lang w:val="fr-FR"/>
      </w:rPr>
      <w:t xml:space="preserve"> sur </w:t>
    </w:r>
    <w:r w:rsidRPr="002D2FD3">
      <w:rPr>
        <w:b w:val="0"/>
        <w:bCs/>
        <w:lang w:val="fr-FR"/>
      </w:rPr>
      <w:fldChar w:fldCharType="begin"/>
    </w:r>
    <w:r w:rsidRPr="002D2FD3">
      <w:rPr>
        <w:b w:val="0"/>
        <w:bCs/>
        <w:lang w:val="fr-FR"/>
      </w:rPr>
      <w:instrText xml:space="preserve"> NUMPAGES </w:instrText>
    </w:r>
    <w:r w:rsidRPr="002D2FD3">
      <w:rPr>
        <w:b w:val="0"/>
        <w:bCs/>
        <w:lang w:val="fr-FR"/>
      </w:rPr>
      <w:fldChar w:fldCharType="separate"/>
    </w:r>
    <w:r w:rsidR="00432808">
      <w:rPr>
        <w:b w:val="0"/>
        <w:bCs/>
        <w:noProof/>
        <w:lang w:val="fr-FR"/>
      </w:rPr>
      <w:t>8</w:t>
    </w:r>
    <w:r w:rsidRPr="002D2FD3">
      <w:rPr>
        <w:b w:val="0"/>
        <w:bCs/>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3BE"/>
    <w:multiLevelType w:val="hybridMultilevel"/>
    <w:tmpl w:val="8E8E85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414FE3"/>
    <w:multiLevelType w:val="hybridMultilevel"/>
    <w:tmpl w:val="15467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026AC9"/>
    <w:multiLevelType w:val="hybridMultilevel"/>
    <w:tmpl w:val="FDAE8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B29B2"/>
    <w:multiLevelType w:val="hybridMultilevel"/>
    <w:tmpl w:val="7CDC7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53D1E"/>
    <w:multiLevelType w:val="hybridMultilevel"/>
    <w:tmpl w:val="5E02CE76"/>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790ED4"/>
    <w:multiLevelType w:val="hybridMultilevel"/>
    <w:tmpl w:val="0A3C0506"/>
    <w:lvl w:ilvl="0" w:tplc="D4D215C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17EF57C1"/>
    <w:multiLevelType w:val="hybridMultilevel"/>
    <w:tmpl w:val="47D62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A75D1F"/>
    <w:multiLevelType w:val="hybridMultilevel"/>
    <w:tmpl w:val="6B24D102"/>
    <w:lvl w:ilvl="0" w:tplc="FFFFFFFF">
      <w:start w:val="1"/>
      <w:numFmt w:val="decimal"/>
      <w:pStyle w:val="BodyTextnumber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F456FC"/>
    <w:multiLevelType w:val="hybridMultilevel"/>
    <w:tmpl w:val="7E8E7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996473"/>
    <w:multiLevelType w:val="hybridMultilevel"/>
    <w:tmpl w:val="4BD6AB7C"/>
    <w:lvl w:ilvl="0" w:tplc="04090011">
      <w:start w:val="1"/>
      <w:numFmt w:val="decimal"/>
      <w:lvlText w:val="%1)"/>
      <w:lvlJc w:val="left"/>
      <w:pPr>
        <w:tabs>
          <w:tab w:val="num" w:pos="1080"/>
        </w:tabs>
        <w:ind w:left="1080" w:hanging="360"/>
      </w:pPr>
      <w:rPr>
        <w:rFonts w:hint="default"/>
      </w:rPr>
    </w:lvl>
    <w:lvl w:ilvl="1" w:tplc="04090011">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2B61D60"/>
    <w:multiLevelType w:val="hybridMultilevel"/>
    <w:tmpl w:val="3A02BB98"/>
    <w:lvl w:ilvl="0" w:tplc="D4D215C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37A442FD"/>
    <w:multiLevelType w:val="hybridMultilevel"/>
    <w:tmpl w:val="EE502DD2"/>
    <w:lvl w:ilvl="0" w:tplc="B92A0DB4">
      <w:start w:val="1"/>
      <w:numFmt w:val="decimal"/>
      <w:lvlText w:val="%1)"/>
      <w:lvlJc w:val="left"/>
      <w:pPr>
        <w:ind w:left="980" w:hanging="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CD3884"/>
    <w:multiLevelType w:val="hybridMultilevel"/>
    <w:tmpl w:val="B23E87D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5156FD6"/>
    <w:multiLevelType w:val="hybridMultilevel"/>
    <w:tmpl w:val="5D12D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E34082"/>
    <w:multiLevelType w:val="hybridMultilevel"/>
    <w:tmpl w:val="C99AD5AE"/>
    <w:lvl w:ilvl="0" w:tplc="D4D215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6FB14C6"/>
    <w:multiLevelType w:val="hybridMultilevel"/>
    <w:tmpl w:val="30E8A7C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8087BC4"/>
    <w:multiLevelType w:val="hybridMultilevel"/>
    <w:tmpl w:val="A5F2C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CA2D34"/>
    <w:multiLevelType w:val="hybridMultilevel"/>
    <w:tmpl w:val="ADF63C5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DE06FBA"/>
    <w:multiLevelType w:val="hybridMultilevel"/>
    <w:tmpl w:val="C07ABF52"/>
    <w:lvl w:ilvl="0" w:tplc="2E7CD4CE">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7"/>
  </w:num>
  <w:num w:numId="3">
    <w:abstractNumId w:val="9"/>
  </w:num>
  <w:num w:numId="4">
    <w:abstractNumId w:val="12"/>
  </w:num>
  <w:num w:numId="5">
    <w:abstractNumId w:val="4"/>
  </w:num>
  <w:num w:numId="6">
    <w:abstractNumId w:val="2"/>
  </w:num>
  <w:num w:numId="7">
    <w:abstractNumId w:val="18"/>
  </w:num>
  <w:num w:numId="8">
    <w:abstractNumId w:val="6"/>
  </w:num>
  <w:num w:numId="9">
    <w:abstractNumId w:val="0"/>
  </w:num>
  <w:num w:numId="10">
    <w:abstractNumId w:val="11"/>
  </w:num>
  <w:num w:numId="11">
    <w:abstractNumId w:val="13"/>
  </w:num>
  <w:num w:numId="12">
    <w:abstractNumId w:val="8"/>
  </w:num>
  <w:num w:numId="13">
    <w:abstractNumId w:val="3"/>
  </w:num>
  <w:num w:numId="14">
    <w:abstractNumId w:val="16"/>
  </w:num>
  <w:num w:numId="15">
    <w:abstractNumId w:val="15"/>
  </w:num>
  <w:num w:numId="16">
    <w:abstractNumId w:val="17"/>
  </w:num>
  <w:num w:numId="17">
    <w:abstractNumId w:val="14"/>
  </w:num>
  <w:num w:numId="18">
    <w:abstractNumId w:val="1"/>
  </w:num>
  <w:num w:numId="19">
    <w:abstractNumId w:val="18"/>
  </w:num>
  <w:num w:numId="20">
    <w:abstractNumId w:val="18"/>
  </w:num>
  <w:num w:numId="21">
    <w:abstractNumId w:val="10"/>
  </w:num>
  <w:num w:numId="22">
    <w:abstractNumId w:val="5"/>
  </w:num>
  <w:num w:numId="23">
    <w:abstractNumId w:val="18"/>
  </w:num>
  <w:num w:numId="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bookFoldPrinting/>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2D"/>
    <w:rsid w:val="00187A70"/>
    <w:rsid w:val="002D2FD3"/>
    <w:rsid w:val="00364255"/>
    <w:rsid w:val="00432808"/>
    <w:rsid w:val="0074378D"/>
    <w:rsid w:val="00EC4636"/>
  </w:rsids>
  <m:mathPr>
    <m:mathFont m:val="Cambria Math"/>
    <m:brkBin m:val="before"/>
    <m:brkBinSub m:val="--"/>
    <m:smallFrac m:val="0"/>
    <m:dispDef m:val="0"/>
    <m:lMargin m:val="0"/>
    <m:rMargin m:val="0"/>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22395"/>
    <w:rPr>
      <w:sz w:val="24"/>
    </w:rPr>
  </w:style>
  <w:style w:type="paragraph" w:styleId="Heading1">
    <w:name w:val="heading 1"/>
    <w:basedOn w:val="Normal"/>
    <w:next w:val="Normal"/>
    <w:autoRedefine/>
    <w:qFormat/>
    <w:rsid w:val="002D5A7D"/>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901DCA"/>
    <w:pPr>
      <w:keepNext/>
      <w:spacing w:before="120"/>
      <w:jc w:val="center"/>
      <w:outlineLvl w:val="1"/>
    </w:pPr>
    <w:rPr>
      <w:rFonts w:ascii="Arial" w:hAnsi="Arial" w:cs="Arial"/>
      <w:b/>
      <w:bCs/>
      <w:iCs/>
      <w:szCs w:val="28"/>
      <w:lang w:val="en-GB"/>
    </w:rPr>
  </w:style>
  <w:style w:type="paragraph" w:styleId="Heading3">
    <w:name w:val="heading 3"/>
    <w:basedOn w:val="Normal"/>
    <w:next w:val="Normal"/>
    <w:qFormat/>
    <w:rsid w:val="00280B12"/>
    <w:pPr>
      <w:keepNext/>
      <w:numPr>
        <w:numId w:val="1"/>
      </w:numPr>
      <w:spacing w:before="120"/>
      <w:outlineLvl w:val="2"/>
    </w:pPr>
    <w:rPr>
      <w:rFonts w:ascii="Arial" w:hAnsi="Arial" w:cs="Arial"/>
      <w:b/>
      <w:bCs/>
      <w:szCs w:val="26"/>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rsid w:val="001C652D"/>
    <w:pPr>
      <w:tabs>
        <w:tab w:val="center" w:pos="4320"/>
        <w:tab w:val="right" w:pos="8640"/>
      </w:tabs>
    </w:pPr>
  </w:style>
  <w:style w:type="character" w:styleId="PageNumber">
    <w:name w:val="page number"/>
    <w:basedOn w:val="DefaultParagraphFont"/>
    <w:rsid w:val="001C652D"/>
    <w:rPr>
      <w:rFonts w:ascii="Arial" w:hAnsi="Arial"/>
      <w:b/>
      <w:sz w:val="24"/>
    </w:rPr>
  </w:style>
  <w:style w:type="paragraph" w:customStyle="1" w:styleId="Maintext">
    <w:name w:val="Main text"/>
    <w:basedOn w:val="Normal"/>
    <w:rsid w:val="000329D3"/>
    <w:pPr>
      <w:spacing w:before="120"/>
      <w:ind w:firstLine="360"/>
    </w:pPr>
    <w:rPr>
      <w:lang w:val="en-GB"/>
    </w:rPr>
  </w:style>
  <w:style w:type="paragraph" w:customStyle="1" w:styleId="Maintextbullets">
    <w:name w:val="Main text bullets"/>
    <w:basedOn w:val="Maintext"/>
    <w:rsid w:val="00A828D8"/>
    <w:pPr>
      <w:spacing w:after="20"/>
      <w:ind w:firstLine="0"/>
    </w:pPr>
  </w:style>
  <w:style w:type="table" w:styleId="TableGrid">
    <w:name w:val="Table Grid"/>
    <w:basedOn w:val="TableNormal"/>
    <w:rsid w:val="005D46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umbered">
    <w:name w:val="Body Text numbered"/>
    <w:basedOn w:val="Normal"/>
    <w:rsid w:val="004A4D3A"/>
    <w:pPr>
      <w:numPr>
        <w:numId w:val="2"/>
      </w:numPr>
    </w:pPr>
  </w:style>
  <w:style w:type="paragraph" w:customStyle="1" w:styleId="BodyTextbulleted">
    <w:name w:val="Body Text bulleted"/>
    <w:basedOn w:val="Normal"/>
    <w:rsid w:val="00DC77E0"/>
  </w:style>
  <w:style w:type="paragraph" w:styleId="BodyText">
    <w:name w:val="Body Text"/>
    <w:basedOn w:val="Normal"/>
    <w:rsid w:val="00302719"/>
    <w:pPr>
      <w:spacing w:after="120"/>
    </w:pPr>
  </w:style>
  <w:style w:type="paragraph" w:styleId="BalloonText">
    <w:name w:val="Balloon Text"/>
    <w:basedOn w:val="Normal"/>
    <w:link w:val="BalloonTextChar"/>
    <w:rsid w:val="00432808"/>
    <w:rPr>
      <w:rFonts w:ascii="Tahoma" w:hAnsi="Tahoma" w:cs="Tahoma"/>
      <w:sz w:val="16"/>
      <w:szCs w:val="16"/>
    </w:rPr>
  </w:style>
  <w:style w:type="character" w:customStyle="1" w:styleId="BalloonTextChar">
    <w:name w:val="Balloon Text Char"/>
    <w:basedOn w:val="DefaultParagraphFont"/>
    <w:link w:val="BalloonText"/>
    <w:rsid w:val="004328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22395"/>
    <w:rPr>
      <w:sz w:val="24"/>
    </w:rPr>
  </w:style>
  <w:style w:type="paragraph" w:styleId="Heading1">
    <w:name w:val="heading 1"/>
    <w:basedOn w:val="Normal"/>
    <w:next w:val="Normal"/>
    <w:autoRedefine/>
    <w:qFormat/>
    <w:rsid w:val="002D5A7D"/>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901DCA"/>
    <w:pPr>
      <w:keepNext/>
      <w:spacing w:before="120"/>
      <w:jc w:val="center"/>
      <w:outlineLvl w:val="1"/>
    </w:pPr>
    <w:rPr>
      <w:rFonts w:ascii="Arial" w:hAnsi="Arial" w:cs="Arial"/>
      <w:b/>
      <w:bCs/>
      <w:iCs/>
      <w:szCs w:val="28"/>
      <w:lang w:val="en-GB"/>
    </w:rPr>
  </w:style>
  <w:style w:type="paragraph" w:styleId="Heading3">
    <w:name w:val="heading 3"/>
    <w:basedOn w:val="Normal"/>
    <w:next w:val="Normal"/>
    <w:qFormat/>
    <w:rsid w:val="00280B12"/>
    <w:pPr>
      <w:keepNext/>
      <w:numPr>
        <w:numId w:val="1"/>
      </w:numPr>
      <w:spacing w:before="120"/>
      <w:outlineLvl w:val="2"/>
    </w:pPr>
    <w:rPr>
      <w:rFonts w:ascii="Arial" w:hAnsi="Arial" w:cs="Arial"/>
      <w:b/>
      <w:bCs/>
      <w:szCs w:val="26"/>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rsid w:val="001C652D"/>
    <w:pPr>
      <w:tabs>
        <w:tab w:val="center" w:pos="4320"/>
        <w:tab w:val="right" w:pos="8640"/>
      </w:tabs>
    </w:pPr>
  </w:style>
  <w:style w:type="character" w:styleId="PageNumber">
    <w:name w:val="page number"/>
    <w:basedOn w:val="DefaultParagraphFont"/>
    <w:rsid w:val="001C652D"/>
    <w:rPr>
      <w:rFonts w:ascii="Arial" w:hAnsi="Arial"/>
      <w:b/>
      <w:sz w:val="24"/>
    </w:rPr>
  </w:style>
  <w:style w:type="paragraph" w:customStyle="1" w:styleId="Maintext">
    <w:name w:val="Main text"/>
    <w:basedOn w:val="Normal"/>
    <w:rsid w:val="000329D3"/>
    <w:pPr>
      <w:spacing w:before="120"/>
      <w:ind w:firstLine="360"/>
    </w:pPr>
    <w:rPr>
      <w:lang w:val="en-GB"/>
    </w:rPr>
  </w:style>
  <w:style w:type="paragraph" w:customStyle="1" w:styleId="Maintextbullets">
    <w:name w:val="Main text bullets"/>
    <w:basedOn w:val="Maintext"/>
    <w:rsid w:val="00A828D8"/>
    <w:pPr>
      <w:spacing w:after="20"/>
      <w:ind w:firstLine="0"/>
    </w:pPr>
  </w:style>
  <w:style w:type="table" w:styleId="TableGrid">
    <w:name w:val="Table Grid"/>
    <w:basedOn w:val="TableNormal"/>
    <w:rsid w:val="005D46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umbered">
    <w:name w:val="Body Text numbered"/>
    <w:basedOn w:val="Normal"/>
    <w:rsid w:val="004A4D3A"/>
    <w:pPr>
      <w:numPr>
        <w:numId w:val="2"/>
      </w:numPr>
    </w:pPr>
  </w:style>
  <w:style w:type="paragraph" w:customStyle="1" w:styleId="BodyTextbulleted">
    <w:name w:val="Body Text bulleted"/>
    <w:basedOn w:val="Normal"/>
    <w:rsid w:val="00DC77E0"/>
  </w:style>
  <w:style w:type="paragraph" w:styleId="BodyText">
    <w:name w:val="Body Text"/>
    <w:basedOn w:val="Normal"/>
    <w:rsid w:val="00302719"/>
    <w:pPr>
      <w:spacing w:after="120"/>
    </w:pPr>
  </w:style>
  <w:style w:type="paragraph" w:styleId="BalloonText">
    <w:name w:val="Balloon Text"/>
    <w:basedOn w:val="Normal"/>
    <w:link w:val="BalloonTextChar"/>
    <w:rsid w:val="00432808"/>
    <w:rPr>
      <w:rFonts w:ascii="Tahoma" w:hAnsi="Tahoma" w:cs="Tahoma"/>
      <w:sz w:val="16"/>
      <w:szCs w:val="16"/>
    </w:rPr>
  </w:style>
  <w:style w:type="character" w:customStyle="1" w:styleId="BalloonTextChar">
    <w:name w:val="Balloon Text Char"/>
    <w:basedOn w:val="DefaultParagraphFont"/>
    <w:link w:val="BalloonText"/>
    <w:rsid w:val="004328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JENNIFER\Application%20Data\Microsoft\Templates\ptlt_bookfold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ptlt_bookfold_ltr.dot</Template>
  <TotalTime>2</TotalTime>
  <Pages>8</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Jesus' Resurrection, Turning Point of </vt:lpstr>
    </vt:vector>
  </TitlesOfParts>
  <Company/>
  <LinksUpToDate>false</LinksUpToDate>
  <CharactersWithSpaces>13538</CharactersWithSpaces>
  <SharedDoc>false</SharedDoc>
  <HLinks>
    <vt:vector size="6" baseType="variant">
      <vt:variant>
        <vt:i4>8060975</vt:i4>
      </vt:variant>
      <vt:variant>
        <vt:i4>2653</vt:i4>
      </vt:variant>
      <vt:variant>
        <vt:i4>1025</vt:i4>
      </vt:variant>
      <vt:variant>
        <vt:i4>1</vt:i4>
      </vt:variant>
      <vt:variant>
        <vt:lpwstr>dove_flying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creator>Galen Currah</dc:creator>
  <cp:lastModifiedBy>Galen</cp:lastModifiedBy>
  <cp:revision>3</cp:revision>
  <cp:lastPrinted>2012-02-10T02:32:00Z</cp:lastPrinted>
  <dcterms:created xsi:type="dcterms:W3CDTF">2012-02-10T02:32:00Z</dcterms:created>
  <dcterms:modified xsi:type="dcterms:W3CDTF">2012-02-10T02:34:00Z</dcterms:modified>
</cp:coreProperties>
</file>