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62" w:rsidRPr="00C42067" w:rsidRDefault="008C2062" w:rsidP="008C2062">
      <w:pPr>
        <w:pStyle w:val="Heading1"/>
        <w:spacing w:after="0"/>
        <w:rPr>
          <w:sz w:val="24"/>
          <w:szCs w:val="24"/>
          <w:lang w:val="fr-FR"/>
        </w:rPr>
      </w:pPr>
      <w:bookmarkStart w:id="0" w:name="_GoBack"/>
      <w:bookmarkEnd w:id="0"/>
      <w:r w:rsidRPr="00C42067">
        <w:rPr>
          <w:sz w:val="24"/>
          <w:szCs w:val="24"/>
          <w:lang w:val="fr-FR"/>
        </w:rPr>
        <w:t>Dieu s</w:t>
      </w:r>
      <w:r w:rsidR="000D3316">
        <w:rPr>
          <w:sz w:val="24"/>
          <w:szCs w:val="24"/>
          <w:lang w:val="fr-FR"/>
        </w:rPr>
        <w:t>’</w:t>
      </w:r>
      <w:r w:rsidRPr="00C42067">
        <w:rPr>
          <w:sz w:val="24"/>
          <w:szCs w:val="24"/>
          <w:lang w:val="fr-FR"/>
        </w:rPr>
        <w:t>est pourvu un agneau pour nous sauver</w:t>
      </w:r>
    </w:p>
    <w:p w:rsidR="008C2062" w:rsidRPr="00C42067" w:rsidRDefault="008C2062" w:rsidP="008C2062">
      <w:pPr>
        <w:pStyle w:val="Heading2"/>
        <w:spacing w:before="60" w:after="0"/>
        <w:rPr>
          <w:szCs w:val="24"/>
          <w:lang w:val="fr-FR"/>
        </w:rPr>
      </w:pPr>
      <w:r w:rsidRPr="00C42067">
        <w:rPr>
          <w:b w:val="0"/>
          <w:bCs w:val="0"/>
          <w:szCs w:val="24"/>
          <w:lang w:val="fr-FR"/>
        </w:rPr>
        <w:t>Aider les enfants à apprécier le Repas du Seigneur.</w:t>
      </w:r>
    </w:p>
    <w:p w:rsidR="008C2062" w:rsidRPr="00C42067" w:rsidRDefault="008C2062" w:rsidP="008C2062">
      <w:pPr>
        <w:pStyle w:val="maintext0"/>
        <w:rPr>
          <w:lang w:val="fr-FR"/>
        </w:rPr>
      </w:pPr>
      <w:r w:rsidRPr="00C42067">
        <w:rPr>
          <w:lang w:val="fr-FR"/>
        </w:rPr>
        <w:t>Choisissez quelconques d</w:t>
      </w:r>
      <w:r w:rsidR="000D3316">
        <w:rPr>
          <w:lang w:val="fr-FR"/>
        </w:rPr>
        <w:t>’</w:t>
      </w:r>
      <w:r w:rsidRPr="00C42067">
        <w:rPr>
          <w:lang w:val="fr-FR"/>
        </w:rPr>
        <w:t>entre ces activités pour enfants.</w:t>
      </w:r>
    </w:p>
    <w:p w:rsidR="008C2062" w:rsidRPr="00C42067" w:rsidRDefault="008C2062" w:rsidP="008C2062">
      <w:pPr>
        <w:pStyle w:val="maintext0"/>
        <w:spacing w:before="240"/>
        <w:rPr>
          <w:lang w:val="fr-FR"/>
        </w:rPr>
      </w:pPr>
      <w:r w:rsidRPr="00C42067">
        <w:rPr>
          <w:b/>
          <w:bCs/>
          <w:lang w:val="fr-FR"/>
        </w:rPr>
        <w:t xml:space="preserve">Un enfant plus âgé ou un enseignant: </w:t>
      </w:r>
      <w:r w:rsidRPr="00C42067">
        <w:rPr>
          <w:lang w:val="fr-FR"/>
        </w:rPr>
        <w:t>Lisez ou racontez de mémoire le récit d</w:t>
      </w:r>
      <w:r w:rsidR="000D3316">
        <w:rPr>
          <w:lang w:val="fr-FR"/>
        </w:rPr>
        <w:t>’</w:t>
      </w:r>
      <w:r w:rsidRPr="00C42067">
        <w:rPr>
          <w:lang w:val="fr-FR"/>
        </w:rPr>
        <w:t>Abraham et d</w:t>
      </w:r>
      <w:r w:rsidR="000D3316">
        <w:rPr>
          <w:lang w:val="fr-FR"/>
        </w:rPr>
        <w:t>’</w:t>
      </w:r>
      <w:r w:rsidRPr="00C42067">
        <w:rPr>
          <w:lang w:val="fr-FR"/>
        </w:rPr>
        <w:t>Isaac (</w:t>
      </w:r>
      <w:r w:rsidRPr="00C42067">
        <w:rPr>
          <w:bCs/>
          <w:lang w:val="fr-FR"/>
        </w:rPr>
        <w:t>Genèse 22</w:t>
      </w:r>
      <w:r w:rsidR="004B442B">
        <w:rPr>
          <w:bCs/>
          <w:lang w:val="fr-FR"/>
        </w:rPr>
        <w:t> </w:t>
      </w:r>
      <w:r w:rsidRPr="00C42067">
        <w:rPr>
          <w:bCs/>
          <w:lang w:val="fr-FR"/>
        </w:rPr>
        <w:t>:</w:t>
      </w:r>
      <w:r w:rsidR="004B442B">
        <w:rPr>
          <w:bCs/>
          <w:lang w:val="fr-FR"/>
        </w:rPr>
        <w:t xml:space="preserve"> </w:t>
      </w:r>
      <w:r w:rsidRPr="00C42067">
        <w:rPr>
          <w:bCs/>
          <w:lang w:val="fr-FR"/>
        </w:rPr>
        <w:t>1 à 18)</w:t>
      </w:r>
      <w:r w:rsidRPr="00C42067">
        <w:rPr>
          <w:lang w:val="fr-FR"/>
        </w:rPr>
        <w:t>.</w:t>
      </w:r>
    </w:p>
    <w:p w:rsidR="008C2062" w:rsidRPr="00C42067" w:rsidRDefault="008C2062" w:rsidP="008C2062">
      <w:pPr>
        <w:pStyle w:val="maintext0"/>
        <w:rPr>
          <w:lang w:val="fr-FR"/>
        </w:rPr>
      </w:pPr>
      <w:r w:rsidRPr="00C42067">
        <w:rPr>
          <w:lang w:val="fr-FR"/>
        </w:rPr>
        <w:t>Cette histoire raconte comment Dieu a fourni un agneau pour sauver la vie d</w:t>
      </w:r>
      <w:r w:rsidR="000D3316">
        <w:rPr>
          <w:lang w:val="fr-FR"/>
        </w:rPr>
        <w:t>’</w:t>
      </w:r>
      <w:r w:rsidRPr="00C42067">
        <w:rPr>
          <w:lang w:val="fr-FR"/>
        </w:rPr>
        <w:t>un jeune homme</w:t>
      </w:r>
      <w:r w:rsidR="00916619" w:rsidRPr="00C42067">
        <w:rPr>
          <w:lang w:val="fr-FR"/>
        </w:rPr>
        <w:t>.</w:t>
      </w:r>
    </w:p>
    <w:p w:rsidR="008C2062" w:rsidRPr="00C42067" w:rsidRDefault="008C2062" w:rsidP="008C2062">
      <w:pPr>
        <w:jc w:val="center"/>
        <w:rPr>
          <w:szCs w:val="24"/>
          <w:lang w:val="fr-FR"/>
        </w:rPr>
      </w:pPr>
      <w:r w:rsidRPr="00C42067">
        <w:rPr>
          <w:szCs w:val="24"/>
          <w:lang w:val="fr-FR"/>
        </w:rPr>
        <w:t>.</w:t>
      </w:r>
    </w:p>
    <w:p w:rsidR="008C2062" w:rsidRPr="00C42067" w:rsidRDefault="004B442B" w:rsidP="008C2062">
      <w:pPr>
        <w:jc w:val="center"/>
        <w:rPr>
          <w:szCs w:val="24"/>
          <w:lang w:val="fr-FR"/>
        </w:rPr>
      </w:pPr>
      <w:r>
        <w:rPr>
          <w:noProof/>
          <w:szCs w:val="24"/>
        </w:rPr>
        <w:drawing>
          <wp:inline distT="0" distB="0" distL="0" distR="0" wp14:anchorId="556CD1A6" wp14:editId="4AB3A4F8">
            <wp:extent cx="1682115" cy="24326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62" w:rsidRPr="00C42067" w:rsidRDefault="008C2062" w:rsidP="008C2062">
      <w:pPr>
        <w:jc w:val="center"/>
        <w:rPr>
          <w:szCs w:val="24"/>
          <w:lang w:val="fr-FR"/>
        </w:rPr>
      </w:pPr>
    </w:p>
    <w:p w:rsidR="008C2062" w:rsidRPr="00C42067" w:rsidRDefault="008C2062" w:rsidP="008C2062">
      <w:pPr>
        <w:pStyle w:val="maintext0"/>
        <w:rPr>
          <w:lang w:val="fr-FR"/>
        </w:rPr>
      </w:pPr>
      <w:r w:rsidRPr="00C42067">
        <w:rPr>
          <w:lang w:val="fr-FR"/>
        </w:rPr>
        <w:t>Après avoir raconté l</w:t>
      </w:r>
      <w:r w:rsidR="000D3316">
        <w:rPr>
          <w:lang w:val="fr-FR"/>
        </w:rPr>
        <w:t>’</w:t>
      </w:r>
      <w:r w:rsidRPr="00C42067">
        <w:rPr>
          <w:lang w:val="fr-FR"/>
        </w:rPr>
        <w:t xml:space="preserve">histoire, posez les </w:t>
      </w:r>
      <w:r w:rsidRPr="00C42067">
        <w:rPr>
          <w:b/>
          <w:bCs/>
          <w:lang w:val="fr-FR"/>
        </w:rPr>
        <w:t>questions</w:t>
      </w:r>
      <w:r w:rsidRPr="00C42067">
        <w:rPr>
          <w:bCs/>
          <w:lang w:val="fr-FR"/>
        </w:rPr>
        <w:t xml:space="preserve"> suivantes </w:t>
      </w:r>
      <w:r w:rsidRPr="00C42067">
        <w:rPr>
          <w:lang w:val="fr-FR"/>
        </w:rPr>
        <w:t>: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>Comment Dieu a-t-il éprouvé la foi d</w:t>
      </w:r>
      <w:r w:rsidR="000D3316">
        <w:rPr>
          <w:sz w:val="24"/>
          <w:szCs w:val="24"/>
          <w:lang w:val="fr-FR"/>
        </w:rPr>
        <w:t>’</w:t>
      </w:r>
      <w:r w:rsidRPr="00C42067">
        <w:rPr>
          <w:sz w:val="24"/>
          <w:szCs w:val="24"/>
          <w:lang w:val="fr-FR"/>
        </w:rPr>
        <w:t xml:space="preserve">Abraham ? </w:t>
      </w:r>
      <w:r w:rsidRPr="00C42067">
        <w:rPr>
          <w:i/>
          <w:sz w:val="24"/>
          <w:szCs w:val="24"/>
          <w:lang w:val="fr-FR"/>
        </w:rPr>
        <w:t>[Réponse, voir le verset 2]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 xml:space="preserve">À quel point Abraham a-t-il obéi Dieu ? </w:t>
      </w:r>
      <w:r w:rsidRPr="00C42067">
        <w:rPr>
          <w:i/>
          <w:sz w:val="24"/>
          <w:szCs w:val="24"/>
          <w:lang w:val="fr-FR"/>
        </w:rPr>
        <w:t>[3]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 xml:space="preserve">Quelle question Isaac a-t-il posée en route ? </w:t>
      </w:r>
      <w:r w:rsidRPr="00C42067">
        <w:rPr>
          <w:i/>
          <w:sz w:val="24"/>
          <w:szCs w:val="24"/>
          <w:lang w:val="fr-FR"/>
        </w:rPr>
        <w:t>[7]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 xml:space="preserve">Comment Abraham a-t-il répondu à </w:t>
      </w:r>
      <w:r w:rsidR="004B442B">
        <w:rPr>
          <w:sz w:val="24"/>
          <w:szCs w:val="24"/>
          <w:lang w:val="fr-FR"/>
        </w:rPr>
        <w:t>la question d</w:t>
      </w:r>
      <w:r w:rsidR="000D3316">
        <w:rPr>
          <w:sz w:val="24"/>
          <w:szCs w:val="24"/>
          <w:lang w:val="fr-FR"/>
        </w:rPr>
        <w:t>’</w:t>
      </w:r>
      <w:r w:rsidRPr="00C42067">
        <w:rPr>
          <w:sz w:val="24"/>
          <w:szCs w:val="24"/>
          <w:lang w:val="fr-FR"/>
        </w:rPr>
        <w:t xml:space="preserve">Isaac ? </w:t>
      </w:r>
      <w:r w:rsidRPr="00C42067">
        <w:rPr>
          <w:i/>
          <w:sz w:val="24"/>
          <w:szCs w:val="24"/>
          <w:lang w:val="fr-FR"/>
        </w:rPr>
        <w:t>[8]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 xml:space="preserve">Comment Dieu a-t-il arrêté Abraham de sacrifié Isaac ? </w:t>
      </w:r>
      <w:r w:rsidRPr="00C42067">
        <w:rPr>
          <w:i/>
          <w:sz w:val="24"/>
          <w:szCs w:val="24"/>
          <w:lang w:val="fr-FR"/>
        </w:rPr>
        <w:t>[11]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 xml:space="preserve">Que Dieu a-t-il fourni pour le sacrifice ? </w:t>
      </w:r>
      <w:r w:rsidRPr="00C42067">
        <w:rPr>
          <w:i/>
          <w:sz w:val="24"/>
          <w:szCs w:val="24"/>
          <w:lang w:val="fr-FR"/>
        </w:rPr>
        <w:t>[13]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lastRenderedPageBreak/>
        <w:t xml:space="preserve">Quelle bénédiction Dieu a-t-il donnée à Abraham pour récompenser son obéissance ? </w:t>
      </w:r>
      <w:r w:rsidRPr="00C42067">
        <w:rPr>
          <w:i/>
          <w:iCs/>
          <w:sz w:val="24"/>
          <w:szCs w:val="24"/>
          <w:lang w:val="fr-FR"/>
        </w:rPr>
        <w:t>[16-18]</w:t>
      </w:r>
    </w:p>
    <w:p w:rsidR="008C2062" w:rsidRPr="00C42067" w:rsidRDefault="008C2062" w:rsidP="008C2062">
      <w:pPr>
        <w:spacing w:before="120"/>
        <w:ind w:firstLine="36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Expliquez :</w:t>
      </w:r>
      <w:r w:rsidRPr="00C42067">
        <w:rPr>
          <w:szCs w:val="24"/>
          <w:lang w:val="fr-FR"/>
        </w:rPr>
        <w:t xml:space="preserve"> </w:t>
      </w:r>
      <w:r w:rsidR="00916619" w:rsidRPr="00C42067">
        <w:rPr>
          <w:szCs w:val="24"/>
          <w:lang w:val="fr-FR"/>
        </w:rPr>
        <w:t xml:space="preserve">Lors du </w:t>
      </w:r>
      <w:r w:rsidRPr="00C42067">
        <w:rPr>
          <w:szCs w:val="24"/>
          <w:lang w:val="fr-FR"/>
        </w:rPr>
        <w:t>Repas du Seigneur</w:t>
      </w:r>
      <w:r w:rsidR="00916619" w:rsidRPr="00C42067">
        <w:rPr>
          <w:szCs w:val="24"/>
          <w:lang w:val="fr-FR"/>
        </w:rPr>
        <w:t>,</w:t>
      </w:r>
      <w:r w:rsidRPr="00C42067">
        <w:rPr>
          <w:szCs w:val="24"/>
          <w:lang w:val="fr-FR"/>
        </w:rPr>
        <w:t xml:space="preserve"> nous participons au corps et au sang de l</w:t>
      </w:r>
      <w:r w:rsidR="000D3316">
        <w:rPr>
          <w:szCs w:val="24"/>
          <w:lang w:val="fr-FR"/>
        </w:rPr>
        <w:t>’</w:t>
      </w:r>
      <w:r w:rsidR="00916619" w:rsidRPr="00C42067">
        <w:rPr>
          <w:szCs w:val="24"/>
          <w:lang w:val="fr-FR"/>
        </w:rPr>
        <w:t>A</w:t>
      </w:r>
      <w:r w:rsidRPr="00C42067">
        <w:rPr>
          <w:szCs w:val="24"/>
          <w:lang w:val="fr-FR"/>
        </w:rPr>
        <w:t xml:space="preserve">gneau de Dieu qui est mort à notre place </w:t>
      </w:r>
      <w:r w:rsidR="00916619" w:rsidRPr="00C42067">
        <w:rPr>
          <w:szCs w:val="24"/>
          <w:lang w:val="fr-FR"/>
        </w:rPr>
        <w:t xml:space="preserve">tout </w:t>
      </w:r>
      <w:r w:rsidRPr="00C42067">
        <w:rPr>
          <w:szCs w:val="24"/>
          <w:lang w:val="fr-FR"/>
        </w:rPr>
        <w:t xml:space="preserve">comme </w:t>
      </w:r>
      <w:r w:rsidR="00916619" w:rsidRPr="00C42067">
        <w:rPr>
          <w:szCs w:val="24"/>
          <w:lang w:val="fr-FR"/>
        </w:rPr>
        <w:t xml:space="preserve">un </w:t>
      </w:r>
      <w:r w:rsidRPr="00C42067">
        <w:rPr>
          <w:szCs w:val="24"/>
          <w:lang w:val="fr-FR"/>
        </w:rPr>
        <w:t>bouc est mort à la place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Isaac.</w:t>
      </w:r>
    </w:p>
    <w:p w:rsidR="008C2062" w:rsidRPr="00C42067" w:rsidRDefault="008C2062" w:rsidP="00E5281F">
      <w:pPr>
        <w:spacing w:before="240"/>
        <w:ind w:firstLine="36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Dramatisez</w:t>
      </w:r>
      <w:r w:rsidRPr="00C42067">
        <w:rPr>
          <w:szCs w:val="24"/>
          <w:lang w:val="fr-FR"/>
        </w:rPr>
        <w:t xml:space="preserve"> des parties du récit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Abraham et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Isaac (Genèse 22</w:t>
      </w:r>
      <w:r w:rsidR="00E5281F">
        <w:rPr>
          <w:szCs w:val="24"/>
          <w:lang w:val="fr-FR"/>
        </w:rPr>
        <w:t> </w:t>
      </w:r>
      <w:r w:rsidRPr="00C42067">
        <w:rPr>
          <w:szCs w:val="24"/>
          <w:lang w:val="fr-FR"/>
        </w:rPr>
        <w:t>:</w:t>
      </w:r>
      <w:r w:rsidR="00E5281F">
        <w:rPr>
          <w:szCs w:val="24"/>
          <w:lang w:val="fr-FR"/>
        </w:rPr>
        <w:t xml:space="preserve"> </w:t>
      </w:r>
      <w:r w:rsidRPr="00C42067">
        <w:rPr>
          <w:szCs w:val="24"/>
          <w:lang w:val="fr-FR"/>
        </w:rPr>
        <w:t xml:space="preserve">1 à 18). Arrangez avec le chef du culte pour que les enfants présentent </w:t>
      </w:r>
      <w:r w:rsidR="00C42067" w:rsidRPr="00C42067">
        <w:rPr>
          <w:szCs w:val="24"/>
          <w:lang w:val="fr-FR"/>
        </w:rPr>
        <w:t>c</w:t>
      </w:r>
      <w:r w:rsidRPr="00C42067">
        <w:rPr>
          <w:szCs w:val="24"/>
          <w:lang w:val="fr-FR"/>
        </w:rPr>
        <w:t>e drame aux adultes pendant la réunion de culte, ainsi que le poème et les images qu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ils auront préparés (voir ci-après).</w:t>
      </w:r>
    </w:p>
    <w:p w:rsidR="008C2062" w:rsidRPr="00C42067" w:rsidRDefault="008C2062" w:rsidP="00E5281F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>Laissez</w:t>
      </w:r>
      <w:r w:rsidRPr="00C42067">
        <w:rPr>
          <w:b/>
          <w:bCs/>
          <w:sz w:val="24"/>
          <w:szCs w:val="24"/>
          <w:lang w:val="fr-FR"/>
        </w:rPr>
        <w:t xml:space="preserve"> </w:t>
      </w:r>
      <w:r w:rsidRPr="00C42067">
        <w:rPr>
          <w:bCs/>
          <w:sz w:val="24"/>
          <w:szCs w:val="24"/>
          <w:lang w:val="fr-FR"/>
        </w:rPr>
        <w:t>des</w:t>
      </w:r>
      <w:r w:rsidRPr="00C42067">
        <w:rPr>
          <w:b/>
          <w:bCs/>
          <w:sz w:val="24"/>
          <w:szCs w:val="24"/>
          <w:lang w:val="fr-FR"/>
        </w:rPr>
        <w:t xml:space="preserve"> enfants plus âgés</w:t>
      </w:r>
      <w:r w:rsidRPr="00C42067">
        <w:rPr>
          <w:sz w:val="24"/>
          <w:szCs w:val="24"/>
          <w:lang w:val="fr-FR"/>
        </w:rPr>
        <w:t xml:space="preserve"> </w:t>
      </w:r>
      <w:r w:rsidRPr="00C42067">
        <w:rPr>
          <w:bCs/>
          <w:sz w:val="24"/>
          <w:szCs w:val="24"/>
          <w:lang w:val="fr-FR"/>
        </w:rPr>
        <w:t>ou des</w:t>
      </w:r>
      <w:r w:rsidRPr="00C42067">
        <w:rPr>
          <w:b/>
          <w:bCs/>
          <w:sz w:val="24"/>
          <w:szCs w:val="24"/>
          <w:lang w:val="fr-FR"/>
        </w:rPr>
        <w:t xml:space="preserve"> adultes </w:t>
      </w:r>
      <w:r w:rsidRPr="00C42067">
        <w:rPr>
          <w:sz w:val="24"/>
          <w:szCs w:val="24"/>
          <w:lang w:val="fr-FR"/>
        </w:rPr>
        <w:t>joue</w:t>
      </w:r>
      <w:r w:rsidR="00C42067">
        <w:rPr>
          <w:sz w:val="24"/>
          <w:szCs w:val="24"/>
          <w:lang w:val="fr-FR"/>
        </w:rPr>
        <w:t>r</w:t>
      </w:r>
      <w:r w:rsidRPr="00C42067">
        <w:rPr>
          <w:sz w:val="24"/>
          <w:szCs w:val="24"/>
          <w:lang w:val="fr-FR"/>
        </w:rPr>
        <w:t xml:space="preserve"> les rôles de </w:t>
      </w:r>
      <w:r w:rsidRPr="00C42067">
        <w:rPr>
          <w:b/>
          <w:bCs/>
          <w:sz w:val="24"/>
          <w:szCs w:val="24"/>
          <w:lang w:val="fr-FR"/>
        </w:rPr>
        <w:t>Narrateur</w:t>
      </w:r>
      <w:r w:rsidRPr="00C42067">
        <w:rPr>
          <w:sz w:val="24"/>
          <w:szCs w:val="24"/>
          <w:lang w:val="fr-FR"/>
        </w:rPr>
        <w:t xml:space="preserve">, </w:t>
      </w:r>
      <w:r w:rsidRPr="00C42067">
        <w:rPr>
          <w:b/>
          <w:bCs/>
          <w:sz w:val="24"/>
          <w:szCs w:val="24"/>
          <w:lang w:val="fr-FR"/>
        </w:rPr>
        <w:t>Ange</w:t>
      </w:r>
      <w:r w:rsidRPr="00C42067">
        <w:rPr>
          <w:sz w:val="24"/>
          <w:szCs w:val="24"/>
          <w:lang w:val="fr-FR"/>
        </w:rPr>
        <w:t xml:space="preserve"> et </w:t>
      </w:r>
      <w:r w:rsidRPr="00C42067">
        <w:rPr>
          <w:b/>
          <w:bCs/>
          <w:sz w:val="24"/>
          <w:szCs w:val="24"/>
          <w:lang w:val="fr-FR"/>
        </w:rPr>
        <w:t>Abraham</w:t>
      </w:r>
      <w:r w:rsidRPr="00C42067">
        <w:rPr>
          <w:sz w:val="24"/>
          <w:szCs w:val="24"/>
          <w:lang w:val="fr-FR"/>
        </w:rPr>
        <w:t xml:space="preserve"> qui tient un couteau et une corde (ou qui feint </w:t>
      </w:r>
      <w:r w:rsidR="00E5281F">
        <w:rPr>
          <w:sz w:val="24"/>
          <w:szCs w:val="24"/>
          <w:lang w:val="fr-FR"/>
        </w:rPr>
        <w:t xml:space="preserve">de </w:t>
      </w:r>
      <w:r w:rsidRPr="00C42067">
        <w:rPr>
          <w:sz w:val="24"/>
          <w:szCs w:val="24"/>
          <w:lang w:val="fr-FR"/>
        </w:rPr>
        <w:t xml:space="preserve">les </w:t>
      </w:r>
      <w:r w:rsidR="00E5281F">
        <w:rPr>
          <w:sz w:val="24"/>
          <w:szCs w:val="24"/>
          <w:lang w:val="fr-FR"/>
        </w:rPr>
        <w:t>tenir</w:t>
      </w:r>
      <w:r w:rsidRPr="00C42067">
        <w:rPr>
          <w:sz w:val="24"/>
          <w:szCs w:val="24"/>
          <w:lang w:val="fr-FR"/>
        </w:rPr>
        <w:t>).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 xml:space="preserve">Laissez des </w:t>
      </w:r>
      <w:r w:rsidRPr="00C42067">
        <w:rPr>
          <w:b/>
          <w:bCs/>
          <w:sz w:val="24"/>
          <w:szCs w:val="24"/>
          <w:lang w:val="fr-FR"/>
        </w:rPr>
        <w:t>enfants en plus bas âge</w:t>
      </w:r>
      <w:r w:rsidRPr="00C42067">
        <w:rPr>
          <w:sz w:val="24"/>
          <w:szCs w:val="24"/>
          <w:lang w:val="fr-FR"/>
        </w:rPr>
        <w:t xml:space="preserve"> jouer les rôles </w:t>
      </w:r>
      <w:proofErr w:type="gramStart"/>
      <w:r w:rsidRPr="00C42067">
        <w:rPr>
          <w:sz w:val="24"/>
          <w:szCs w:val="24"/>
          <w:lang w:val="fr-FR"/>
        </w:rPr>
        <w:t xml:space="preserve">de </w:t>
      </w:r>
      <w:r w:rsidRPr="00C42067">
        <w:rPr>
          <w:b/>
          <w:bCs/>
          <w:sz w:val="24"/>
          <w:szCs w:val="24"/>
          <w:lang w:val="fr-FR"/>
        </w:rPr>
        <w:t>Isaac</w:t>
      </w:r>
      <w:proofErr w:type="gramEnd"/>
      <w:r w:rsidRPr="00C42067">
        <w:rPr>
          <w:b/>
          <w:bCs/>
          <w:sz w:val="24"/>
          <w:szCs w:val="24"/>
          <w:lang w:val="fr-FR"/>
        </w:rPr>
        <w:t xml:space="preserve">, Agneau </w:t>
      </w:r>
      <w:r w:rsidRPr="00C42067">
        <w:rPr>
          <w:bCs/>
          <w:sz w:val="24"/>
          <w:szCs w:val="24"/>
          <w:lang w:val="fr-FR"/>
        </w:rPr>
        <w:t>(m</w:t>
      </w:r>
      <w:r w:rsidRPr="00C42067">
        <w:rPr>
          <w:sz w:val="24"/>
          <w:szCs w:val="24"/>
          <w:lang w:val="fr-FR"/>
        </w:rPr>
        <w:t xml:space="preserve">archant sur les mains et les genoux, </w:t>
      </w:r>
      <w:r w:rsidRPr="00C42067">
        <w:rPr>
          <w:b/>
          <w:bCs/>
          <w:sz w:val="24"/>
          <w:szCs w:val="24"/>
          <w:lang w:val="fr-FR"/>
        </w:rPr>
        <w:t>Serviteurs</w:t>
      </w:r>
      <w:r w:rsidRPr="00C42067">
        <w:rPr>
          <w:sz w:val="24"/>
          <w:szCs w:val="24"/>
          <w:lang w:val="fr-FR"/>
        </w:rPr>
        <w:t xml:space="preserve"> (qui portent du bois de feu).</w:t>
      </w:r>
    </w:p>
    <w:p w:rsidR="008C2062" w:rsidRPr="00C42067" w:rsidRDefault="008C2062" w:rsidP="008C2062">
      <w:pPr>
        <w:spacing w:before="18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Narrateur</w:t>
      </w:r>
      <w:r w:rsidRPr="00C42067">
        <w:rPr>
          <w:szCs w:val="24"/>
          <w:lang w:val="fr-FR"/>
        </w:rPr>
        <w:t>: (Racontez à la première partie de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histoire des vers 1 à 6. Dites :) « Écoutez ce que Dieu a dit à Abraham. »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Ange</w:t>
      </w:r>
      <w:r w:rsidRPr="00C42067">
        <w:rPr>
          <w:szCs w:val="24"/>
          <w:lang w:val="fr-FR"/>
        </w:rPr>
        <w:t xml:space="preserve">: « Le Tout-Puissant vous ordonne de sacrifier votre fils au Mont </w:t>
      </w:r>
      <w:proofErr w:type="spellStart"/>
      <w:r w:rsidRPr="00C42067">
        <w:rPr>
          <w:szCs w:val="24"/>
          <w:lang w:val="fr-FR"/>
        </w:rPr>
        <w:t>Moriah</w:t>
      </w:r>
      <w:proofErr w:type="spellEnd"/>
      <w:r w:rsidRPr="00C42067">
        <w:rPr>
          <w:szCs w:val="24"/>
          <w:lang w:val="fr-FR"/>
        </w:rPr>
        <w:t>. »</w:t>
      </w:r>
    </w:p>
    <w:p w:rsidR="008C2062" w:rsidRPr="00C42067" w:rsidRDefault="008C2062" w:rsidP="00E5281F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Abraham</w:t>
      </w:r>
      <w:r w:rsidRPr="00C42067">
        <w:rPr>
          <w:szCs w:val="24"/>
          <w:lang w:val="fr-FR"/>
        </w:rPr>
        <w:t>: (Regard</w:t>
      </w:r>
      <w:r w:rsidR="00C42067">
        <w:rPr>
          <w:szCs w:val="24"/>
          <w:lang w:val="fr-FR"/>
        </w:rPr>
        <w:t>ez</w:t>
      </w:r>
      <w:r w:rsidRPr="00C42067">
        <w:rPr>
          <w:szCs w:val="24"/>
          <w:lang w:val="fr-FR"/>
        </w:rPr>
        <w:t xml:space="preserve"> vers le haut et dites </w:t>
      </w:r>
      <w:proofErr w:type="gramStart"/>
      <w:r w:rsidRPr="00C42067">
        <w:rPr>
          <w:szCs w:val="24"/>
          <w:lang w:val="fr-FR"/>
        </w:rPr>
        <w:t>:</w:t>
      </w:r>
      <w:r w:rsidR="00E5281F">
        <w:rPr>
          <w:szCs w:val="24"/>
          <w:lang w:val="fr-FR"/>
        </w:rPr>
        <w:t> </w:t>
      </w:r>
      <w:r w:rsidRPr="00C42067">
        <w:rPr>
          <w:szCs w:val="24"/>
          <w:lang w:val="fr-FR"/>
        </w:rPr>
        <w:t>)</w:t>
      </w:r>
      <w:proofErr w:type="gramEnd"/>
      <w:r w:rsidR="00C42067">
        <w:rPr>
          <w:szCs w:val="24"/>
          <w:lang w:val="fr-FR"/>
        </w:rPr>
        <w:t xml:space="preserve"> </w:t>
      </w:r>
      <w:r w:rsidRPr="00C42067">
        <w:rPr>
          <w:szCs w:val="24"/>
          <w:lang w:val="fr-FR"/>
        </w:rPr>
        <w:t xml:space="preserve">« Oui, Seigneur. » </w:t>
      </w:r>
      <w:r w:rsidR="00E5281F">
        <w:rPr>
          <w:szCs w:val="24"/>
          <w:lang w:val="fr-FR"/>
        </w:rPr>
        <w:t>(</w:t>
      </w:r>
      <w:r w:rsidRPr="00C42067">
        <w:rPr>
          <w:szCs w:val="24"/>
          <w:lang w:val="fr-FR"/>
        </w:rPr>
        <w:t>Dites aux serviteurs</w:t>
      </w:r>
      <w:r w:rsidR="00E5281F">
        <w:rPr>
          <w:szCs w:val="24"/>
          <w:lang w:val="fr-FR"/>
        </w:rPr>
        <w:t> </w:t>
      </w:r>
      <w:proofErr w:type="gramStart"/>
      <w:r w:rsidR="00E5281F">
        <w:rPr>
          <w:szCs w:val="24"/>
          <w:lang w:val="fr-FR"/>
        </w:rPr>
        <w:t>: )</w:t>
      </w:r>
      <w:proofErr w:type="gramEnd"/>
      <w:r w:rsidRPr="00C42067">
        <w:rPr>
          <w:szCs w:val="24"/>
          <w:lang w:val="fr-FR"/>
        </w:rPr>
        <w:t xml:space="preserve"> « Serviteurs, faites venir Isaac. Emmenez en outre du bois de feu et un couteau. »</w:t>
      </w:r>
    </w:p>
    <w:p w:rsidR="008C2062" w:rsidRPr="00C42067" w:rsidRDefault="008C2062" w:rsidP="00E5281F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Serviteurs :</w:t>
      </w:r>
      <w:r w:rsidRPr="00E5281F">
        <w:rPr>
          <w:szCs w:val="24"/>
          <w:lang w:val="fr-FR"/>
        </w:rPr>
        <w:t xml:space="preserve"> (</w:t>
      </w:r>
      <w:r w:rsidRPr="00C42067">
        <w:rPr>
          <w:szCs w:val="24"/>
          <w:lang w:val="fr-FR"/>
        </w:rPr>
        <w:t xml:space="preserve">Prenez congé et revenez avec Isaac, </w:t>
      </w:r>
      <w:r w:rsidR="00E5281F">
        <w:rPr>
          <w:szCs w:val="24"/>
          <w:lang w:val="fr-FR"/>
        </w:rPr>
        <w:t xml:space="preserve">portant </w:t>
      </w:r>
      <w:r w:rsidRPr="00C42067">
        <w:rPr>
          <w:szCs w:val="24"/>
          <w:lang w:val="fr-FR"/>
        </w:rPr>
        <w:t>du bois et un couteau</w:t>
      </w:r>
      <w:r w:rsidR="00E5281F">
        <w:rPr>
          <w:szCs w:val="24"/>
          <w:lang w:val="fr-FR"/>
        </w:rPr>
        <w:t xml:space="preserve">, </w:t>
      </w:r>
      <w:r w:rsidRPr="00C42067">
        <w:rPr>
          <w:szCs w:val="24"/>
          <w:lang w:val="fr-FR"/>
        </w:rPr>
        <w:t xml:space="preserve">ou feignez </w:t>
      </w:r>
      <w:r w:rsidR="00E5281F">
        <w:rPr>
          <w:szCs w:val="24"/>
          <w:lang w:val="fr-FR"/>
        </w:rPr>
        <w:t>de c</w:t>
      </w:r>
      <w:r w:rsidRPr="00C42067">
        <w:rPr>
          <w:szCs w:val="24"/>
          <w:lang w:val="fr-FR"/>
        </w:rPr>
        <w:t>e faire. Remettez tou</w:t>
      </w:r>
      <w:r w:rsidR="00C42067">
        <w:rPr>
          <w:szCs w:val="24"/>
          <w:lang w:val="fr-FR"/>
        </w:rPr>
        <w:t>t</w:t>
      </w:r>
      <w:r w:rsidRPr="00C42067">
        <w:rPr>
          <w:szCs w:val="24"/>
          <w:lang w:val="fr-FR"/>
        </w:rPr>
        <w:t xml:space="preserve"> à Abraham.</w:t>
      </w:r>
      <w:r w:rsidR="00E5281F">
        <w:rPr>
          <w:szCs w:val="24"/>
          <w:lang w:val="fr-FR"/>
        </w:rPr>
        <w:t>)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Abraham</w:t>
      </w:r>
      <w:r w:rsidRPr="00C42067">
        <w:rPr>
          <w:szCs w:val="24"/>
          <w:lang w:val="fr-FR"/>
        </w:rPr>
        <w:t>: (Chargez le bois au dos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Isaac et prenez le couteau. Mettez-vous en marche avec Isaac qui vous suit.</w:t>
      </w:r>
    </w:p>
    <w:p w:rsidR="008C2062" w:rsidRPr="00C42067" w:rsidRDefault="008C2062" w:rsidP="008C2062">
      <w:pPr>
        <w:spacing w:before="24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Narrateur</w:t>
      </w:r>
      <w:r w:rsidRPr="00C42067">
        <w:rPr>
          <w:szCs w:val="24"/>
          <w:lang w:val="fr-FR"/>
        </w:rPr>
        <w:t>: (Racontez la deuxième partie de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histoire des versets 7 à 10. Dites </w:t>
      </w:r>
      <w:proofErr w:type="gramStart"/>
      <w:r w:rsidRPr="00C42067">
        <w:rPr>
          <w:szCs w:val="24"/>
          <w:lang w:val="fr-FR"/>
        </w:rPr>
        <w:t>:</w:t>
      </w:r>
      <w:r w:rsidR="00E5281F">
        <w:rPr>
          <w:szCs w:val="24"/>
          <w:lang w:val="fr-FR"/>
        </w:rPr>
        <w:t> </w:t>
      </w:r>
      <w:r w:rsidRPr="00C42067">
        <w:rPr>
          <w:szCs w:val="24"/>
          <w:lang w:val="fr-FR"/>
        </w:rPr>
        <w:t>)</w:t>
      </w:r>
      <w:proofErr w:type="gramEnd"/>
      <w:r w:rsidRPr="00C42067">
        <w:rPr>
          <w:szCs w:val="24"/>
          <w:lang w:val="fr-FR"/>
        </w:rPr>
        <w:t xml:space="preserve"> « Écoutez ce que demande Isaac. »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Isaac</w:t>
      </w:r>
      <w:r w:rsidRPr="00C42067">
        <w:rPr>
          <w:szCs w:val="24"/>
          <w:lang w:val="fr-FR"/>
        </w:rPr>
        <w:t>: « Père, où est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agneau pour le sacrifice ? »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lastRenderedPageBreak/>
        <w:t>Abraham</w:t>
      </w:r>
      <w:r w:rsidRPr="00C42067">
        <w:rPr>
          <w:szCs w:val="24"/>
          <w:lang w:val="fr-FR"/>
        </w:rPr>
        <w:t>: « Dieu se pourvoira lui-même de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agneau. »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Isaac</w:t>
      </w:r>
      <w:r w:rsidRPr="00C42067">
        <w:rPr>
          <w:szCs w:val="24"/>
          <w:lang w:val="fr-FR"/>
        </w:rPr>
        <w:t>: (Couchez-vous sur une table ou une chaise comme sur un autel).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Abraham</w:t>
      </w:r>
      <w:r w:rsidRPr="00C42067">
        <w:rPr>
          <w:szCs w:val="24"/>
          <w:lang w:val="fr-FR"/>
        </w:rPr>
        <w:t xml:space="preserve">: (Feignez </w:t>
      </w:r>
      <w:r w:rsidR="00E5281F">
        <w:rPr>
          <w:szCs w:val="24"/>
          <w:lang w:val="fr-FR"/>
        </w:rPr>
        <w:t xml:space="preserve">de </w:t>
      </w:r>
      <w:r w:rsidRPr="00C42067">
        <w:rPr>
          <w:szCs w:val="24"/>
          <w:lang w:val="fr-FR"/>
        </w:rPr>
        <w:t>lier Isaac avec la corde. Tenez haut le couteau.)</w:t>
      </w:r>
    </w:p>
    <w:p w:rsidR="008C2062" w:rsidRPr="00C42067" w:rsidRDefault="008C2062" w:rsidP="00E5281F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Ange</w:t>
      </w:r>
      <w:r w:rsidRPr="00C42067">
        <w:rPr>
          <w:szCs w:val="24"/>
          <w:lang w:val="fr-FR"/>
        </w:rPr>
        <w:t xml:space="preserve">: « Arrêtez ! Ne fais pas de mal au jeune homme. Je sais que </w:t>
      </w:r>
      <w:r w:rsidR="00E5281F">
        <w:rPr>
          <w:szCs w:val="24"/>
          <w:lang w:val="fr-FR"/>
        </w:rPr>
        <w:t>tu</w:t>
      </w:r>
      <w:r w:rsidRPr="00C42067">
        <w:rPr>
          <w:szCs w:val="24"/>
          <w:lang w:val="fr-FR"/>
        </w:rPr>
        <w:t xml:space="preserve"> </w:t>
      </w:r>
      <w:r w:rsidR="00E5281F" w:rsidRPr="00C42067">
        <w:rPr>
          <w:szCs w:val="24"/>
          <w:lang w:val="fr-FR"/>
        </w:rPr>
        <w:t>crains</w:t>
      </w:r>
      <w:r w:rsidRPr="00C42067">
        <w:rPr>
          <w:szCs w:val="24"/>
          <w:lang w:val="fr-FR"/>
        </w:rPr>
        <w:t xml:space="preserve"> Dieu, puisque </w:t>
      </w:r>
      <w:r w:rsidR="00E5281F">
        <w:rPr>
          <w:szCs w:val="24"/>
          <w:lang w:val="fr-FR"/>
        </w:rPr>
        <w:t>tu</w:t>
      </w:r>
      <w:r w:rsidRPr="00C42067">
        <w:rPr>
          <w:szCs w:val="24"/>
          <w:lang w:val="fr-FR"/>
        </w:rPr>
        <w:t xml:space="preserve"> ne lui a</w:t>
      </w:r>
      <w:r w:rsidR="00E5281F">
        <w:rPr>
          <w:szCs w:val="24"/>
          <w:lang w:val="fr-FR"/>
        </w:rPr>
        <w:t xml:space="preserve"> </w:t>
      </w:r>
      <w:r w:rsidRPr="00C42067">
        <w:rPr>
          <w:szCs w:val="24"/>
          <w:lang w:val="fr-FR"/>
        </w:rPr>
        <w:t>pas refusé votre fils. »</w:t>
      </w:r>
    </w:p>
    <w:p w:rsidR="008C2062" w:rsidRPr="00C42067" w:rsidRDefault="008C2062" w:rsidP="008C2062">
      <w:pPr>
        <w:spacing w:before="24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Narrateur</w:t>
      </w:r>
      <w:r w:rsidRPr="00C42067">
        <w:rPr>
          <w:szCs w:val="24"/>
          <w:lang w:val="fr-FR"/>
        </w:rPr>
        <w:t>: (Racontez la troisième partie du récit des versets 11 à 18).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Agneau</w:t>
      </w:r>
      <w:r w:rsidRPr="00C42067">
        <w:rPr>
          <w:szCs w:val="24"/>
          <w:lang w:val="fr-FR"/>
        </w:rPr>
        <w:t>: (Bêlez fort de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autre côté de la salle.)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Isaac</w:t>
      </w:r>
      <w:r w:rsidRPr="00C42067">
        <w:rPr>
          <w:szCs w:val="24"/>
          <w:lang w:val="fr-FR"/>
        </w:rPr>
        <w:t xml:space="preserve">: « Regardez, Père ! Un bouc est </w:t>
      </w:r>
      <w:r w:rsidR="00C42067" w:rsidRPr="00C42067">
        <w:rPr>
          <w:szCs w:val="24"/>
          <w:lang w:val="fr-FR"/>
        </w:rPr>
        <w:t>attrapé</w:t>
      </w:r>
      <w:r w:rsidRPr="00C42067">
        <w:rPr>
          <w:szCs w:val="24"/>
          <w:lang w:val="fr-FR"/>
        </w:rPr>
        <w:t xml:space="preserve"> dans les buissons. Dieu a pourvu un sacrifice pour nous. »</w:t>
      </w:r>
    </w:p>
    <w:p w:rsidR="008C2062" w:rsidRPr="00C42067" w:rsidRDefault="008C2062" w:rsidP="00E5281F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Abraham</w:t>
      </w:r>
      <w:r w:rsidRPr="00C42067">
        <w:rPr>
          <w:szCs w:val="24"/>
          <w:lang w:val="fr-FR"/>
        </w:rPr>
        <w:t>: (Déliez Isaac et dites :) « </w:t>
      </w:r>
      <w:r w:rsidR="00CC0084" w:rsidRPr="00C42067">
        <w:rPr>
          <w:szCs w:val="24"/>
          <w:lang w:val="fr-FR"/>
        </w:rPr>
        <w:t>Amèn</w:t>
      </w:r>
      <w:r w:rsidR="00CC0084">
        <w:rPr>
          <w:szCs w:val="24"/>
          <w:lang w:val="fr-FR"/>
        </w:rPr>
        <w:t>e</w:t>
      </w:r>
      <w:r w:rsidR="00CC0084" w:rsidRPr="00C42067">
        <w:rPr>
          <w:szCs w:val="24"/>
          <w:lang w:val="fr-FR"/>
        </w:rPr>
        <w:t xml:space="preserve"> </w:t>
      </w:r>
      <w:r w:rsidRPr="00C42067">
        <w:rPr>
          <w:szCs w:val="24"/>
          <w:lang w:val="fr-FR"/>
        </w:rPr>
        <w:t>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agneau. Me</w:t>
      </w:r>
      <w:r w:rsidR="00CC0084">
        <w:rPr>
          <w:szCs w:val="24"/>
          <w:lang w:val="fr-FR"/>
        </w:rPr>
        <w:t>t</w:t>
      </w:r>
      <w:r w:rsidR="00E5281F">
        <w:rPr>
          <w:szCs w:val="24"/>
          <w:lang w:val="fr-FR"/>
        </w:rPr>
        <w:t>s</w:t>
      </w:r>
      <w:r w:rsidRPr="00C42067">
        <w:rPr>
          <w:szCs w:val="24"/>
          <w:lang w:val="fr-FR"/>
        </w:rPr>
        <w:t>-le sur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autel. Lie-le. »</w:t>
      </w:r>
    </w:p>
    <w:p w:rsidR="008C2062" w:rsidRPr="00C42067" w:rsidRDefault="008C2062" w:rsidP="00E5281F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Ange</w:t>
      </w:r>
      <w:r w:rsidRPr="00C42067">
        <w:rPr>
          <w:szCs w:val="24"/>
          <w:lang w:val="fr-FR"/>
        </w:rPr>
        <w:t xml:space="preserve">: « Abraham, Écoute la promesse éternelle de Dieu. Il </w:t>
      </w:r>
      <w:r w:rsidR="00E5281F">
        <w:rPr>
          <w:szCs w:val="24"/>
          <w:lang w:val="fr-FR"/>
        </w:rPr>
        <w:t>te</w:t>
      </w:r>
      <w:r w:rsidRPr="00C42067">
        <w:rPr>
          <w:szCs w:val="24"/>
          <w:lang w:val="fr-FR"/>
        </w:rPr>
        <w:t xml:space="preserve"> bénira pour lui avoir obéi. </w:t>
      </w:r>
      <w:r w:rsidR="00E5281F">
        <w:rPr>
          <w:szCs w:val="24"/>
          <w:lang w:val="fr-FR"/>
        </w:rPr>
        <w:t>Tu auras</w:t>
      </w:r>
      <w:r w:rsidRPr="00C42067">
        <w:rPr>
          <w:szCs w:val="24"/>
          <w:lang w:val="fr-FR"/>
        </w:rPr>
        <w:t xml:space="preserve"> beaucoup de descendants.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un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entre eux bénira toutes les nations. »</w:t>
      </w:r>
    </w:p>
    <w:p w:rsidR="008C2062" w:rsidRPr="00C42067" w:rsidRDefault="008C2062" w:rsidP="008C2062">
      <w:pPr>
        <w:spacing w:before="120"/>
        <w:ind w:left="720" w:hanging="72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Narrateur</w:t>
      </w:r>
      <w:r w:rsidRPr="00C42067">
        <w:rPr>
          <w:szCs w:val="24"/>
          <w:lang w:val="fr-FR"/>
        </w:rPr>
        <w:t>: (Remerciez chacun qui a aidé avec le drame.)</w:t>
      </w:r>
    </w:p>
    <w:p w:rsidR="008C2062" w:rsidRPr="00C42067" w:rsidRDefault="008C2062" w:rsidP="00E5281F">
      <w:pPr>
        <w:spacing w:before="240"/>
        <w:ind w:firstLine="36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Dessinez une image</w:t>
      </w:r>
      <w:r w:rsidRPr="00C42067">
        <w:rPr>
          <w:szCs w:val="24"/>
          <w:lang w:val="fr-FR"/>
        </w:rPr>
        <w:t xml:space="preserve">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un agneau.</w:t>
      </w:r>
    </w:p>
    <w:p w:rsidR="008C2062" w:rsidRPr="00C42067" w:rsidRDefault="00E5281F" w:rsidP="008C2062">
      <w:pPr>
        <w:jc w:val="center"/>
        <w:rPr>
          <w:szCs w:val="24"/>
          <w:lang w:val="fr-FR"/>
        </w:rPr>
      </w:pPr>
      <w:r>
        <w:rPr>
          <w:noProof/>
        </w:rPr>
        <w:drawing>
          <wp:inline distT="0" distB="0" distL="0" distR="0" wp14:anchorId="68CCABDD" wp14:editId="0EEA1B19">
            <wp:extent cx="2242868" cy="2411411"/>
            <wp:effectExtent l="0" t="0" r="5080" b="8255"/>
            <wp:docPr id="1" name="Picture 1" descr="https://encrypted-tbn1.google.com/images?q=tbn:ANd9GcTqFkOQ9r5rfIfwW-FRE_bmDPgmQMDswT7uv5ub5pO63USkenmW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1.google.com/images?q=tbn:ANd9GcTqFkOQ9r5rfIfwW-FRE_bmDPgmQMDswT7uv5ub5pO63USkenmW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12" cy="24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lastRenderedPageBreak/>
        <w:t xml:space="preserve">Laissez les enfants montrer leurs images aux adultes </w:t>
      </w:r>
      <w:r w:rsidR="00C42067">
        <w:rPr>
          <w:sz w:val="24"/>
          <w:szCs w:val="24"/>
          <w:lang w:val="fr-FR"/>
        </w:rPr>
        <w:t>lors de la</w:t>
      </w:r>
      <w:r w:rsidRPr="00C42067">
        <w:rPr>
          <w:sz w:val="24"/>
          <w:szCs w:val="24"/>
          <w:lang w:val="fr-FR"/>
        </w:rPr>
        <w:t xml:space="preserve"> prochaine réunion de culte expliquant elles illustrent comment Jésus est devenu l</w:t>
      </w:r>
      <w:r w:rsidR="000D3316">
        <w:rPr>
          <w:sz w:val="24"/>
          <w:szCs w:val="24"/>
          <w:lang w:val="fr-FR"/>
        </w:rPr>
        <w:t>’</w:t>
      </w:r>
      <w:r w:rsidRPr="00C42067">
        <w:rPr>
          <w:sz w:val="24"/>
          <w:szCs w:val="24"/>
          <w:lang w:val="fr-FR"/>
        </w:rPr>
        <w:t>Agneau de Dieu qui a ôté nos péchés.</w:t>
      </w:r>
    </w:p>
    <w:p w:rsidR="008C2062" w:rsidRPr="00C42067" w:rsidRDefault="008C2062" w:rsidP="008C2062">
      <w:pPr>
        <w:pStyle w:val="Maintextbullets"/>
        <w:rPr>
          <w:sz w:val="24"/>
          <w:szCs w:val="24"/>
          <w:lang w:val="fr-FR"/>
        </w:rPr>
      </w:pPr>
      <w:r w:rsidRPr="00C42067">
        <w:rPr>
          <w:sz w:val="24"/>
          <w:szCs w:val="24"/>
          <w:lang w:val="fr-FR"/>
        </w:rPr>
        <w:t>Laissez les enfants plus âgés aider les plus jeunes.</w:t>
      </w:r>
    </w:p>
    <w:p w:rsidR="008C2062" w:rsidRPr="00C42067" w:rsidRDefault="008C2062" w:rsidP="00E5281F">
      <w:pPr>
        <w:spacing w:before="120"/>
        <w:ind w:firstLine="36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 xml:space="preserve">Demandez </w:t>
      </w:r>
      <w:r w:rsidRPr="00C42067">
        <w:rPr>
          <w:szCs w:val="24"/>
          <w:lang w:val="fr-FR"/>
        </w:rPr>
        <w:t>aux enfants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 xml:space="preserve">expliquer comment la promesse de Dieu </w:t>
      </w:r>
      <w:r w:rsidR="00E5281F">
        <w:rPr>
          <w:szCs w:val="24"/>
          <w:lang w:val="fr-FR"/>
        </w:rPr>
        <w:t>pour</w:t>
      </w:r>
      <w:r w:rsidRPr="00C42067">
        <w:rPr>
          <w:szCs w:val="24"/>
          <w:lang w:val="fr-FR"/>
        </w:rPr>
        <w:t xml:space="preserve"> Abraham s</w:t>
      </w:r>
      <w:r w:rsidR="000D3316">
        <w:rPr>
          <w:szCs w:val="24"/>
          <w:lang w:val="fr-FR"/>
        </w:rPr>
        <w:t>’</w:t>
      </w:r>
      <w:r w:rsidR="00E5281F">
        <w:rPr>
          <w:szCs w:val="24"/>
          <w:lang w:val="fr-FR"/>
        </w:rPr>
        <w:t>est accomplie en Jésus-</w:t>
      </w:r>
      <w:r w:rsidRPr="00C42067">
        <w:rPr>
          <w:szCs w:val="24"/>
          <w:lang w:val="fr-FR"/>
        </w:rPr>
        <w:t>Christ pour nous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aujourd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hui.</w:t>
      </w:r>
    </w:p>
    <w:p w:rsidR="000D3316" w:rsidRPr="00C42067" w:rsidRDefault="008C2062" w:rsidP="000D3316">
      <w:pPr>
        <w:spacing w:before="120"/>
        <w:ind w:firstLine="36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 xml:space="preserve">Apprenez </w:t>
      </w:r>
      <w:r w:rsidRPr="00C42067">
        <w:rPr>
          <w:bCs/>
          <w:szCs w:val="24"/>
          <w:lang w:val="fr-FR"/>
        </w:rPr>
        <w:t>ensemble par cœur</w:t>
      </w:r>
      <w:r w:rsidRPr="00C42067">
        <w:rPr>
          <w:szCs w:val="24"/>
          <w:lang w:val="fr-FR"/>
        </w:rPr>
        <w:t xml:space="preserve"> Romains 6:23.</w:t>
      </w:r>
      <w:r w:rsidR="000D3316">
        <w:rPr>
          <w:szCs w:val="24"/>
          <w:lang w:val="fr-FR"/>
        </w:rPr>
        <w:t xml:space="preserve"> « </w:t>
      </w:r>
      <w:r w:rsidR="000D3316" w:rsidRPr="000D3316">
        <w:rPr>
          <w:szCs w:val="24"/>
          <w:lang w:val="fr-FR"/>
        </w:rPr>
        <w:t>Le salaire du péché, c</w:t>
      </w:r>
      <w:r w:rsidR="000D3316">
        <w:rPr>
          <w:szCs w:val="24"/>
          <w:lang w:val="fr-FR"/>
        </w:rPr>
        <w:t>’</w:t>
      </w:r>
      <w:r w:rsidR="000D3316" w:rsidRPr="000D3316">
        <w:rPr>
          <w:szCs w:val="24"/>
          <w:lang w:val="fr-FR"/>
        </w:rPr>
        <w:t>est la mort, mais le don gratuit de Dieu, c</w:t>
      </w:r>
      <w:r w:rsidR="000D3316">
        <w:rPr>
          <w:szCs w:val="24"/>
          <w:lang w:val="fr-FR"/>
        </w:rPr>
        <w:t>’</w:t>
      </w:r>
      <w:r w:rsidR="000D3316" w:rsidRPr="000D3316">
        <w:rPr>
          <w:szCs w:val="24"/>
          <w:lang w:val="fr-FR"/>
        </w:rPr>
        <w:t>est la vie éternelle en Jésus-Christ notre Seigneur.</w:t>
      </w:r>
      <w:r w:rsidR="000D3316">
        <w:rPr>
          <w:szCs w:val="24"/>
          <w:lang w:val="fr-FR"/>
        </w:rPr>
        <w:t> »</w:t>
      </w:r>
    </w:p>
    <w:p w:rsidR="008C2062" w:rsidRPr="00C42067" w:rsidRDefault="008C2062" w:rsidP="000D3316">
      <w:pPr>
        <w:spacing w:before="120"/>
        <w:ind w:firstLine="36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Poésie</w:t>
      </w:r>
      <w:r w:rsidRPr="00C42067">
        <w:rPr>
          <w:szCs w:val="24"/>
          <w:lang w:val="fr-FR"/>
        </w:rPr>
        <w:t xml:space="preserve">: Laissez quatre enfants exposer </w:t>
      </w:r>
      <w:r w:rsidR="000D3316" w:rsidRPr="00C42067">
        <w:rPr>
          <w:szCs w:val="24"/>
          <w:lang w:val="fr-FR"/>
        </w:rPr>
        <w:t xml:space="preserve">chacun </w:t>
      </w:r>
      <w:r w:rsidRPr="00C42067">
        <w:rPr>
          <w:szCs w:val="24"/>
          <w:lang w:val="fr-FR"/>
        </w:rPr>
        <w:t xml:space="preserve">des versets du psaume 27, </w:t>
      </w:r>
      <w:proofErr w:type="gramStart"/>
      <w:r w:rsidRPr="00C42067">
        <w:rPr>
          <w:szCs w:val="24"/>
          <w:lang w:val="fr-FR"/>
        </w:rPr>
        <w:t>les versets</w:t>
      </w:r>
      <w:proofErr w:type="gramEnd"/>
      <w:r w:rsidRPr="00C42067">
        <w:rPr>
          <w:szCs w:val="24"/>
          <w:lang w:val="fr-FR"/>
        </w:rPr>
        <w:t xml:space="preserve"> 1, 2, 13 et 14.</w:t>
      </w:r>
    </w:p>
    <w:p w:rsidR="000D3316" w:rsidRDefault="000D3316" w:rsidP="000D3316">
      <w:pPr>
        <w:spacing w:before="120"/>
        <w:ind w:left="1080" w:hanging="720"/>
        <w:rPr>
          <w:szCs w:val="24"/>
          <w:lang w:val="fr-FR"/>
        </w:rPr>
      </w:pPr>
      <w:r w:rsidRPr="000D3316">
        <w:rPr>
          <w:szCs w:val="24"/>
          <w:lang w:val="fr-FR"/>
        </w:rPr>
        <w:t>L'Eternel est ma lumière et mon salut: de qui aurais-je peur? L'Eternel est le soutien de ma vie: qui devrais-je redouter?</w:t>
      </w:r>
    </w:p>
    <w:p w:rsidR="000D3316" w:rsidRDefault="000D3316" w:rsidP="000D3316">
      <w:pPr>
        <w:spacing w:before="120"/>
        <w:ind w:left="1080" w:hanging="720"/>
        <w:rPr>
          <w:szCs w:val="24"/>
          <w:lang w:val="fr-FR"/>
        </w:rPr>
      </w:pPr>
      <w:r w:rsidRPr="000D3316">
        <w:rPr>
          <w:szCs w:val="24"/>
          <w:lang w:val="fr-FR"/>
        </w:rPr>
        <w:t>Quand des méchants s'avancent contre moi pour faire de moi leur proie, ce sont eux, mes persécuteurs et mes ennemis, qui trébuchent et tombent.</w:t>
      </w:r>
    </w:p>
    <w:p w:rsidR="000D3316" w:rsidRDefault="000D3316" w:rsidP="000D3316">
      <w:pPr>
        <w:spacing w:before="120"/>
        <w:ind w:left="1080" w:hanging="720"/>
        <w:rPr>
          <w:szCs w:val="24"/>
          <w:lang w:val="fr-FR"/>
        </w:rPr>
      </w:pPr>
      <w:r w:rsidRPr="000D3316">
        <w:rPr>
          <w:szCs w:val="24"/>
          <w:lang w:val="fr-FR"/>
        </w:rPr>
        <w:t xml:space="preserve">Oh! </w:t>
      </w:r>
      <w:proofErr w:type="gramStart"/>
      <w:r w:rsidRPr="000D3316">
        <w:rPr>
          <w:szCs w:val="24"/>
          <w:lang w:val="fr-FR"/>
        </w:rPr>
        <w:t>si</w:t>
      </w:r>
      <w:proofErr w:type="gramEnd"/>
      <w:r w:rsidRPr="000D3316">
        <w:rPr>
          <w:szCs w:val="24"/>
          <w:lang w:val="fr-FR"/>
        </w:rPr>
        <w:t xml:space="preserve"> je n'étais pas sûr de voir la bonté de l'Eternel au pays des vivants... </w:t>
      </w:r>
    </w:p>
    <w:p w:rsidR="000D3316" w:rsidRDefault="000D3316" w:rsidP="000D3316">
      <w:pPr>
        <w:spacing w:before="120"/>
        <w:ind w:left="1080" w:hanging="720"/>
        <w:rPr>
          <w:szCs w:val="24"/>
          <w:lang w:val="fr-FR"/>
        </w:rPr>
      </w:pPr>
      <w:r w:rsidRPr="000D3316">
        <w:rPr>
          <w:szCs w:val="24"/>
          <w:lang w:val="fr-FR"/>
        </w:rPr>
        <w:t>Espère en l'Eternel! Fortifie-toi et que ton cœur s'affermisse! Espère en l'Eternel!</w:t>
      </w:r>
    </w:p>
    <w:p w:rsidR="008C2062" w:rsidRPr="00C42067" w:rsidRDefault="008C2062" w:rsidP="000D3316">
      <w:pPr>
        <w:pStyle w:val="Maintext"/>
        <w:spacing w:before="240"/>
        <w:rPr>
          <w:szCs w:val="24"/>
          <w:lang w:val="fr-FR"/>
        </w:rPr>
      </w:pPr>
      <w:r w:rsidRPr="00C42067">
        <w:rPr>
          <w:szCs w:val="24"/>
          <w:lang w:val="fr-FR"/>
        </w:rPr>
        <w:t>Laiss</w:t>
      </w:r>
      <w:r w:rsidR="000D3316">
        <w:rPr>
          <w:szCs w:val="24"/>
          <w:lang w:val="fr-FR"/>
        </w:rPr>
        <w:t>ez</w:t>
      </w:r>
      <w:r w:rsidRPr="00C42067">
        <w:rPr>
          <w:szCs w:val="24"/>
          <w:lang w:val="fr-FR"/>
        </w:rPr>
        <w:t xml:space="preserve"> </w:t>
      </w:r>
      <w:r w:rsidRPr="00C42067">
        <w:rPr>
          <w:b/>
          <w:bCs/>
          <w:szCs w:val="24"/>
          <w:lang w:val="fr-FR"/>
        </w:rPr>
        <w:t>des enfants plus âgés</w:t>
      </w:r>
      <w:r w:rsidRPr="00C42067">
        <w:rPr>
          <w:szCs w:val="24"/>
          <w:lang w:val="fr-FR"/>
        </w:rPr>
        <w:t xml:space="preserve"> écrire un poème ou une chanson au sujet de Dieu qui s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 xml:space="preserve">est pourvu </w:t>
      </w:r>
      <w:r w:rsidR="00C42067">
        <w:rPr>
          <w:szCs w:val="24"/>
          <w:lang w:val="fr-FR"/>
        </w:rPr>
        <w:t>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un agneau pour nous sauver. Ils pourraient faire ceci pendant la semaine.</w:t>
      </w:r>
    </w:p>
    <w:p w:rsidR="00015DC9" w:rsidRPr="00C42067" w:rsidRDefault="008C2062" w:rsidP="000D3316">
      <w:pPr>
        <w:spacing w:before="120"/>
        <w:ind w:firstLine="360"/>
        <w:rPr>
          <w:szCs w:val="24"/>
          <w:lang w:val="fr-FR"/>
        </w:rPr>
      </w:pPr>
      <w:r w:rsidRPr="00C42067">
        <w:rPr>
          <w:b/>
          <w:bCs/>
          <w:szCs w:val="24"/>
          <w:lang w:val="fr-FR"/>
        </w:rPr>
        <w:t>Prière</w:t>
      </w:r>
      <w:r w:rsidRPr="00C42067">
        <w:rPr>
          <w:szCs w:val="24"/>
          <w:lang w:val="fr-FR"/>
        </w:rPr>
        <w:t>: « Père affectueux, merci d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 xml:space="preserve">avoir envoyé </w:t>
      </w:r>
      <w:r w:rsidR="000D3316">
        <w:rPr>
          <w:szCs w:val="24"/>
          <w:lang w:val="fr-FR"/>
        </w:rPr>
        <w:t>ton</w:t>
      </w:r>
      <w:r w:rsidRPr="00C42067">
        <w:rPr>
          <w:szCs w:val="24"/>
          <w:lang w:val="fr-FR"/>
        </w:rPr>
        <w:t xml:space="preserve"> Fils, l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Agneau de Dieu, pour mourir à notre place. Son sacrifice suffit pour que tu nous pardonne</w:t>
      </w:r>
      <w:r w:rsidR="000D3316">
        <w:rPr>
          <w:szCs w:val="24"/>
          <w:lang w:val="fr-FR"/>
        </w:rPr>
        <w:t>s</w:t>
      </w:r>
      <w:r w:rsidRPr="00C42067">
        <w:rPr>
          <w:szCs w:val="24"/>
          <w:lang w:val="fr-FR"/>
        </w:rPr>
        <w:t xml:space="preserve"> </w:t>
      </w:r>
      <w:r w:rsidR="000D3316">
        <w:rPr>
          <w:szCs w:val="24"/>
          <w:lang w:val="fr-FR"/>
        </w:rPr>
        <w:t xml:space="preserve">à nous </w:t>
      </w:r>
      <w:r w:rsidRPr="00C42067">
        <w:rPr>
          <w:szCs w:val="24"/>
          <w:lang w:val="fr-FR"/>
        </w:rPr>
        <w:t xml:space="preserve">tous nos péchés. Aide-nous à nous rappeler ceci </w:t>
      </w:r>
      <w:r w:rsidR="00395893">
        <w:rPr>
          <w:szCs w:val="24"/>
          <w:lang w:val="fr-FR"/>
        </w:rPr>
        <w:t>à chaque fois que</w:t>
      </w:r>
      <w:r w:rsidRPr="00C42067">
        <w:rPr>
          <w:szCs w:val="24"/>
          <w:lang w:val="fr-FR"/>
        </w:rPr>
        <w:t xml:space="preserve"> nous prenons le Repas du Seigneur. Aide-nous à t</w:t>
      </w:r>
      <w:r w:rsidR="000D3316">
        <w:rPr>
          <w:szCs w:val="24"/>
          <w:lang w:val="fr-FR"/>
        </w:rPr>
        <w:t>’</w:t>
      </w:r>
      <w:r w:rsidRPr="00C42067">
        <w:rPr>
          <w:szCs w:val="24"/>
          <w:lang w:val="fr-FR"/>
        </w:rPr>
        <w:t>obéir comme Abraham</w:t>
      </w:r>
      <w:r w:rsidR="000D3316">
        <w:rPr>
          <w:szCs w:val="24"/>
          <w:lang w:val="fr-FR"/>
        </w:rPr>
        <w:t xml:space="preserve"> l’a fait</w:t>
      </w:r>
      <w:r w:rsidRPr="00C42067">
        <w:rPr>
          <w:szCs w:val="24"/>
          <w:lang w:val="fr-FR"/>
        </w:rPr>
        <w:t>. »</w:t>
      </w:r>
    </w:p>
    <w:sectPr w:rsidR="00015DC9" w:rsidRPr="00C42067" w:rsidSect="004B442B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69" w:rsidRDefault="000F4E69" w:rsidP="0026086A">
      <w:r>
        <w:separator/>
      </w:r>
    </w:p>
  </w:endnote>
  <w:endnote w:type="continuationSeparator" w:id="0">
    <w:p w:rsidR="000F4E69" w:rsidRDefault="000F4E69" w:rsidP="002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7B" w:rsidRPr="004B442B" w:rsidRDefault="000F5CD7" w:rsidP="00015DC9">
    <w:pPr>
      <w:pStyle w:val="Header"/>
      <w:rPr>
        <w:b w:val="0"/>
        <w:bCs/>
        <w:lang w:val="fr-FR"/>
      </w:rPr>
    </w:pPr>
    <w:r w:rsidRPr="004B442B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69" w:rsidRDefault="000F4E69" w:rsidP="0026086A">
      <w:r>
        <w:separator/>
      </w:r>
    </w:p>
  </w:footnote>
  <w:footnote w:type="continuationSeparator" w:id="0">
    <w:p w:rsidR="000F4E69" w:rsidRDefault="000F4E69" w:rsidP="0026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C6" w:rsidRPr="004B442B" w:rsidRDefault="00DD5DC6" w:rsidP="00DD5DC6">
    <w:pPr>
      <w:pStyle w:val="Header"/>
      <w:rPr>
        <w:b w:val="0"/>
        <w:bCs/>
        <w:lang w:val="fr-FR"/>
      </w:rPr>
    </w:pPr>
    <w:r w:rsidRPr="004B442B">
      <w:rPr>
        <w:b w:val="0"/>
        <w:bCs/>
        <w:lang w:val="fr-FR"/>
      </w:rPr>
      <w:t>Paul-Timoth</w:t>
    </w:r>
    <w:r w:rsidR="000F5CD7" w:rsidRPr="004B442B">
      <w:rPr>
        <w:b w:val="0"/>
        <w:bCs/>
        <w:lang w:val="fr-FR"/>
      </w:rPr>
      <w:t>ée</w:t>
    </w:r>
    <w:r w:rsidRPr="004B442B">
      <w:rPr>
        <w:b w:val="0"/>
        <w:bCs/>
        <w:lang w:val="fr-FR"/>
      </w:rPr>
      <w:t xml:space="preserve"> </w:t>
    </w:r>
    <w:r w:rsidR="00015DC9" w:rsidRPr="004B442B">
      <w:rPr>
        <w:rFonts w:cs="Arial"/>
        <w:b w:val="0"/>
        <w:bCs/>
        <w:lang w:val="fr-FR"/>
      </w:rPr>
      <w:t>—</w:t>
    </w:r>
    <w:r w:rsidR="00015DC9" w:rsidRPr="004B442B">
      <w:rPr>
        <w:b w:val="0"/>
        <w:bCs/>
        <w:lang w:val="fr-FR"/>
      </w:rPr>
      <w:t xml:space="preserve"> </w:t>
    </w:r>
    <w:r w:rsidR="000F5CD7" w:rsidRPr="004B442B">
      <w:rPr>
        <w:b w:val="0"/>
        <w:bCs/>
        <w:lang w:val="fr-FR"/>
      </w:rPr>
      <w:t>Étude pour enfants</w:t>
    </w:r>
    <w:r w:rsidRPr="004B442B">
      <w:rPr>
        <w:b w:val="0"/>
        <w:bCs/>
        <w:lang w:val="fr-FR"/>
      </w:rPr>
      <w:t>—</w:t>
    </w:r>
    <w:r w:rsidR="00015DC9" w:rsidRPr="004B442B">
      <w:rPr>
        <w:b w:val="0"/>
        <w:bCs/>
        <w:lang w:val="fr-FR"/>
      </w:rPr>
      <w:t xml:space="preserve"> </w:t>
    </w:r>
    <w:r w:rsidR="000F5CD7" w:rsidRPr="004B442B">
      <w:rPr>
        <w:b w:val="0"/>
        <w:bCs/>
        <w:lang w:val="fr-FR"/>
      </w:rPr>
      <w:t>Adoration</w:t>
    </w:r>
    <w:r w:rsidRPr="004B442B">
      <w:rPr>
        <w:b w:val="0"/>
        <w:bCs/>
        <w:lang w:val="fr-FR"/>
      </w:rPr>
      <w:t xml:space="preserve">, </w:t>
    </w:r>
    <w:r w:rsidR="000F5CD7" w:rsidRPr="004B442B">
      <w:rPr>
        <w:b w:val="0"/>
        <w:bCs/>
        <w:lang w:val="fr-FR"/>
      </w:rPr>
      <w:t>n</w:t>
    </w:r>
    <w:r w:rsidR="000F5CD7" w:rsidRPr="004B442B">
      <w:rPr>
        <w:b w:val="0"/>
        <w:bCs/>
        <w:vertAlign w:val="superscript"/>
        <w:lang w:val="fr-FR"/>
      </w:rPr>
      <w:t>o</w:t>
    </w:r>
    <w:r w:rsidR="000F5CD7" w:rsidRPr="004B442B">
      <w:rPr>
        <w:b w:val="0"/>
        <w:bCs/>
        <w:lang w:val="fr-FR"/>
      </w:rPr>
      <w:t xml:space="preserve"> </w:t>
    </w:r>
    <w:r w:rsidR="00EC657B" w:rsidRPr="004B442B">
      <w:rPr>
        <w:b w:val="0"/>
        <w:bCs/>
        <w:lang w:val="fr-FR"/>
      </w:rPr>
      <w:t>105</w:t>
    </w:r>
    <w:r w:rsidR="00015DC9" w:rsidRPr="004B442B">
      <w:rPr>
        <w:b w:val="0"/>
        <w:bCs/>
        <w:lang w:val="fr-FR"/>
      </w:rPr>
      <w:t xml:space="preserve"> </w:t>
    </w:r>
    <w:r w:rsidRPr="004B442B">
      <w:rPr>
        <w:b w:val="0"/>
        <w:bCs/>
        <w:lang w:val="fr-FR"/>
      </w:rPr>
      <w:t>—</w:t>
    </w:r>
    <w:r w:rsidR="00015DC9" w:rsidRPr="004B442B">
      <w:rPr>
        <w:b w:val="0"/>
        <w:bCs/>
        <w:lang w:val="fr-FR"/>
      </w:rPr>
      <w:t xml:space="preserve"> </w:t>
    </w:r>
    <w:r w:rsidRPr="004B442B">
      <w:rPr>
        <w:b w:val="0"/>
        <w:bCs/>
        <w:lang w:val="fr-FR"/>
      </w:rPr>
      <w:t xml:space="preserve">Page </w:t>
    </w:r>
    <w:r w:rsidRPr="004B442B">
      <w:rPr>
        <w:b w:val="0"/>
        <w:bCs/>
      </w:rPr>
      <w:fldChar w:fldCharType="begin"/>
    </w:r>
    <w:r w:rsidRPr="004B442B">
      <w:rPr>
        <w:b w:val="0"/>
        <w:bCs/>
        <w:lang w:val="fr-FR"/>
      </w:rPr>
      <w:instrText xml:space="preserve"> PAGE  \* MERGEFORMAT </w:instrText>
    </w:r>
    <w:r w:rsidRPr="004B442B">
      <w:rPr>
        <w:b w:val="0"/>
        <w:bCs/>
      </w:rPr>
      <w:fldChar w:fldCharType="separate"/>
    </w:r>
    <w:r w:rsidR="00C448A3">
      <w:rPr>
        <w:b w:val="0"/>
        <w:bCs/>
        <w:noProof/>
        <w:lang w:val="fr-FR"/>
      </w:rPr>
      <w:t>2</w:t>
    </w:r>
    <w:r w:rsidRPr="004B442B">
      <w:rPr>
        <w:b w:val="0"/>
        <w:bCs/>
      </w:rPr>
      <w:fldChar w:fldCharType="end"/>
    </w:r>
    <w:r w:rsidRPr="004B442B">
      <w:rPr>
        <w:b w:val="0"/>
        <w:bCs/>
        <w:lang w:val="fr-FR"/>
      </w:rPr>
      <w:t xml:space="preserve"> </w:t>
    </w:r>
    <w:r w:rsidR="000F5CD7" w:rsidRPr="004B442B">
      <w:rPr>
        <w:b w:val="0"/>
        <w:bCs/>
        <w:lang w:val="fr-FR"/>
      </w:rPr>
      <w:t>sur</w:t>
    </w:r>
    <w:r w:rsidRPr="004B442B">
      <w:rPr>
        <w:b w:val="0"/>
        <w:bCs/>
        <w:lang w:val="fr-FR"/>
      </w:rPr>
      <w:t xml:space="preserve"> </w:t>
    </w:r>
    <w:r w:rsidRPr="004B442B">
      <w:rPr>
        <w:b w:val="0"/>
        <w:bCs/>
      </w:rPr>
      <w:fldChar w:fldCharType="begin"/>
    </w:r>
    <w:r w:rsidRPr="004B442B">
      <w:rPr>
        <w:b w:val="0"/>
        <w:bCs/>
        <w:lang w:val="fr-FR"/>
      </w:rPr>
      <w:instrText xml:space="preserve"> NUMPAGES  \* MERGEFORMAT </w:instrText>
    </w:r>
    <w:r w:rsidRPr="004B442B">
      <w:rPr>
        <w:b w:val="0"/>
        <w:bCs/>
      </w:rPr>
      <w:fldChar w:fldCharType="separate"/>
    </w:r>
    <w:r w:rsidR="00C448A3">
      <w:rPr>
        <w:b w:val="0"/>
        <w:bCs/>
        <w:noProof/>
        <w:lang w:val="fr-FR"/>
      </w:rPr>
      <w:t>4</w:t>
    </w:r>
    <w:r w:rsidRPr="004B442B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164256"/>
    <w:multiLevelType w:val="hybridMultilevel"/>
    <w:tmpl w:val="44D61254"/>
    <w:lvl w:ilvl="0" w:tplc="475872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687C41"/>
    <w:multiLevelType w:val="hybridMultilevel"/>
    <w:tmpl w:val="44CE0D56"/>
    <w:lvl w:ilvl="0" w:tplc="EA2C4BCE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5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0"/>
  </w:num>
  <w:num w:numId="32">
    <w:abstractNumId w:val="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5"/>
  </w:num>
  <w:num w:numId="40">
    <w:abstractNumId w:val="3"/>
  </w:num>
  <w:num w:numId="41">
    <w:abstractNumId w:val="3"/>
  </w:num>
  <w:num w:numId="42">
    <w:abstractNumId w:val="3"/>
  </w:num>
  <w:num w:numId="43">
    <w:abstractNumId w:val="2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563B"/>
    <w:rsid w:val="00015DC9"/>
    <w:rsid w:val="000238E6"/>
    <w:rsid w:val="00051381"/>
    <w:rsid w:val="0007317B"/>
    <w:rsid w:val="0009301D"/>
    <w:rsid w:val="000B2EEB"/>
    <w:rsid w:val="000D09FA"/>
    <w:rsid w:val="000D3316"/>
    <w:rsid w:val="000E7CF7"/>
    <w:rsid w:val="000F4E69"/>
    <w:rsid w:val="000F5CD7"/>
    <w:rsid w:val="00113BA6"/>
    <w:rsid w:val="00120E92"/>
    <w:rsid w:val="0013065C"/>
    <w:rsid w:val="001311D3"/>
    <w:rsid w:val="00160639"/>
    <w:rsid w:val="00176E09"/>
    <w:rsid w:val="00195E94"/>
    <w:rsid w:val="001C652D"/>
    <w:rsid w:val="001E4836"/>
    <w:rsid w:val="001E6A98"/>
    <w:rsid w:val="00203DB6"/>
    <w:rsid w:val="00205081"/>
    <w:rsid w:val="00226F8F"/>
    <w:rsid w:val="0023014E"/>
    <w:rsid w:val="00231E46"/>
    <w:rsid w:val="002335C3"/>
    <w:rsid w:val="002338F0"/>
    <w:rsid w:val="00235CDE"/>
    <w:rsid w:val="0026086A"/>
    <w:rsid w:val="00261F47"/>
    <w:rsid w:val="00273AEF"/>
    <w:rsid w:val="002C4500"/>
    <w:rsid w:val="002D13D1"/>
    <w:rsid w:val="002D5A7D"/>
    <w:rsid w:val="00307B1A"/>
    <w:rsid w:val="003334BF"/>
    <w:rsid w:val="00351F8B"/>
    <w:rsid w:val="0035556F"/>
    <w:rsid w:val="00372A98"/>
    <w:rsid w:val="003761FA"/>
    <w:rsid w:val="003771F4"/>
    <w:rsid w:val="00395893"/>
    <w:rsid w:val="003A2002"/>
    <w:rsid w:val="003A3F8C"/>
    <w:rsid w:val="003A6B82"/>
    <w:rsid w:val="003C6653"/>
    <w:rsid w:val="003D653D"/>
    <w:rsid w:val="004060A0"/>
    <w:rsid w:val="004254E7"/>
    <w:rsid w:val="00426327"/>
    <w:rsid w:val="00445423"/>
    <w:rsid w:val="00482319"/>
    <w:rsid w:val="004B390D"/>
    <w:rsid w:val="004B442B"/>
    <w:rsid w:val="004C4DA1"/>
    <w:rsid w:val="004C5560"/>
    <w:rsid w:val="004D7D19"/>
    <w:rsid w:val="004E4A55"/>
    <w:rsid w:val="004F554B"/>
    <w:rsid w:val="00514163"/>
    <w:rsid w:val="005367A8"/>
    <w:rsid w:val="00536CB5"/>
    <w:rsid w:val="0054193F"/>
    <w:rsid w:val="00550B60"/>
    <w:rsid w:val="0059016A"/>
    <w:rsid w:val="00593A76"/>
    <w:rsid w:val="005D6EE3"/>
    <w:rsid w:val="005E4E00"/>
    <w:rsid w:val="005F679A"/>
    <w:rsid w:val="00601953"/>
    <w:rsid w:val="0063509D"/>
    <w:rsid w:val="00640195"/>
    <w:rsid w:val="00673D81"/>
    <w:rsid w:val="0068550C"/>
    <w:rsid w:val="006941E9"/>
    <w:rsid w:val="006A171E"/>
    <w:rsid w:val="006F070E"/>
    <w:rsid w:val="006F535D"/>
    <w:rsid w:val="00721971"/>
    <w:rsid w:val="007232B7"/>
    <w:rsid w:val="00736558"/>
    <w:rsid w:val="00742680"/>
    <w:rsid w:val="00743C5D"/>
    <w:rsid w:val="00766324"/>
    <w:rsid w:val="00773599"/>
    <w:rsid w:val="00775905"/>
    <w:rsid w:val="00797C84"/>
    <w:rsid w:val="007A25C7"/>
    <w:rsid w:val="007A54A3"/>
    <w:rsid w:val="007B090B"/>
    <w:rsid w:val="007B39C9"/>
    <w:rsid w:val="007D162D"/>
    <w:rsid w:val="007D626F"/>
    <w:rsid w:val="00821735"/>
    <w:rsid w:val="00852333"/>
    <w:rsid w:val="0088221D"/>
    <w:rsid w:val="00883970"/>
    <w:rsid w:val="0089318C"/>
    <w:rsid w:val="008B2FD4"/>
    <w:rsid w:val="008B70EC"/>
    <w:rsid w:val="008C2062"/>
    <w:rsid w:val="008E623C"/>
    <w:rsid w:val="008F33C9"/>
    <w:rsid w:val="009016F9"/>
    <w:rsid w:val="00905A0D"/>
    <w:rsid w:val="00911D41"/>
    <w:rsid w:val="00916619"/>
    <w:rsid w:val="00941628"/>
    <w:rsid w:val="00942ADC"/>
    <w:rsid w:val="00976FF3"/>
    <w:rsid w:val="00981E2A"/>
    <w:rsid w:val="00984178"/>
    <w:rsid w:val="00996DF9"/>
    <w:rsid w:val="009A603F"/>
    <w:rsid w:val="009D2AA1"/>
    <w:rsid w:val="00A0647F"/>
    <w:rsid w:val="00A11755"/>
    <w:rsid w:val="00A2369F"/>
    <w:rsid w:val="00A40183"/>
    <w:rsid w:val="00A53C77"/>
    <w:rsid w:val="00A74533"/>
    <w:rsid w:val="00A77C2E"/>
    <w:rsid w:val="00A828D8"/>
    <w:rsid w:val="00A839CD"/>
    <w:rsid w:val="00A849C8"/>
    <w:rsid w:val="00A94673"/>
    <w:rsid w:val="00A95B48"/>
    <w:rsid w:val="00AB4B12"/>
    <w:rsid w:val="00AC45C0"/>
    <w:rsid w:val="00AD1EAE"/>
    <w:rsid w:val="00AE06FA"/>
    <w:rsid w:val="00AE6BA9"/>
    <w:rsid w:val="00B22C60"/>
    <w:rsid w:val="00B306DE"/>
    <w:rsid w:val="00B61F94"/>
    <w:rsid w:val="00B83257"/>
    <w:rsid w:val="00C36346"/>
    <w:rsid w:val="00C36B5A"/>
    <w:rsid w:val="00C4193D"/>
    <w:rsid w:val="00C42067"/>
    <w:rsid w:val="00C448A3"/>
    <w:rsid w:val="00C53F8A"/>
    <w:rsid w:val="00CA3671"/>
    <w:rsid w:val="00CA42E9"/>
    <w:rsid w:val="00CA6C8F"/>
    <w:rsid w:val="00CC0084"/>
    <w:rsid w:val="00CD1550"/>
    <w:rsid w:val="00D017BB"/>
    <w:rsid w:val="00D50516"/>
    <w:rsid w:val="00D62180"/>
    <w:rsid w:val="00D669EA"/>
    <w:rsid w:val="00D90B18"/>
    <w:rsid w:val="00DB3573"/>
    <w:rsid w:val="00DB47C3"/>
    <w:rsid w:val="00DD5DC6"/>
    <w:rsid w:val="00DF1F2D"/>
    <w:rsid w:val="00E22395"/>
    <w:rsid w:val="00E273FD"/>
    <w:rsid w:val="00E30513"/>
    <w:rsid w:val="00E5281F"/>
    <w:rsid w:val="00E60241"/>
    <w:rsid w:val="00E640CF"/>
    <w:rsid w:val="00E83786"/>
    <w:rsid w:val="00E92AEA"/>
    <w:rsid w:val="00EA0379"/>
    <w:rsid w:val="00EA429E"/>
    <w:rsid w:val="00EB3648"/>
    <w:rsid w:val="00EC2ABE"/>
    <w:rsid w:val="00EC657B"/>
    <w:rsid w:val="00EC6E97"/>
    <w:rsid w:val="00EE351C"/>
    <w:rsid w:val="00EE4ED4"/>
    <w:rsid w:val="00F2710C"/>
    <w:rsid w:val="00F675AB"/>
    <w:rsid w:val="00F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536CB5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36CB5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22C60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B22C60"/>
    <w:pPr>
      <w:numPr>
        <w:numId w:val="3"/>
      </w:numPr>
      <w:spacing w:before="60"/>
    </w:pPr>
    <w:rPr>
      <w:sz w:val="22"/>
      <w:szCs w:val="22"/>
    </w:rPr>
  </w:style>
  <w:style w:type="table" w:styleId="TableGrid">
    <w:name w:val="Table Grid"/>
    <w:basedOn w:val="TableNormal"/>
    <w:rsid w:val="003A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F5CD7"/>
    <w:pPr>
      <w:spacing w:before="12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0F5CD7"/>
    <w:pPr>
      <w:spacing w:before="60"/>
      <w:ind w:left="360" w:hanging="360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E52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536CB5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36CB5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22C60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B22C60"/>
    <w:pPr>
      <w:numPr>
        <w:numId w:val="3"/>
      </w:numPr>
      <w:spacing w:before="60"/>
    </w:pPr>
    <w:rPr>
      <w:sz w:val="22"/>
      <w:szCs w:val="22"/>
    </w:rPr>
  </w:style>
  <w:style w:type="table" w:styleId="TableGrid">
    <w:name w:val="Table Grid"/>
    <w:basedOn w:val="TableNormal"/>
    <w:rsid w:val="003A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F5CD7"/>
    <w:pPr>
      <w:spacing w:before="12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0F5CD7"/>
    <w:pPr>
      <w:spacing w:before="60"/>
      <w:ind w:left="360" w:hanging="360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E52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6</cp:revision>
  <cp:lastPrinted>2012-02-14T23:18:00Z</cp:lastPrinted>
  <dcterms:created xsi:type="dcterms:W3CDTF">2012-02-14T23:05:00Z</dcterms:created>
  <dcterms:modified xsi:type="dcterms:W3CDTF">2012-02-14T23:18:00Z</dcterms:modified>
</cp:coreProperties>
</file>