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708" w:rsidRPr="006E279C" w:rsidRDefault="00362708" w:rsidP="00255753">
      <w:pPr>
        <w:pStyle w:val="Title"/>
        <w:spacing w:after="240"/>
        <w:ind w:left="0" w:firstLine="0"/>
        <w:rPr>
          <w:rFonts w:eastAsia="Times New Roman"/>
          <w:lang w:eastAsia="es-MX"/>
        </w:rPr>
      </w:pPr>
      <w:r w:rsidRPr="006E279C">
        <w:rPr>
          <w:rFonts w:eastAsia="Times New Roman"/>
          <w:lang w:eastAsia="es-MX"/>
        </w:rPr>
        <w:t>Spiritual Counseling</w:t>
      </w:r>
      <w:r w:rsidR="00255753">
        <w:rPr>
          <w:rFonts w:eastAsia="Times New Roman"/>
          <w:lang w:eastAsia="es-MX"/>
        </w:rPr>
        <w:t xml:space="preserve"> for Personal and</w:t>
      </w:r>
      <w:r w:rsidR="00255753">
        <w:rPr>
          <w:rFonts w:eastAsia="Times New Roman"/>
          <w:lang w:eastAsia="es-MX"/>
        </w:rPr>
        <w:br/>
      </w:r>
      <w:r w:rsidRPr="006E279C">
        <w:rPr>
          <w:rFonts w:eastAsia="Times New Roman"/>
          <w:lang w:eastAsia="es-MX"/>
        </w:rPr>
        <w:t>Family Problems</w:t>
      </w:r>
    </w:p>
    <w:p w:rsidR="00362708" w:rsidRPr="00255753" w:rsidRDefault="00362708" w:rsidP="009719AD">
      <w:pPr>
        <w:autoSpaceDE w:val="0"/>
        <w:autoSpaceDN w:val="0"/>
        <w:adjustRightInd w:val="0"/>
        <w:ind w:left="708" w:hanging="708"/>
        <w:rPr>
          <w:rFonts w:asciiTheme="minorHAnsi" w:hAnsiTheme="minorHAnsi" w:cstheme="minorHAnsi"/>
          <w:sz w:val="22"/>
        </w:rPr>
      </w:pPr>
      <w:r w:rsidRPr="00255753">
        <w:rPr>
          <w:rFonts w:asciiTheme="minorHAnsi" w:eastAsia="Times New Roman" w:hAnsiTheme="minorHAnsi" w:cstheme="minorHAnsi"/>
          <w:b/>
          <w:bCs/>
          <w:sz w:val="22"/>
          <w:lang w:eastAsia="es-MX"/>
        </w:rPr>
        <w:t xml:space="preserve">Anchor command. </w:t>
      </w:r>
      <w:r w:rsidRPr="00255753">
        <w:rPr>
          <w:rFonts w:asciiTheme="minorHAnsi" w:hAnsiTheme="minorHAnsi" w:cstheme="minorHAnsi"/>
          <w:b/>
          <w:bCs/>
          <w:sz w:val="22"/>
        </w:rPr>
        <w:t xml:space="preserve"> </w:t>
      </w:r>
      <w:r w:rsidRPr="00255753">
        <w:rPr>
          <w:rFonts w:asciiTheme="minorHAnsi" w:hAnsiTheme="minorHAnsi" w:cstheme="minorHAnsi"/>
          <w:bCs/>
          <w:sz w:val="22"/>
        </w:rPr>
        <w:t>“</w:t>
      </w:r>
      <w:r w:rsidRPr="00255753">
        <w:rPr>
          <w:rFonts w:asciiTheme="minorHAnsi" w:hAnsiTheme="minorHAnsi" w:cstheme="minorHAnsi"/>
          <w:sz w:val="22"/>
        </w:rPr>
        <w:t xml:space="preserve">One who prophesies speaks to men for edification and exhortation and consolation.” </w:t>
      </w:r>
      <w:r w:rsidRPr="00255753">
        <w:rPr>
          <w:rFonts w:asciiTheme="minorHAnsi" w:hAnsiTheme="minorHAnsi" w:cstheme="minorHAnsi"/>
          <w:i/>
          <w:iCs/>
          <w:sz w:val="22"/>
        </w:rPr>
        <w:t>1 Cor</w:t>
      </w:r>
      <w:r w:rsidR="00554151" w:rsidRPr="00255753">
        <w:rPr>
          <w:rFonts w:asciiTheme="minorHAnsi" w:hAnsiTheme="minorHAnsi" w:cstheme="minorHAnsi"/>
          <w:i/>
          <w:iCs/>
          <w:sz w:val="22"/>
        </w:rPr>
        <w:t>inthians</w:t>
      </w:r>
      <w:r w:rsidRPr="00255753">
        <w:rPr>
          <w:rFonts w:asciiTheme="minorHAnsi" w:hAnsiTheme="minorHAnsi" w:cstheme="minorHAnsi"/>
          <w:i/>
          <w:iCs/>
          <w:sz w:val="22"/>
        </w:rPr>
        <w:t xml:space="preserve"> 14:3</w:t>
      </w:r>
    </w:p>
    <w:p w:rsidR="00362708" w:rsidRPr="00255753" w:rsidRDefault="00362708" w:rsidP="009719AD">
      <w:pPr>
        <w:autoSpaceDE w:val="0"/>
        <w:autoSpaceDN w:val="0"/>
        <w:adjustRightInd w:val="0"/>
        <w:ind w:left="708" w:hanging="708"/>
        <w:rPr>
          <w:rFonts w:asciiTheme="minorHAnsi" w:hAnsiTheme="minorHAnsi" w:cstheme="minorHAnsi"/>
          <w:sz w:val="22"/>
        </w:rPr>
      </w:pPr>
      <w:r w:rsidRPr="00255753">
        <w:rPr>
          <w:rFonts w:asciiTheme="minorHAnsi" w:eastAsia="Times New Roman" w:hAnsiTheme="minorHAnsi" w:cstheme="minorHAnsi"/>
          <w:b/>
          <w:sz w:val="22"/>
          <w:lang w:eastAsia="es-MX"/>
        </w:rPr>
        <w:t>Anchor promise.</w:t>
      </w:r>
      <w:r w:rsidRPr="00255753">
        <w:rPr>
          <w:rFonts w:asciiTheme="minorHAnsi" w:eastAsia="Times New Roman" w:hAnsiTheme="minorHAnsi" w:cstheme="minorHAnsi"/>
          <w:sz w:val="22"/>
          <w:lang w:eastAsia="es-MX"/>
        </w:rPr>
        <w:t xml:space="preserve"> </w:t>
      </w:r>
      <w:r w:rsidRPr="00255753">
        <w:rPr>
          <w:rFonts w:asciiTheme="minorHAnsi" w:hAnsiTheme="minorHAnsi" w:cstheme="minorHAnsi"/>
          <w:sz w:val="22"/>
        </w:rPr>
        <w:t xml:space="preserve">“But the wisdom from above is first pure, then peaceable, gentle, reasonable, full of mercy and good fruits.” </w:t>
      </w:r>
      <w:r w:rsidR="009719AD" w:rsidRPr="00255753">
        <w:rPr>
          <w:rFonts w:asciiTheme="minorHAnsi" w:hAnsiTheme="minorHAnsi" w:cstheme="minorHAnsi"/>
          <w:i/>
          <w:iCs/>
          <w:sz w:val="22"/>
        </w:rPr>
        <w:t>James 3:17</w:t>
      </w:r>
    </w:p>
    <w:p w:rsidR="00362708" w:rsidRPr="00255753" w:rsidRDefault="00362708" w:rsidP="009719AD">
      <w:pPr>
        <w:autoSpaceDE w:val="0"/>
        <w:autoSpaceDN w:val="0"/>
        <w:adjustRightInd w:val="0"/>
        <w:ind w:left="708" w:hanging="708"/>
        <w:rPr>
          <w:rFonts w:asciiTheme="minorHAnsi" w:hAnsiTheme="minorHAnsi" w:cstheme="minorHAnsi"/>
          <w:sz w:val="22"/>
        </w:rPr>
      </w:pPr>
      <w:r w:rsidRPr="00255753">
        <w:rPr>
          <w:rFonts w:asciiTheme="minorHAnsi" w:hAnsiTheme="minorHAnsi" w:cstheme="minorHAnsi"/>
          <w:b/>
          <w:sz w:val="22"/>
        </w:rPr>
        <w:t xml:space="preserve">Anchor story. </w:t>
      </w:r>
      <w:r w:rsidR="00554151" w:rsidRPr="00255753">
        <w:rPr>
          <w:rFonts w:asciiTheme="minorHAnsi" w:hAnsiTheme="minorHAnsi" w:cstheme="minorHAnsi"/>
          <w:sz w:val="22"/>
        </w:rPr>
        <w:t>T</w:t>
      </w:r>
      <w:r w:rsidRPr="00255753">
        <w:rPr>
          <w:rFonts w:asciiTheme="minorHAnsi" w:hAnsiTheme="minorHAnsi" w:cstheme="minorHAnsi"/>
          <w:sz w:val="22"/>
        </w:rPr>
        <w:t>he Prophet Nathan brought King David to repent</w:t>
      </w:r>
      <w:r w:rsidR="00554151" w:rsidRPr="00255753">
        <w:rPr>
          <w:rFonts w:asciiTheme="minorHAnsi" w:hAnsiTheme="minorHAnsi" w:cstheme="minorHAnsi"/>
          <w:sz w:val="22"/>
        </w:rPr>
        <w:t xml:space="preserve">. </w:t>
      </w:r>
      <w:r w:rsidRPr="00255753">
        <w:rPr>
          <w:rFonts w:asciiTheme="minorHAnsi" w:hAnsiTheme="minorHAnsi" w:cstheme="minorHAnsi"/>
          <w:sz w:val="22"/>
        </w:rPr>
        <w:t>2 Samuel 12:1-13.</w:t>
      </w:r>
      <w:r w:rsidR="00554151" w:rsidRPr="00255753">
        <w:rPr>
          <w:rFonts w:asciiTheme="minorHAnsi" w:hAnsiTheme="minorHAnsi" w:cstheme="minorHAnsi"/>
          <w:sz w:val="22"/>
        </w:rPr>
        <w:t xml:space="preserve"> </w:t>
      </w:r>
    </w:p>
    <w:p w:rsidR="00362708" w:rsidRPr="00255753" w:rsidRDefault="00362708" w:rsidP="009719AD">
      <w:pPr>
        <w:autoSpaceDE w:val="0"/>
        <w:autoSpaceDN w:val="0"/>
        <w:adjustRightInd w:val="0"/>
        <w:ind w:left="708" w:hanging="708"/>
        <w:rPr>
          <w:rFonts w:asciiTheme="minorHAnsi" w:hAnsiTheme="minorHAnsi" w:cstheme="minorHAnsi"/>
          <w:sz w:val="22"/>
        </w:rPr>
      </w:pPr>
      <w:r w:rsidRPr="00255753">
        <w:rPr>
          <w:rFonts w:asciiTheme="minorHAnsi" w:hAnsiTheme="minorHAnsi" w:cstheme="minorHAnsi"/>
          <w:b/>
          <w:bCs/>
          <w:sz w:val="22"/>
        </w:rPr>
        <w:t>Anchor Verse.</w:t>
      </w:r>
      <w:r w:rsidRPr="00255753">
        <w:rPr>
          <w:rFonts w:asciiTheme="minorHAnsi" w:hAnsiTheme="minorHAnsi" w:cstheme="minorHAnsi"/>
          <w:sz w:val="22"/>
        </w:rPr>
        <w:t xml:space="preserve"> “Speak the truth in love.” Ephesians 4:15    </w:t>
      </w:r>
    </w:p>
    <w:p w:rsidR="00362708" w:rsidRPr="00255753" w:rsidRDefault="00362708" w:rsidP="009719AD">
      <w:pPr>
        <w:keepLines/>
        <w:ind w:left="708" w:hanging="708"/>
        <w:rPr>
          <w:rFonts w:asciiTheme="minorHAnsi" w:hAnsiTheme="minorHAnsi" w:cstheme="minorHAnsi"/>
          <w:bCs/>
          <w:sz w:val="22"/>
        </w:rPr>
      </w:pPr>
      <w:r w:rsidRPr="00255753">
        <w:rPr>
          <w:rFonts w:asciiTheme="minorHAnsi" w:hAnsiTheme="minorHAnsi" w:cstheme="minorHAnsi"/>
          <w:b/>
          <w:bCs/>
          <w:sz w:val="22"/>
        </w:rPr>
        <w:t xml:space="preserve">Learning goal. </w:t>
      </w:r>
      <w:r w:rsidRPr="00255753">
        <w:rPr>
          <w:rFonts w:asciiTheme="minorHAnsi" w:hAnsiTheme="minorHAnsi" w:cstheme="minorHAnsi"/>
          <w:bCs/>
          <w:sz w:val="22"/>
        </w:rPr>
        <w:t xml:space="preserve"> Find how to deal with personal or family problems in a biblical way.</w:t>
      </w:r>
    </w:p>
    <w:p w:rsidR="00362708" w:rsidRPr="00255753" w:rsidRDefault="00362708" w:rsidP="009719AD">
      <w:pPr>
        <w:keepLines/>
        <w:ind w:left="708" w:hanging="708"/>
        <w:rPr>
          <w:rFonts w:asciiTheme="minorHAnsi" w:hAnsiTheme="minorHAnsi" w:cstheme="minorHAnsi"/>
          <w:bCs/>
          <w:sz w:val="22"/>
        </w:rPr>
      </w:pPr>
      <w:r w:rsidRPr="00255753">
        <w:rPr>
          <w:rFonts w:asciiTheme="minorHAnsi" w:hAnsiTheme="minorHAnsi" w:cstheme="minorHAnsi"/>
          <w:b/>
          <w:bCs/>
          <w:sz w:val="22"/>
        </w:rPr>
        <w:t>Skill goal.</w:t>
      </w:r>
      <w:r w:rsidRPr="00255753">
        <w:rPr>
          <w:rFonts w:asciiTheme="minorHAnsi" w:hAnsiTheme="minorHAnsi" w:cstheme="minorHAnsi"/>
          <w:bCs/>
          <w:sz w:val="22"/>
        </w:rPr>
        <w:t xml:space="preserve">  </w:t>
      </w:r>
      <w:r w:rsidR="009719AD" w:rsidRPr="00255753">
        <w:rPr>
          <w:rFonts w:asciiTheme="minorHAnsi" w:hAnsiTheme="minorHAnsi" w:cstheme="minorHAnsi"/>
          <w:bCs/>
          <w:sz w:val="22"/>
        </w:rPr>
        <w:t>H</w:t>
      </w:r>
      <w:r w:rsidRPr="00255753">
        <w:rPr>
          <w:rFonts w:asciiTheme="minorHAnsi" w:hAnsiTheme="minorHAnsi" w:cstheme="minorHAnsi"/>
          <w:bCs/>
          <w:sz w:val="22"/>
        </w:rPr>
        <w:t xml:space="preserve">elp persons </w:t>
      </w:r>
      <w:r w:rsidR="009719AD" w:rsidRPr="00255753">
        <w:rPr>
          <w:rFonts w:asciiTheme="minorHAnsi" w:hAnsiTheme="minorHAnsi" w:cstheme="minorHAnsi"/>
          <w:bCs/>
          <w:sz w:val="22"/>
        </w:rPr>
        <w:t>and</w:t>
      </w:r>
      <w:r w:rsidRPr="00255753">
        <w:rPr>
          <w:rFonts w:asciiTheme="minorHAnsi" w:hAnsiTheme="minorHAnsi" w:cstheme="minorHAnsi"/>
          <w:bCs/>
          <w:sz w:val="22"/>
        </w:rPr>
        <w:t xml:space="preserve"> families</w:t>
      </w:r>
      <w:r w:rsidR="009719AD" w:rsidRPr="00255753">
        <w:rPr>
          <w:rFonts w:asciiTheme="minorHAnsi" w:hAnsiTheme="minorHAnsi" w:cstheme="minorHAnsi"/>
          <w:bCs/>
          <w:sz w:val="22"/>
        </w:rPr>
        <w:t xml:space="preserve"> </w:t>
      </w:r>
      <w:r w:rsidRPr="00255753">
        <w:rPr>
          <w:rFonts w:asciiTheme="minorHAnsi" w:hAnsiTheme="minorHAnsi" w:cstheme="minorHAnsi"/>
          <w:bCs/>
          <w:sz w:val="22"/>
        </w:rPr>
        <w:t xml:space="preserve">to recognize the root of a problem and deal with it prayerfully and effectively, to restore normal, happy personal or family life. </w:t>
      </w:r>
    </w:p>
    <w:p w:rsidR="00362708" w:rsidRPr="00255753" w:rsidRDefault="00362708" w:rsidP="008A7CB9">
      <w:pPr>
        <w:keepLines/>
        <w:spacing w:after="240"/>
        <w:ind w:left="708" w:hanging="708"/>
        <w:rPr>
          <w:rFonts w:asciiTheme="minorHAnsi" w:hAnsiTheme="minorHAnsi" w:cstheme="minorHAnsi"/>
          <w:bCs/>
          <w:sz w:val="22"/>
        </w:rPr>
      </w:pPr>
      <w:r w:rsidRPr="00255753">
        <w:rPr>
          <w:rFonts w:asciiTheme="minorHAnsi" w:hAnsiTheme="minorHAnsi" w:cstheme="minorHAnsi"/>
          <w:b/>
          <w:bCs/>
          <w:sz w:val="22"/>
        </w:rPr>
        <w:t xml:space="preserve">Outcome goal. </w:t>
      </w:r>
      <w:r w:rsidRPr="00255753">
        <w:rPr>
          <w:rFonts w:asciiTheme="minorHAnsi" w:hAnsiTheme="minorHAnsi" w:cstheme="minorHAnsi"/>
          <w:bCs/>
          <w:sz w:val="22"/>
        </w:rPr>
        <w:t xml:space="preserve"> Members of your church deal biblically with their own problems.</w:t>
      </w:r>
    </w:p>
    <w:p w:rsidR="00362708" w:rsidRPr="00255753" w:rsidRDefault="00362708" w:rsidP="008A7CB9">
      <w:pPr>
        <w:pStyle w:val="Subtitle"/>
        <w:widowControl/>
        <w:spacing w:before="0" w:after="120"/>
        <w:rPr>
          <w:rFonts w:asciiTheme="minorHAnsi" w:eastAsiaTheme="minorEastAsia" w:hAnsiTheme="minorHAnsi" w:cstheme="minorHAnsi"/>
          <w:color w:val="auto"/>
          <w:spacing w:val="15"/>
          <w:lang w:val="en-US" w:eastAsia="en-US"/>
        </w:rPr>
      </w:pPr>
      <w:r w:rsidRPr="00255753">
        <w:rPr>
          <w:rFonts w:asciiTheme="minorHAnsi" w:eastAsiaTheme="minorEastAsia" w:hAnsiTheme="minorHAnsi" w:cstheme="minorHAnsi"/>
          <w:color w:val="auto"/>
          <w:spacing w:val="15"/>
          <w:lang w:val="en-US" w:eastAsia="en-US"/>
        </w:rPr>
        <w:t>Basic Study</w:t>
      </w:r>
      <w:r w:rsidR="00255753">
        <w:rPr>
          <w:rFonts w:asciiTheme="minorHAnsi" w:eastAsiaTheme="minorEastAsia" w:hAnsiTheme="minorHAnsi" w:cstheme="minorHAnsi"/>
          <w:color w:val="auto"/>
          <w:spacing w:val="15"/>
          <w:lang w:val="en-US" w:eastAsia="en-US"/>
        </w:rPr>
        <w:br/>
      </w:r>
    </w:p>
    <w:p w:rsidR="00362708" w:rsidRPr="00255753" w:rsidRDefault="00362708" w:rsidP="00951A0F">
      <w:pPr>
        <w:keepLines/>
        <w:spacing w:after="60"/>
        <w:rPr>
          <w:rFonts w:asciiTheme="minorHAnsi" w:hAnsiTheme="minorHAnsi" w:cstheme="minorHAnsi"/>
          <w:bCs/>
          <w:sz w:val="22"/>
        </w:rPr>
      </w:pPr>
      <w:r w:rsidRPr="00255753">
        <w:rPr>
          <w:rFonts w:asciiTheme="minorHAnsi" w:hAnsiTheme="minorHAnsi" w:cstheme="minorHAnsi"/>
          <w:b/>
          <w:bCs/>
          <w:sz w:val="22"/>
        </w:rPr>
        <w:t xml:space="preserve">1. Learn from </w:t>
      </w:r>
      <w:r w:rsidRPr="00255753">
        <w:rPr>
          <w:rFonts w:asciiTheme="minorHAnsi" w:hAnsiTheme="minorHAnsi" w:cstheme="minorHAnsi"/>
          <w:bCs/>
          <w:sz w:val="22"/>
        </w:rPr>
        <w:t>the prophet Nathan how to help offenders face their own sin or error.</w:t>
      </w:r>
    </w:p>
    <w:p w:rsidR="00362708" w:rsidRPr="00255753" w:rsidRDefault="008415D6" w:rsidP="00F05210">
      <w:pPr>
        <w:spacing w:after="120"/>
        <w:ind w:left="708" w:hanging="708"/>
        <w:rPr>
          <w:rFonts w:asciiTheme="minorHAnsi" w:hAnsiTheme="minorHAnsi" w:cstheme="minorHAnsi"/>
          <w:i/>
          <w:iCs/>
          <w:sz w:val="22"/>
          <w:lang w:eastAsia="es-MX"/>
        </w:rPr>
      </w:pPr>
      <w:r w:rsidRPr="00255753">
        <w:rPr>
          <w:rFonts w:asciiTheme="minorHAnsi" w:hAnsiTheme="minorHAnsi" w:cstheme="minorHAnsi"/>
          <w:sz w:val="22"/>
          <w:lang w:eastAsia="es-MX"/>
        </w:rPr>
        <w:tab/>
      </w:r>
      <w:r w:rsidR="00362708" w:rsidRPr="00255753">
        <w:rPr>
          <w:rFonts w:asciiTheme="minorHAnsi" w:hAnsiTheme="minorHAnsi" w:cstheme="minorHAnsi"/>
          <w:sz w:val="22"/>
          <w:lang w:eastAsia="es-MX"/>
        </w:rPr>
        <w:t>Read the story of Nathan’s dealing with David to make David face his sin</w:t>
      </w:r>
      <w:r w:rsidR="00F05210" w:rsidRPr="00255753">
        <w:rPr>
          <w:rFonts w:asciiTheme="minorHAnsi" w:hAnsiTheme="minorHAnsi" w:cstheme="minorHAnsi"/>
          <w:sz w:val="22"/>
          <w:lang w:eastAsia="es-MX"/>
        </w:rPr>
        <w:t xml:space="preserve">. </w:t>
      </w:r>
      <w:r w:rsidR="00F05210" w:rsidRPr="00255753">
        <w:rPr>
          <w:rFonts w:asciiTheme="minorHAnsi" w:hAnsiTheme="minorHAnsi" w:cstheme="minorHAnsi"/>
          <w:sz w:val="22"/>
          <w:lang w:eastAsia="es-MX"/>
        </w:rPr>
        <w:br/>
      </w:r>
      <w:r w:rsidR="00362708" w:rsidRPr="00255753">
        <w:rPr>
          <w:rFonts w:asciiTheme="minorHAnsi" w:hAnsiTheme="minorHAnsi" w:cstheme="minorHAnsi"/>
          <w:i/>
          <w:iCs/>
          <w:sz w:val="22"/>
          <w:lang w:eastAsia="es-MX"/>
        </w:rPr>
        <w:t>2</w:t>
      </w:r>
      <w:r w:rsidRPr="00255753">
        <w:rPr>
          <w:rFonts w:asciiTheme="minorHAnsi" w:hAnsiTheme="minorHAnsi" w:cstheme="minorHAnsi"/>
          <w:i/>
          <w:iCs/>
          <w:sz w:val="22"/>
          <w:lang w:eastAsia="es-MX"/>
        </w:rPr>
        <w:t> </w:t>
      </w:r>
      <w:r w:rsidR="00362708" w:rsidRPr="00255753">
        <w:rPr>
          <w:rFonts w:asciiTheme="minorHAnsi" w:hAnsiTheme="minorHAnsi" w:cstheme="minorHAnsi"/>
          <w:i/>
          <w:iCs/>
          <w:sz w:val="22"/>
          <w:lang w:eastAsia="es-MX"/>
        </w:rPr>
        <w:t>Sam</w:t>
      </w:r>
      <w:r w:rsidRPr="00255753">
        <w:rPr>
          <w:rFonts w:asciiTheme="minorHAnsi" w:hAnsiTheme="minorHAnsi" w:cstheme="minorHAnsi"/>
          <w:i/>
          <w:iCs/>
          <w:sz w:val="22"/>
          <w:lang w:eastAsia="es-MX"/>
        </w:rPr>
        <w:t>uel</w:t>
      </w:r>
      <w:r w:rsidR="00362708" w:rsidRPr="00255753">
        <w:rPr>
          <w:rFonts w:asciiTheme="minorHAnsi" w:hAnsiTheme="minorHAnsi" w:cstheme="minorHAnsi"/>
          <w:i/>
          <w:iCs/>
          <w:sz w:val="22"/>
          <w:lang w:eastAsia="es-MX"/>
        </w:rPr>
        <w:t xml:space="preserve"> 12:1-3</w:t>
      </w:r>
    </w:p>
    <w:p w:rsidR="00362708" w:rsidRPr="00255753" w:rsidRDefault="00362708" w:rsidP="00F05210">
      <w:pPr>
        <w:keepLines/>
        <w:spacing w:after="0"/>
        <w:ind w:left="708" w:hanging="708"/>
        <w:rPr>
          <w:rFonts w:asciiTheme="minorHAnsi" w:hAnsiTheme="minorHAnsi" w:cstheme="minorHAnsi"/>
          <w:bCs/>
          <w:sz w:val="22"/>
          <w:lang w:val="en-GB"/>
        </w:rPr>
      </w:pPr>
      <w:r w:rsidRPr="00255753">
        <w:rPr>
          <w:rFonts w:asciiTheme="minorHAnsi" w:hAnsiTheme="minorHAnsi" w:cstheme="minorHAnsi"/>
          <w:b/>
          <w:bCs/>
          <w:sz w:val="22"/>
        </w:rPr>
        <w:t>2. Plan with coworkers activities to do during the week, to</w:t>
      </w:r>
      <w:r w:rsidRPr="00255753">
        <w:rPr>
          <w:rFonts w:asciiTheme="minorHAnsi" w:hAnsiTheme="minorHAnsi" w:cstheme="minorHAnsi"/>
          <w:bCs/>
          <w:sz w:val="22"/>
        </w:rPr>
        <w:t xml:space="preserve"> help people with </w:t>
      </w:r>
      <w:r w:rsidRPr="00255753">
        <w:rPr>
          <w:rFonts w:asciiTheme="minorHAnsi" w:hAnsiTheme="minorHAnsi" w:cstheme="minorHAnsi"/>
          <w:bCs/>
          <w:sz w:val="22"/>
          <w:lang w:val="en-GB"/>
        </w:rPr>
        <w:t xml:space="preserve">problems </w:t>
      </w:r>
      <w:r w:rsidR="00F05210" w:rsidRPr="00255753">
        <w:rPr>
          <w:rFonts w:asciiTheme="minorHAnsi" w:hAnsiTheme="minorHAnsi" w:cstheme="minorHAnsi"/>
          <w:bCs/>
          <w:sz w:val="22"/>
          <w:lang w:val="en-GB"/>
        </w:rPr>
        <w:t>as</w:t>
      </w:r>
      <w:r w:rsidRPr="00255753">
        <w:rPr>
          <w:rFonts w:asciiTheme="minorHAnsi" w:hAnsiTheme="minorHAnsi" w:cstheme="minorHAnsi"/>
          <w:bCs/>
          <w:sz w:val="22"/>
          <w:lang w:val="en-GB"/>
        </w:rPr>
        <w:t xml:space="preserve"> Nathan did.</w:t>
      </w:r>
    </w:p>
    <w:p w:rsidR="00362708" w:rsidRPr="00255753" w:rsidRDefault="00362708" w:rsidP="006B3BA2">
      <w:pPr>
        <w:pStyle w:val="ListParagraph"/>
        <w:keepLines/>
        <w:numPr>
          <w:ilvl w:val="0"/>
          <w:numId w:val="4"/>
        </w:numPr>
        <w:spacing w:after="120"/>
        <w:rPr>
          <w:rFonts w:asciiTheme="minorHAnsi" w:hAnsiTheme="minorHAnsi" w:cstheme="minorHAnsi"/>
          <w:bCs/>
          <w:sz w:val="22"/>
          <w:lang w:val="en-GB"/>
        </w:rPr>
      </w:pPr>
      <w:r w:rsidRPr="00255753">
        <w:rPr>
          <w:rFonts w:asciiTheme="minorHAnsi" w:hAnsiTheme="minorHAnsi" w:cstheme="minorHAnsi"/>
          <w:bCs/>
          <w:sz w:val="22"/>
          <w:lang w:val="en-GB"/>
        </w:rPr>
        <w:t>Confront people with their sin like Nathan did only when the people have committed an obvious sin.</w:t>
      </w:r>
      <w:r w:rsidR="006B3BA2">
        <w:rPr>
          <w:rFonts w:asciiTheme="minorHAnsi" w:hAnsiTheme="minorHAnsi" w:cstheme="minorHAnsi"/>
          <w:bCs/>
          <w:sz w:val="22"/>
          <w:lang w:val="en-GB"/>
        </w:rPr>
        <w:br/>
      </w:r>
    </w:p>
    <w:p w:rsidR="00362708" w:rsidRPr="00255753" w:rsidRDefault="00362708" w:rsidP="008A7CB9">
      <w:pPr>
        <w:pStyle w:val="ListParagraph"/>
        <w:keepLines/>
        <w:numPr>
          <w:ilvl w:val="0"/>
          <w:numId w:val="1"/>
        </w:numPr>
        <w:spacing w:after="0"/>
        <w:rPr>
          <w:rFonts w:asciiTheme="minorHAnsi" w:hAnsiTheme="minorHAnsi" w:cstheme="minorHAnsi"/>
          <w:bCs/>
          <w:sz w:val="22"/>
          <w:lang w:val="en-GB"/>
        </w:rPr>
      </w:pPr>
      <w:r w:rsidRPr="00255753">
        <w:rPr>
          <w:rFonts w:asciiTheme="minorHAnsi" w:hAnsiTheme="minorHAnsi" w:cstheme="minorHAnsi"/>
          <w:bCs/>
          <w:sz w:val="22"/>
          <w:lang w:val="en-GB"/>
        </w:rPr>
        <w:t>When the problem is simply lack of communication, misunderstanding or the need to forgive, make sure the people listen to each other’s complaint. Have them say aloud what they will do to help the situation.</w:t>
      </w:r>
      <w:r w:rsidR="006B3BA2">
        <w:rPr>
          <w:rFonts w:asciiTheme="minorHAnsi" w:hAnsiTheme="minorHAnsi" w:cstheme="minorHAnsi"/>
          <w:bCs/>
          <w:sz w:val="22"/>
          <w:lang w:val="en-GB"/>
        </w:rPr>
        <w:br/>
      </w:r>
    </w:p>
    <w:p w:rsidR="00362708" w:rsidRPr="00255753" w:rsidRDefault="00362708" w:rsidP="00362708">
      <w:pPr>
        <w:pStyle w:val="ListParagraph"/>
        <w:keepLines/>
        <w:numPr>
          <w:ilvl w:val="0"/>
          <w:numId w:val="1"/>
        </w:numPr>
        <w:spacing w:after="240"/>
        <w:rPr>
          <w:rFonts w:asciiTheme="minorHAnsi" w:hAnsiTheme="minorHAnsi" w:cstheme="minorHAnsi"/>
          <w:bCs/>
          <w:sz w:val="22"/>
          <w:lang w:val="en-GB"/>
        </w:rPr>
      </w:pPr>
      <w:r w:rsidRPr="00255753">
        <w:rPr>
          <w:rFonts w:asciiTheme="minorHAnsi" w:hAnsiTheme="minorHAnsi" w:cstheme="minorHAnsi"/>
          <w:bCs/>
          <w:sz w:val="22"/>
          <w:lang w:val="en-GB"/>
        </w:rPr>
        <w:t>Ask for wisdom from God, and trust the Holy Spirit to bring about reconciliation.</w:t>
      </w:r>
    </w:p>
    <w:p w:rsidR="008415D6" w:rsidRPr="00255753" w:rsidRDefault="00362708" w:rsidP="008A7CB9">
      <w:pPr>
        <w:keepLines/>
        <w:spacing w:after="0"/>
        <w:ind w:left="630" w:hanging="630"/>
        <w:rPr>
          <w:rFonts w:asciiTheme="minorHAnsi" w:hAnsiTheme="minorHAnsi" w:cstheme="minorHAnsi"/>
          <w:b/>
          <w:bCs/>
          <w:sz w:val="22"/>
        </w:rPr>
      </w:pPr>
      <w:r w:rsidRPr="00255753">
        <w:rPr>
          <w:rFonts w:asciiTheme="minorHAnsi" w:hAnsiTheme="minorHAnsi" w:cstheme="minorHAnsi"/>
          <w:b/>
          <w:bCs/>
          <w:sz w:val="22"/>
        </w:rPr>
        <w:t>3. Plan with coworkers the upcoming worship time.</w:t>
      </w:r>
    </w:p>
    <w:p w:rsidR="008415D6" w:rsidRPr="00255753" w:rsidRDefault="00362708" w:rsidP="006B3BA2">
      <w:pPr>
        <w:pStyle w:val="ListParagraph"/>
        <w:keepLines/>
        <w:numPr>
          <w:ilvl w:val="0"/>
          <w:numId w:val="4"/>
        </w:numPr>
        <w:spacing w:after="240"/>
        <w:rPr>
          <w:rFonts w:asciiTheme="minorHAnsi" w:hAnsiTheme="minorHAnsi" w:cstheme="minorHAnsi"/>
          <w:bCs/>
          <w:sz w:val="22"/>
          <w:lang w:val="en-GB"/>
        </w:rPr>
      </w:pPr>
      <w:r w:rsidRPr="00255753">
        <w:rPr>
          <w:rFonts w:asciiTheme="minorHAnsi" w:hAnsiTheme="minorHAnsi" w:cstheme="minorHAnsi"/>
          <w:bCs/>
          <w:sz w:val="22"/>
          <w:lang w:val="en-GB"/>
        </w:rPr>
        <w:t>Deal with the need to confess sin (1 John 1:7-10), forgive and ask forgiveness (Ephesians 4:32), and to correct offenders with a humble spirit (Galatians 6:1)</w:t>
      </w:r>
    </w:p>
    <w:p w:rsidR="0096214F" w:rsidRPr="00255753" w:rsidRDefault="0096214F" w:rsidP="006B3BA2">
      <w:pPr>
        <w:pStyle w:val="ListParagraph"/>
        <w:keepLines/>
        <w:numPr>
          <w:ilvl w:val="0"/>
          <w:numId w:val="4"/>
        </w:numPr>
        <w:spacing w:after="240"/>
        <w:rPr>
          <w:rFonts w:asciiTheme="minorHAnsi" w:hAnsiTheme="minorHAnsi" w:cstheme="minorHAnsi"/>
          <w:bCs/>
          <w:sz w:val="22"/>
          <w:lang w:val="en-GB"/>
        </w:rPr>
      </w:pPr>
      <w:r w:rsidRPr="00255753">
        <w:rPr>
          <w:rFonts w:asciiTheme="minorHAnsi" w:hAnsiTheme="minorHAnsi" w:cstheme="minorHAnsi"/>
          <w:sz w:val="22"/>
          <w:lang w:eastAsia="es-MX"/>
        </w:rPr>
        <w:t>Tell ho</w:t>
      </w:r>
      <w:r w:rsidRPr="00255753">
        <w:rPr>
          <w:rFonts w:asciiTheme="minorHAnsi" w:hAnsiTheme="minorHAnsi" w:cstheme="minorHAnsi"/>
          <w:bCs/>
          <w:sz w:val="22"/>
          <w:lang w:val="en-GB"/>
        </w:rPr>
        <w:t>w Nathan counselled David, 2 Samuel chapters 11–12.</w:t>
      </w:r>
    </w:p>
    <w:p w:rsidR="0096214F" w:rsidRPr="00255753" w:rsidRDefault="0096214F" w:rsidP="006B3BA2">
      <w:pPr>
        <w:pStyle w:val="ListParagraph"/>
        <w:keepLines/>
        <w:numPr>
          <w:ilvl w:val="0"/>
          <w:numId w:val="4"/>
        </w:numPr>
        <w:spacing w:after="240"/>
        <w:rPr>
          <w:rFonts w:asciiTheme="minorHAnsi" w:hAnsiTheme="minorHAnsi" w:cstheme="minorHAnsi"/>
          <w:bCs/>
          <w:sz w:val="22"/>
          <w:lang w:val="en-GB"/>
        </w:rPr>
      </w:pPr>
      <w:r w:rsidRPr="00255753">
        <w:rPr>
          <w:rFonts w:asciiTheme="minorHAnsi" w:hAnsiTheme="minorHAnsi" w:cstheme="minorHAnsi"/>
          <w:bCs/>
          <w:sz w:val="22"/>
          <w:lang w:val="en-GB"/>
        </w:rPr>
        <w:t>Praise God for, or give reports of, recent victories gained through spiritual counselling.</w:t>
      </w:r>
    </w:p>
    <w:p w:rsidR="0096214F" w:rsidRPr="00255753" w:rsidRDefault="0096214F" w:rsidP="006B3BA2">
      <w:pPr>
        <w:pStyle w:val="ListParagraph"/>
        <w:keepLines/>
        <w:numPr>
          <w:ilvl w:val="0"/>
          <w:numId w:val="4"/>
        </w:numPr>
        <w:spacing w:after="240"/>
        <w:rPr>
          <w:rFonts w:asciiTheme="minorHAnsi" w:hAnsiTheme="minorHAnsi" w:cstheme="minorHAnsi"/>
          <w:bCs/>
          <w:sz w:val="22"/>
          <w:lang w:val="en-GB"/>
        </w:rPr>
      </w:pPr>
      <w:r w:rsidRPr="00255753">
        <w:rPr>
          <w:rFonts w:asciiTheme="minorHAnsi" w:hAnsiTheme="minorHAnsi" w:cstheme="minorHAnsi"/>
          <w:bCs/>
          <w:sz w:val="22"/>
          <w:lang w:val="en-GB"/>
        </w:rPr>
        <w:t>Let the children present what they have prepared.</w:t>
      </w:r>
    </w:p>
    <w:p w:rsidR="0096214F" w:rsidRPr="00255753" w:rsidRDefault="0096214F" w:rsidP="006B3BA2">
      <w:pPr>
        <w:pStyle w:val="ListParagraph"/>
        <w:keepLines/>
        <w:numPr>
          <w:ilvl w:val="0"/>
          <w:numId w:val="4"/>
        </w:numPr>
        <w:spacing w:after="240"/>
        <w:rPr>
          <w:rFonts w:asciiTheme="minorHAnsi" w:hAnsiTheme="minorHAnsi" w:cstheme="minorHAnsi"/>
          <w:sz w:val="22"/>
          <w:lang w:eastAsia="es-MX"/>
        </w:rPr>
      </w:pPr>
      <w:r w:rsidRPr="00255753">
        <w:rPr>
          <w:rFonts w:asciiTheme="minorHAnsi" w:hAnsiTheme="minorHAnsi" w:cstheme="minorHAnsi"/>
          <w:bCs/>
          <w:sz w:val="22"/>
          <w:lang w:val="en-CA"/>
        </w:rPr>
        <w:t>Memori</w:t>
      </w:r>
      <w:r w:rsidRPr="00255753">
        <w:rPr>
          <w:rFonts w:asciiTheme="minorHAnsi" w:hAnsiTheme="minorHAnsi" w:cstheme="minorHAnsi"/>
          <w:sz w:val="22"/>
          <w:lang w:val="en-CA" w:eastAsia="es-MX"/>
        </w:rPr>
        <w:t>ze</w:t>
      </w:r>
      <w:r w:rsidRPr="00255753">
        <w:rPr>
          <w:rFonts w:asciiTheme="minorHAnsi" w:hAnsiTheme="minorHAnsi" w:cstheme="minorHAnsi"/>
          <w:sz w:val="22"/>
          <w:lang w:eastAsia="es-MX"/>
        </w:rPr>
        <w:t xml:space="preserve"> together </w:t>
      </w:r>
      <w:hyperlink r:id="rId7" w:tgtFrame="_blank" w:history="1">
        <w:r w:rsidRPr="00255753">
          <w:rPr>
            <w:rFonts w:asciiTheme="minorHAnsi" w:hAnsiTheme="minorHAnsi" w:cstheme="minorHAnsi"/>
            <w:sz w:val="22"/>
            <w:lang w:eastAsia="es-MX"/>
          </w:rPr>
          <w:t>1 Corinthians 14:3</w:t>
        </w:r>
      </w:hyperlink>
      <w:r w:rsidRPr="00255753">
        <w:rPr>
          <w:rFonts w:asciiTheme="minorHAnsi" w:hAnsiTheme="minorHAnsi" w:cstheme="minorHAnsi"/>
          <w:sz w:val="22"/>
          <w:lang w:eastAsia="es-MX"/>
        </w:rPr>
        <w:t>.</w:t>
      </w:r>
    </w:p>
    <w:p w:rsidR="0096214F" w:rsidRPr="00255753" w:rsidRDefault="0096214F" w:rsidP="006B3BA2">
      <w:pPr>
        <w:pStyle w:val="ListParagraph"/>
        <w:keepLines/>
        <w:numPr>
          <w:ilvl w:val="0"/>
          <w:numId w:val="4"/>
        </w:numPr>
        <w:spacing w:after="240"/>
        <w:rPr>
          <w:rFonts w:asciiTheme="minorHAnsi" w:hAnsiTheme="minorHAnsi" w:cstheme="minorHAnsi"/>
          <w:sz w:val="22"/>
          <w:lang w:eastAsia="es-MX"/>
        </w:rPr>
      </w:pPr>
      <w:r w:rsidRPr="00255753">
        <w:rPr>
          <w:rFonts w:asciiTheme="minorHAnsi" w:hAnsiTheme="minorHAnsi" w:cstheme="minorHAnsi"/>
          <w:sz w:val="22"/>
          <w:lang w:eastAsia="es-MX"/>
        </w:rPr>
        <w:t xml:space="preserve">To </w:t>
      </w:r>
      <w:r w:rsidRPr="00255753">
        <w:rPr>
          <w:rFonts w:asciiTheme="minorHAnsi" w:hAnsiTheme="minorHAnsi" w:cstheme="minorHAnsi"/>
          <w:bCs/>
          <w:sz w:val="22"/>
          <w:lang w:val="en-GB"/>
        </w:rPr>
        <w:t>introduce</w:t>
      </w:r>
      <w:r w:rsidRPr="00255753">
        <w:rPr>
          <w:rFonts w:asciiTheme="minorHAnsi" w:hAnsiTheme="minorHAnsi" w:cstheme="minorHAnsi"/>
          <w:sz w:val="22"/>
          <w:lang w:eastAsia="es-MX"/>
        </w:rPr>
        <w:t xml:space="preserve"> the Lord’s Supper briefly explain the warning in </w:t>
      </w:r>
      <w:hyperlink r:id="rId8" w:tgtFrame="_blank" w:history="1">
        <w:r w:rsidRPr="00255753">
          <w:rPr>
            <w:rFonts w:asciiTheme="minorHAnsi" w:hAnsiTheme="minorHAnsi" w:cstheme="minorHAnsi"/>
            <w:sz w:val="22"/>
            <w:lang w:eastAsia="es-MX"/>
          </w:rPr>
          <w:t>1 Corinthians 11:28-32</w:t>
        </w:r>
      </w:hyperlink>
      <w:r w:rsidRPr="00255753">
        <w:rPr>
          <w:rFonts w:asciiTheme="minorHAnsi" w:hAnsiTheme="minorHAnsi" w:cstheme="minorHAnsi"/>
          <w:sz w:val="22"/>
          <w:lang w:eastAsia="es-MX"/>
        </w:rPr>
        <w:t>.</w:t>
      </w:r>
    </w:p>
    <w:p w:rsidR="00362708" w:rsidRPr="00255753" w:rsidRDefault="0096214F" w:rsidP="00951A0F">
      <w:pPr>
        <w:pStyle w:val="ListParagraph"/>
        <w:keepLines/>
        <w:numPr>
          <w:ilvl w:val="0"/>
          <w:numId w:val="4"/>
        </w:numPr>
        <w:rPr>
          <w:rFonts w:asciiTheme="minorHAnsi" w:hAnsiTheme="minorHAnsi" w:cstheme="minorHAnsi"/>
          <w:sz w:val="22"/>
          <w:lang w:eastAsia="es-MX"/>
        </w:rPr>
      </w:pPr>
      <w:r w:rsidRPr="00255753">
        <w:rPr>
          <w:rFonts w:asciiTheme="minorHAnsi" w:hAnsiTheme="minorHAnsi" w:cstheme="minorHAnsi"/>
          <w:sz w:val="22"/>
          <w:lang w:eastAsia="es-MX"/>
        </w:rPr>
        <w:t xml:space="preserve">Form </w:t>
      </w:r>
      <w:r w:rsidRPr="00255753">
        <w:rPr>
          <w:rFonts w:asciiTheme="minorHAnsi" w:hAnsiTheme="minorHAnsi" w:cstheme="minorHAnsi"/>
          <w:bCs/>
          <w:sz w:val="22"/>
          <w:lang w:val="en-GB"/>
        </w:rPr>
        <w:t>groups</w:t>
      </w:r>
      <w:r w:rsidRPr="00255753">
        <w:rPr>
          <w:rFonts w:asciiTheme="minorHAnsi" w:hAnsiTheme="minorHAnsi" w:cstheme="minorHAnsi"/>
          <w:sz w:val="22"/>
          <w:lang w:eastAsia="es-MX"/>
        </w:rPr>
        <w:t xml:space="preserve"> of two or three to pray and plan to give and to receive spiritual counselling.</w:t>
      </w:r>
    </w:p>
    <w:p w:rsidR="00F05210" w:rsidRPr="00255753" w:rsidRDefault="00F05210">
      <w:pPr>
        <w:spacing w:line="259" w:lineRule="auto"/>
        <w:rPr>
          <w:rFonts w:asciiTheme="minorHAnsi" w:eastAsiaTheme="minorEastAsia" w:hAnsiTheme="minorHAnsi" w:cstheme="minorHAnsi"/>
          <w:b/>
          <w:spacing w:val="15"/>
          <w:sz w:val="22"/>
          <w:u w:val="single"/>
        </w:rPr>
      </w:pPr>
      <w:r w:rsidRPr="00255753">
        <w:rPr>
          <w:rFonts w:asciiTheme="minorHAnsi" w:eastAsiaTheme="minorEastAsia" w:hAnsiTheme="minorHAnsi" w:cstheme="minorHAnsi"/>
          <w:spacing w:val="15"/>
          <w:sz w:val="22"/>
        </w:rPr>
        <w:br w:type="page"/>
      </w:r>
    </w:p>
    <w:p w:rsidR="00362708" w:rsidRPr="00255753" w:rsidRDefault="00362708" w:rsidP="008415D6">
      <w:pPr>
        <w:pStyle w:val="Subtitle"/>
        <w:keepNext w:val="0"/>
        <w:widowControl/>
        <w:rPr>
          <w:rFonts w:asciiTheme="minorHAnsi" w:eastAsiaTheme="minorEastAsia" w:hAnsiTheme="minorHAnsi" w:cstheme="minorHAnsi"/>
          <w:color w:val="auto"/>
          <w:spacing w:val="15"/>
          <w:lang w:val="en-US" w:eastAsia="en-US"/>
        </w:rPr>
      </w:pPr>
      <w:r w:rsidRPr="00255753">
        <w:rPr>
          <w:rFonts w:asciiTheme="minorHAnsi" w:eastAsiaTheme="minorEastAsia" w:hAnsiTheme="minorHAnsi" w:cstheme="minorHAnsi"/>
          <w:color w:val="auto"/>
          <w:spacing w:val="15"/>
          <w:lang w:val="en-US" w:eastAsia="en-US"/>
        </w:rPr>
        <w:lastRenderedPageBreak/>
        <w:t>Advanced study</w:t>
      </w:r>
    </w:p>
    <w:p w:rsidR="00362708" w:rsidRPr="00255753" w:rsidRDefault="00362708" w:rsidP="008415D6">
      <w:pPr>
        <w:keepLines/>
        <w:ind w:left="708" w:hanging="708"/>
        <w:rPr>
          <w:rFonts w:asciiTheme="minorHAnsi" w:hAnsiTheme="minorHAnsi" w:cstheme="minorHAnsi"/>
          <w:b/>
          <w:bCs/>
          <w:sz w:val="22"/>
        </w:rPr>
      </w:pPr>
      <w:r w:rsidRPr="00255753">
        <w:rPr>
          <w:rFonts w:asciiTheme="minorHAnsi" w:hAnsiTheme="minorHAnsi" w:cstheme="minorHAnsi"/>
          <w:b/>
          <w:bCs/>
          <w:sz w:val="22"/>
        </w:rPr>
        <w:t xml:space="preserve">1. Prepare to give spiritual counselling using these guidelines. </w:t>
      </w:r>
      <w:r w:rsidRPr="00255753">
        <w:rPr>
          <w:rFonts w:asciiTheme="minorHAnsi" w:hAnsiTheme="minorHAnsi" w:cstheme="minorHAnsi"/>
          <w:sz w:val="22"/>
        </w:rPr>
        <w:t xml:space="preserve">To tell the painful truth to </w:t>
      </w:r>
      <w:r w:rsidR="008415D6" w:rsidRPr="00255753">
        <w:rPr>
          <w:rFonts w:asciiTheme="minorHAnsi" w:hAnsiTheme="minorHAnsi" w:cstheme="minorHAnsi"/>
          <w:sz w:val="22"/>
        </w:rPr>
        <w:t>those</w:t>
      </w:r>
      <w:r w:rsidRPr="00255753">
        <w:rPr>
          <w:rFonts w:asciiTheme="minorHAnsi" w:hAnsiTheme="minorHAnsi" w:cstheme="minorHAnsi"/>
          <w:sz w:val="22"/>
        </w:rPr>
        <w:t xml:space="preserve"> </w:t>
      </w:r>
      <w:r w:rsidR="008415D6" w:rsidRPr="00255753">
        <w:rPr>
          <w:rFonts w:asciiTheme="minorHAnsi" w:hAnsiTheme="minorHAnsi" w:cstheme="minorHAnsi"/>
          <w:sz w:val="22"/>
        </w:rPr>
        <w:t>who need</w:t>
      </w:r>
      <w:r w:rsidRPr="00255753">
        <w:rPr>
          <w:rFonts w:asciiTheme="minorHAnsi" w:hAnsiTheme="minorHAnsi" w:cstheme="minorHAnsi"/>
          <w:sz w:val="22"/>
        </w:rPr>
        <w:t xml:space="preserve"> correction is the most loving thing you can do for them.</w:t>
      </w:r>
    </w:p>
    <w:p w:rsidR="00362708" w:rsidRPr="00255753" w:rsidRDefault="00362708" w:rsidP="00F05210">
      <w:pPr>
        <w:pStyle w:val="Maintext"/>
        <w:keepLines/>
        <w:numPr>
          <w:ilvl w:val="0"/>
          <w:numId w:val="3"/>
        </w:numPr>
        <w:spacing w:after="60"/>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 xml:space="preserve">If a problem is private, </w:t>
      </w:r>
      <w:r w:rsidR="00F05210" w:rsidRPr="00255753">
        <w:rPr>
          <w:rFonts w:asciiTheme="minorHAnsi" w:hAnsiTheme="minorHAnsi" w:cstheme="minorHAnsi"/>
          <w:sz w:val="22"/>
          <w:szCs w:val="22"/>
          <w:lang w:val="en-GB"/>
        </w:rPr>
        <w:t xml:space="preserve">then </w:t>
      </w:r>
      <w:r w:rsidRPr="00255753">
        <w:rPr>
          <w:rFonts w:asciiTheme="minorHAnsi" w:hAnsiTheme="minorHAnsi" w:cstheme="minorHAnsi"/>
          <w:sz w:val="22"/>
          <w:szCs w:val="22"/>
          <w:lang w:val="en-GB"/>
        </w:rPr>
        <w:t>deal with it in private</w:t>
      </w:r>
      <w:r w:rsidR="00F05210" w:rsidRPr="00255753">
        <w:rPr>
          <w:rFonts w:asciiTheme="minorHAnsi" w:hAnsiTheme="minorHAnsi" w:cstheme="minorHAnsi"/>
          <w:sz w:val="22"/>
          <w:szCs w:val="22"/>
          <w:lang w:val="en-GB"/>
        </w:rPr>
        <w:t>. O</w:t>
      </w:r>
      <w:r w:rsidRPr="00255753">
        <w:rPr>
          <w:rFonts w:asciiTheme="minorHAnsi" w:hAnsiTheme="minorHAnsi" w:cstheme="minorHAnsi"/>
          <w:sz w:val="22"/>
          <w:szCs w:val="22"/>
          <w:lang w:val="en-GB"/>
        </w:rPr>
        <w:t xml:space="preserve">therwise deal with it in a small group, so that others also can exhort and pray for God’s help. </w:t>
      </w:r>
      <w:r w:rsidR="00255753">
        <w:rPr>
          <w:rFonts w:asciiTheme="minorHAnsi" w:hAnsiTheme="minorHAnsi" w:cstheme="minorHAnsi"/>
          <w:sz w:val="22"/>
          <w:szCs w:val="22"/>
          <w:lang w:val="en-GB"/>
        </w:rPr>
        <w:br/>
      </w:r>
    </w:p>
    <w:tbl>
      <w:tblPr>
        <w:tblW w:w="0" w:type="auto"/>
        <w:jc w:val="center"/>
        <w:tblCellMar>
          <w:left w:w="0" w:type="dxa"/>
          <w:right w:w="0" w:type="dxa"/>
        </w:tblCellMar>
        <w:tblLook w:val="04A0" w:firstRow="1" w:lastRow="0" w:firstColumn="1" w:lastColumn="0" w:noHBand="0" w:noVBand="1"/>
      </w:tblPr>
      <w:tblGrid>
        <w:gridCol w:w="4422"/>
        <w:gridCol w:w="4434"/>
      </w:tblGrid>
      <w:tr w:rsidR="006E279C" w:rsidRPr="00255753" w:rsidTr="00C973DA">
        <w:trPr>
          <w:cantSplit/>
          <w:jc w:val="center"/>
        </w:trPr>
        <w:tc>
          <w:tcPr>
            <w:tcW w:w="4422" w:type="dxa"/>
            <w:tcMar>
              <w:top w:w="0" w:type="dxa"/>
              <w:left w:w="108" w:type="dxa"/>
              <w:bottom w:w="0" w:type="dxa"/>
              <w:right w:w="108" w:type="dxa"/>
            </w:tcMar>
            <w:hideMark/>
          </w:tcPr>
          <w:p w:rsidR="00362708" w:rsidRPr="00255753" w:rsidRDefault="00362708" w:rsidP="00EE02D6">
            <w:pPr>
              <w:keepLines/>
              <w:spacing w:after="0"/>
              <w:ind w:left="72"/>
              <w:jc w:val="right"/>
              <w:rPr>
                <w:rFonts w:asciiTheme="minorHAnsi" w:hAnsiTheme="minorHAnsi" w:cstheme="minorHAnsi"/>
                <w:b/>
                <w:bCs/>
                <w:sz w:val="22"/>
              </w:rPr>
            </w:pPr>
            <w:r w:rsidRPr="00255753">
              <w:rPr>
                <w:rFonts w:asciiTheme="minorHAnsi" w:hAnsiTheme="minorHAnsi" w:cstheme="minorHAnsi"/>
                <w:b/>
                <w:bCs/>
                <w:sz w:val="22"/>
              </w:rPr>
              <w:t>A man asks:</w:t>
            </w:r>
            <w:r w:rsidR="00EE02D6" w:rsidRPr="00255753">
              <w:rPr>
                <w:rFonts w:asciiTheme="minorHAnsi" w:hAnsiTheme="minorHAnsi" w:cstheme="minorHAnsi"/>
                <w:b/>
                <w:bCs/>
                <w:sz w:val="22"/>
              </w:rPr>
              <w:tab/>
            </w:r>
          </w:p>
          <w:p w:rsidR="00362708" w:rsidRPr="00255753" w:rsidRDefault="00362708" w:rsidP="00EE02D6">
            <w:pPr>
              <w:keepLines/>
              <w:spacing w:after="0"/>
              <w:jc w:val="right"/>
              <w:rPr>
                <w:rFonts w:asciiTheme="minorHAnsi" w:hAnsiTheme="minorHAnsi" w:cstheme="minorHAnsi"/>
                <w:sz w:val="22"/>
              </w:rPr>
            </w:pPr>
            <w:r w:rsidRPr="00255753">
              <w:rPr>
                <w:rFonts w:asciiTheme="minorHAnsi" w:hAnsiTheme="minorHAnsi" w:cstheme="minorHAnsi"/>
                <w:sz w:val="22"/>
              </w:rPr>
              <w:t xml:space="preserve">     I have a bad habit.</w:t>
            </w:r>
            <w:r w:rsidR="00EE02D6" w:rsidRPr="00255753">
              <w:rPr>
                <w:rFonts w:asciiTheme="minorHAnsi" w:hAnsiTheme="minorHAnsi" w:cstheme="minorHAnsi"/>
                <w:sz w:val="22"/>
              </w:rPr>
              <w:tab/>
            </w:r>
            <w:r w:rsidRPr="00255753">
              <w:rPr>
                <w:rFonts w:asciiTheme="minorHAnsi" w:hAnsiTheme="minorHAnsi" w:cstheme="minorHAnsi"/>
                <w:sz w:val="22"/>
              </w:rPr>
              <w:br/>
              <w:t xml:space="preserve">        Can you help me get rid of it?</w:t>
            </w:r>
            <w:r w:rsidR="00EE02D6" w:rsidRPr="00255753">
              <w:rPr>
                <w:rFonts w:asciiTheme="minorHAnsi" w:hAnsiTheme="minorHAnsi" w:cstheme="minorHAnsi"/>
                <w:sz w:val="22"/>
              </w:rPr>
              <w:tab/>
              <w:t xml:space="preserve">     </w:t>
            </w:r>
          </w:p>
        </w:tc>
        <w:tc>
          <w:tcPr>
            <w:tcW w:w="4434" w:type="dxa"/>
            <w:tcMar>
              <w:top w:w="0" w:type="dxa"/>
              <w:left w:w="108" w:type="dxa"/>
              <w:bottom w:w="0" w:type="dxa"/>
              <w:right w:w="108" w:type="dxa"/>
            </w:tcMar>
            <w:hideMark/>
          </w:tcPr>
          <w:p w:rsidR="00362708" w:rsidRPr="00255753" w:rsidRDefault="00362708" w:rsidP="00DC6E16">
            <w:pPr>
              <w:keepLines/>
              <w:spacing w:after="0"/>
              <w:rPr>
                <w:rFonts w:asciiTheme="minorHAnsi" w:hAnsiTheme="minorHAnsi" w:cstheme="minorHAnsi"/>
                <w:b/>
                <w:bCs/>
                <w:sz w:val="22"/>
              </w:rPr>
            </w:pPr>
            <w:r w:rsidRPr="00255753">
              <w:rPr>
                <w:rFonts w:asciiTheme="minorHAnsi" w:hAnsiTheme="minorHAnsi" w:cstheme="minorHAnsi"/>
                <w:b/>
                <w:bCs/>
                <w:sz w:val="22"/>
              </w:rPr>
              <w:t>A shepherd replies:</w:t>
            </w:r>
          </w:p>
          <w:p w:rsidR="00362708" w:rsidRPr="00255753" w:rsidRDefault="00362708" w:rsidP="002334BF">
            <w:pPr>
              <w:keepLines/>
              <w:spacing w:after="60"/>
              <w:rPr>
                <w:rFonts w:asciiTheme="minorHAnsi" w:hAnsiTheme="minorHAnsi" w:cstheme="minorHAnsi"/>
                <w:sz w:val="22"/>
              </w:rPr>
            </w:pPr>
            <w:r w:rsidRPr="00255753">
              <w:rPr>
                <w:rFonts w:asciiTheme="minorHAnsi" w:hAnsiTheme="minorHAnsi" w:cstheme="minorHAnsi"/>
                <w:sz w:val="22"/>
              </w:rPr>
              <w:t>Jesus will help you.</w:t>
            </w:r>
            <w:r w:rsidRPr="00255753">
              <w:rPr>
                <w:rFonts w:asciiTheme="minorHAnsi" w:hAnsiTheme="minorHAnsi" w:cstheme="minorHAnsi"/>
                <w:sz w:val="22"/>
              </w:rPr>
              <w:br/>
              <w:t>Come into my house</w:t>
            </w:r>
            <w:r w:rsidR="002334BF" w:rsidRPr="00255753">
              <w:rPr>
                <w:rFonts w:asciiTheme="minorHAnsi" w:hAnsiTheme="minorHAnsi" w:cstheme="minorHAnsi"/>
                <w:sz w:val="22"/>
              </w:rPr>
              <w:t xml:space="preserve"> where we can</w:t>
            </w:r>
            <w:r w:rsidRPr="00255753">
              <w:rPr>
                <w:rFonts w:asciiTheme="minorHAnsi" w:hAnsiTheme="minorHAnsi" w:cstheme="minorHAnsi"/>
                <w:sz w:val="22"/>
              </w:rPr>
              <w:t xml:space="preserve"> talk alone.</w:t>
            </w:r>
          </w:p>
        </w:tc>
      </w:tr>
      <w:tr w:rsidR="006E279C" w:rsidRPr="00255753" w:rsidTr="00C973DA">
        <w:trPr>
          <w:cantSplit/>
          <w:jc w:val="center"/>
        </w:trPr>
        <w:tc>
          <w:tcPr>
            <w:tcW w:w="8856" w:type="dxa"/>
            <w:gridSpan w:val="2"/>
            <w:tcMar>
              <w:top w:w="0" w:type="dxa"/>
              <w:left w:w="108" w:type="dxa"/>
              <w:bottom w:w="0" w:type="dxa"/>
              <w:right w:w="108" w:type="dxa"/>
            </w:tcMar>
            <w:hideMark/>
          </w:tcPr>
          <w:p w:rsidR="002334BF" w:rsidRPr="00255753" w:rsidRDefault="00C973DA" w:rsidP="00C973DA">
            <w:pPr>
              <w:keepLines/>
              <w:jc w:val="center"/>
              <w:rPr>
                <w:rFonts w:asciiTheme="minorHAnsi" w:hAnsiTheme="minorHAnsi" w:cstheme="minorHAnsi"/>
                <w:sz w:val="22"/>
              </w:rPr>
            </w:pPr>
            <w:bookmarkStart w:id="0" w:name="_GoBack"/>
            <w:r w:rsidRPr="00255753">
              <w:rPr>
                <w:rFonts w:asciiTheme="minorHAnsi" w:hAnsiTheme="minorHAnsi" w:cstheme="minorHAnsi"/>
                <w:noProof/>
                <w:sz w:val="22"/>
                <w:lang w:val="en-CA" w:eastAsia="en-CA"/>
              </w:rPr>
              <w:drawing>
                <wp:inline distT="0" distB="0" distL="0" distR="0" wp14:anchorId="17D6CDBB" wp14:editId="45FE8510">
                  <wp:extent cx="1884205" cy="10541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5069" cy="1093744"/>
                          </a:xfrm>
                          <a:prstGeom prst="rect">
                            <a:avLst/>
                          </a:prstGeom>
                        </pic:spPr>
                      </pic:pic>
                    </a:graphicData>
                  </a:graphic>
                </wp:inline>
              </w:drawing>
            </w:r>
            <w:bookmarkEnd w:id="0"/>
          </w:p>
        </w:tc>
      </w:tr>
    </w:tbl>
    <w:p w:rsidR="00362708" w:rsidRPr="00255753" w:rsidRDefault="00362708" w:rsidP="00362708">
      <w:pPr>
        <w:pStyle w:val="Maintext"/>
        <w:keepLines/>
        <w:numPr>
          <w:ilvl w:val="0"/>
          <w:numId w:val="3"/>
        </w:numPr>
        <w:spacing w:after="240"/>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 xml:space="preserve">If the problem is an offence against another believer, then find in </w:t>
      </w:r>
      <w:hyperlink r:id="rId10" w:tgtFrame="_blank" w:history="1">
        <w:r w:rsidRPr="00255753">
          <w:rPr>
            <w:rStyle w:val="Hyperlink"/>
            <w:rFonts w:asciiTheme="minorHAnsi" w:eastAsiaTheme="majorEastAsia" w:hAnsiTheme="minorHAnsi" w:cstheme="minorHAnsi"/>
            <w:color w:val="auto"/>
            <w:sz w:val="22"/>
            <w:szCs w:val="22"/>
            <w:lang w:val="en-GB"/>
          </w:rPr>
          <w:t>Matthew 18:15-16</w:t>
        </w:r>
      </w:hyperlink>
      <w:r w:rsidRPr="00255753">
        <w:rPr>
          <w:rFonts w:asciiTheme="minorHAnsi" w:hAnsiTheme="minorHAnsi" w:cstheme="minorHAnsi"/>
          <w:sz w:val="22"/>
          <w:szCs w:val="22"/>
          <w:lang w:val="en-GB"/>
        </w:rPr>
        <w:t> what the offended person should do.</w:t>
      </w:r>
    </w:p>
    <w:p w:rsidR="00362708" w:rsidRPr="00255753" w:rsidRDefault="00362708" w:rsidP="00362708">
      <w:pPr>
        <w:pStyle w:val="Maintext"/>
        <w:keepLines/>
        <w:numPr>
          <w:ilvl w:val="0"/>
          <w:numId w:val="3"/>
        </w:numPr>
        <w:spacing w:after="60"/>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Counsel people of the opposite sex only where other people are watching you. Never meet with them alone or behind closed doors. We are to avoid even the appearance of evil (</w:t>
      </w:r>
      <w:hyperlink r:id="rId11" w:tgtFrame="_blank" w:history="1">
        <w:r w:rsidRPr="00255753">
          <w:rPr>
            <w:rStyle w:val="Hyperlink"/>
            <w:rFonts w:asciiTheme="minorHAnsi" w:eastAsiaTheme="majorEastAsia" w:hAnsiTheme="minorHAnsi" w:cstheme="minorHAnsi"/>
            <w:color w:val="auto"/>
            <w:sz w:val="22"/>
            <w:szCs w:val="22"/>
            <w:lang w:val="en-GB"/>
          </w:rPr>
          <w:t>1 Thess, 5:22</w:t>
        </w:r>
      </w:hyperlink>
      <w:r w:rsidRPr="00255753">
        <w:rPr>
          <w:rFonts w:asciiTheme="minorHAnsi" w:hAnsiTheme="minorHAnsi" w:cstheme="minorHAnsi"/>
          <w:sz w:val="22"/>
          <w:szCs w:val="22"/>
          <w:lang w:val="en-GB"/>
        </w:rPr>
        <w:t>)</w:t>
      </w:r>
      <w:r w:rsidRPr="00255753">
        <w:rPr>
          <w:rFonts w:asciiTheme="minorHAnsi" w:hAnsiTheme="minorHAnsi" w:cstheme="minorHAnsi"/>
          <w:b/>
          <w:bCs/>
          <w:sz w:val="22"/>
          <w:szCs w:val="22"/>
          <w:lang w:val="en-GB"/>
        </w:rPr>
        <w:t>.</w:t>
      </w:r>
      <w:r w:rsidR="00255753">
        <w:rPr>
          <w:rFonts w:asciiTheme="minorHAnsi" w:hAnsiTheme="minorHAnsi" w:cstheme="minorHAnsi"/>
          <w:b/>
          <w:bCs/>
          <w:sz w:val="22"/>
          <w:szCs w:val="22"/>
          <w:lang w:val="en-GB"/>
        </w:rPr>
        <w:br/>
      </w:r>
    </w:p>
    <w:tbl>
      <w:tblPr>
        <w:tblW w:w="9245" w:type="dxa"/>
        <w:jc w:val="center"/>
        <w:tblCellMar>
          <w:left w:w="0" w:type="dxa"/>
          <w:right w:w="0" w:type="dxa"/>
        </w:tblCellMar>
        <w:tblLook w:val="04A0" w:firstRow="1" w:lastRow="0" w:firstColumn="1" w:lastColumn="0" w:noHBand="0" w:noVBand="1"/>
      </w:tblPr>
      <w:tblGrid>
        <w:gridCol w:w="4638"/>
        <w:gridCol w:w="4607"/>
      </w:tblGrid>
      <w:tr w:rsidR="006E279C" w:rsidRPr="00255753" w:rsidTr="00DC6E16">
        <w:trPr>
          <w:jc w:val="center"/>
        </w:trPr>
        <w:tc>
          <w:tcPr>
            <w:tcW w:w="4638" w:type="dxa"/>
            <w:tcMar>
              <w:top w:w="0" w:type="dxa"/>
              <w:left w:w="108" w:type="dxa"/>
              <w:bottom w:w="0" w:type="dxa"/>
              <w:right w:w="108" w:type="dxa"/>
            </w:tcMar>
            <w:hideMark/>
          </w:tcPr>
          <w:p w:rsidR="00362708" w:rsidRPr="00255753" w:rsidRDefault="00362708" w:rsidP="00EE02D6">
            <w:pPr>
              <w:pStyle w:val="Maintext"/>
              <w:keepLines/>
              <w:ind w:left="1422" w:hanging="540"/>
              <w:jc w:val="right"/>
              <w:rPr>
                <w:rFonts w:asciiTheme="minorHAnsi" w:hAnsiTheme="minorHAnsi" w:cstheme="minorHAnsi"/>
                <w:sz w:val="22"/>
                <w:szCs w:val="22"/>
                <w:lang w:val="en-US"/>
              </w:rPr>
            </w:pPr>
            <w:r w:rsidRPr="00255753">
              <w:rPr>
                <w:rFonts w:asciiTheme="minorHAnsi" w:hAnsiTheme="minorHAnsi" w:cstheme="minorHAnsi"/>
                <w:b/>
                <w:bCs/>
                <w:sz w:val="22"/>
                <w:szCs w:val="22"/>
                <w:lang w:val="en-GB"/>
              </w:rPr>
              <w:t>I feel so discouraged!</w:t>
            </w:r>
            <w:r w:rsidR="00EE02D6" w:rsidRPr="00255753">
              <w:rPr>
                <w:rFonts w:asciiTheme="minorHAnsi" w:hAnsiTheme="minorHAnsi" w:cstheme="minorHAnsi"/>
                <w:b/>
                <w:bCs/>
                <w:sz w:val="22"/>
                <w:szCs w:val="22"/>
                <w:lang w:val="en-GB"/>
              </w:rPr>
              <w:tab/>
            </w:r>
            <w:r w:rsidR="00EE02D6" w:rsidRPr="00255753">
              <w:rPr>
                <w:rFonts w:asciiTheme="minorHAnsi" w:hAnsiTheme="minorHAnsi" w:cstheme="minorHAnsi"/>
                <w:b/>
                <w:bCs/>
                <w:sz w:val="22"/>
                <w:szCs w:val="22"/>
                <w:lang w:val="en-GB"/>
              </w:rPr>
              <w:tab/>
            </w:r>
            <w:r w:rsidRPr="00255753">
              <w:rPr>
                <w:rFonts w:asciiTheme="minorHAnsi" w:hAnsiTheme="minorHAnsi" w:cstheme="minorHAnsi"/>
                <w:sz w:val="22"/>
                <w:szCs w:val="22"/>
                <w:lang w:val="en-US"/>
              </w:rPr>
              <w:br/>
            </w:r>
            <w:r w:rsidRPr="00255753">
              <w:rPr>
                <w:rFonts w:asciiTheme="minorHAnsi" w:hAnsiTheme="minorHAnsi" w:cstheme="minorHAnsi"/>
                <w:b/>
                <w:bCs/>
                <w:sz w:val="22"/>
                <w:szCs w:val="22"/>
                <w:lang w:val="en-US"/>
              </w:rPr>
              <w:t>Please help me.</w:t>
            </w:r>
            <w:r w:rsidR="00EE02D6" w:rsidRPr="00255753">
              <w:rPr>
                <w:rFonts w:asciiTheme="minorHAnsi" w:hAnsiTheme="minorHAnsi" w:cstheme="minorHAnsi"/>
                <w:b/>
                <w:bCs/>
                <w:sz w:val="22"/>
                <w:szCs w:val="22"/>
                <w:lang w:val="en-US"/>
              </w:rPr>
              <w:tab/>
            </w:r>
          </w:p>
        </w:tc>
        <w:tc>
          <w:tcPr>
            <w:tcW w:w="4607" w:type="dxa"/>
            <w:tcMar>
              <w:top w:w="0" w:type="dxa"/>
              <w:left w:w="108" w:type="dxa"/>
              <w:bottom w:w="0" w:type="dxa"/>
              <w:right w:w="108" w:type="dxa"/>
            </w:tcMar>
            <w:hideMark/>
          </w:tcPr>
          <w:p w:rsidR="00362708" w:rsidRPr="00255753" w:rsidRDefault="00EE02D6" w:rsidP="00EE02D6">
            <w:pPr>
              <w:pStyle w:val="Maintext"/>
              <w:keepLines/>
              <w:ind w:firstLine="0"/>
              <w:rPr>
                <w:rFonts w:asciiTheme="minorHAnsi" w:hAnsiTheme="minorHAnsi" w:cstheme="minorHAnsi"/>
                <w:sz w:val="22"/>
                <w:szCs w:val="22"/>
                <w:lang w:val="en-US"/>
              </w:rPr>
            </w:pPr>
            <w:r w:rsidRPr="00255753">
              <w:rPr>
                <w:rFonts w:asciiTheme="minorHAnsi" w:hAnsiTheme="minorHAnsi" w:cstheme="minorHAnsi"/>
                <w:b/>
                <w:bCs/>
                <w:sz w:val="22"/>
                <w:szCs w:val="22"/>
                <w:lang w:val="en-GB"/>
              </w:rPr>
              <w:br/>
            </w:r>
            <w:r w:rsidR="00362708" w:rsidRPr="00255753">
              <w:rPr>
                <w:rFonts w:asciiTheme="minorHAnsi" w:hAnsiTheme="minorHAnsi" w:cstheme="minorHAnsi"/>
                <w:b/>
                <w:bCs/>
                <w:sz w:val="22"/>
                <w:szCs w:val="22"/>
                <w:lang w:val="en-GB"/>
              </w:rPr>
              <w:t>Come to the garden where my wife is.</w:t>
            </w:r>
          </w:p>
        </w:tc>
      </w:tr>
      <w:tr w:rsidR="006E279C" w:rsidRPr="00255753" w:rsidTr="00DC6E16">
        <w:trPr>
          <w:jc w:val="center"/>
        </w:trPr>
        <w:tc>
          <w:tcPr>
            <w:tcW w:w="9245" w:type="dxa"/>
            <w:gridSpan w:val="2"/>
            <w:tcMar>
              <w:top w:w="0" w:type="dxa"/>
              <w:left w:w="108" w:type="dxa"/>
              <w:bottom w:w="0" w:type="dxa"/>
              <w:right w:w="108" w:type="dxa"/>
            </w:tcMar>
            <w:hideMark/>
          </w:tcPr>
          <w:p w:rsidR="00362708" w:rsidRPr="00255753" w:rsidRDefault="00C973DA" w:rsidP="00F03D14">
            <w:pPr>
              <w:pStyle w:val="Maintext"/>
              <w:keepLines/>
              <w:ind w:hanging="18"/>
              <w:jc w:val="center"/>
              <w:rPr>
                <w:rFonts w:asciiTheme="minorHAnsi" w:hAnsiTheme="minorHAnsi" w:cstheme="minorHAnsi"/>
                <w:sz w:val="22"/>
                <w:szCs w:val="22"/>
                <w:lang w:val="en-US"/>
              </w:rPr>
            </w:pPr>
            <w:r w:rsidRPr="00255753">
              <w:rPr>
                <w:rFonts w:asciiTheme="minorHAnsi" w:hAnsiTheme="minorHAnsi" w:cstheme="minorHAnsi"/>
                <w:noProof/>
                <w:sz w:val="22"/>
                <w:szCs w:val="22"/>
                <w:lang w:val="en-CA" w:eastAsia="en-CA"/>
              </w:rPr>
              <w:drawing>
                <wp:inline distT="0" distB="0" distL="0" distR="0">
                  <wp:extent cx="2456873" cy="1066800"/>
                  <wp:effectExtent l="0" t="0" r="635" b="0"/>
                  <wp:docPr id="9" name="Picture 9" descr="Image result for women and pastor convers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women and pastor convers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H="1">
                            <a:off x="0" y="0"/>
                            <a:ext cx="2635255" cy="1144255"/>
                          </a:xfrm>
                          <a:prstGeom prst="rect">
                            <a:avLst/>
                          </a:prstGeom>
                          <a:noFill/>
                          <a:ln>
                            <a:noFill/>
                          </a:ln>
                        </pic:spPr>
                      </pic:pic>
                    </a:graphicData>
                  </a:graphic>
                </wp:inline>
              </w:drawing>
            </w:r>
            <w:r w:rsidR="00255753">
              <w:rPr>
                <w:rFonts w:asciiTheme="minorHAnsi" w:hAnsiTheme="minorHAnsi" w:cstheme="minorHAnsi"/>
                <w:sz w:val="22"/>
                <w:szCs w:val="22"/>
                <w:lang w:val="en-US"/>
              </w:rPr>
              <w:br/>
            </w:r>
          </w:p>
        </w:tc>
      </w:tr>
    </w:tbl>
    <w:p w:rsidR="00362708" w:rsidRPr="00255753" w:rsidRDefault="00362708" w:rsidP="00362708">
      <w:pPr>
        <w:pStyle w:val="Maintext"/>
        <w:keepLines/>
        <w:numPr>
          <w:ilvl w:val="0"/>
          <w:numId w:val="3"/>
        </w:numPr>
        <w:spacing w:after="60"/>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Talk about problems only with people who are directly concerned, with the person, family or believers who are being hurt by the problem. Esther did not accuse Haman of his evil plot until she could do it in front of him and the king whom he had deceived (Esther, chapters 5–7).</w:t>
      </w:r>
      <w:r w:rsidR="00255753">
        <w:rPr>
          <w:rFonts w:asciiTheme="minorHAnsi" w:hAnsiTheme="minorHAnsi" w:cstheme="minorHAnsi"/>
          <w:sz w:val="22"/>
          <w:szCs w:val="22"/>
          <w:lang w:val="en-GB"/>
        </w:rPr>
        <w:br/>
      </w:r>
    </w:p>
    <w:tbl>
      <w:tblPr>
        <w:tblW w:w="0" w:type="auto"/>
        <w:jc w:val="center"/>
        <w:tblCellMar>
          <w:left w:w="0" w:type="dxa"/>
          <w:right w:w="0" w:type="dxa"/>
        </w:tblCellMar>
        <w:tblLook w:val="04A0" w:firstRow="1" w:lastRow="0" w:firstColumn="1" w:lastColumn="0" w:noHBand="0" w:noVBand="1"/>
      </w:tblPr>
      <w:tblGrid>
        <w:gridCol w:w="4623"/>
        <w:gridCol w:w="4622"/>
      </w:tblGrid>
      <w:tr w:rsidR="006E279C" w:rsidRPr="00255753" w:rsidTr="00DC6E16">
        <w:trPr>
          <w:jc w:val="center"/>
        </w:trPr>
        <w:tc>
          <w:tcPr>
            <w:tcW w:w="4623" w:type="dxa"/>
            <w:tcMar>
              <w:top w:w="0" w:type="dxa"/>
              <w:left w:w="108" w:type="dxa"/>
              <w:bottom w:w="0" w:type="dxa"/>
              <w:right w:w="108" w:type="dxa"/>
            </w:tcMar>
            <w:hideMark/>
          </w:tcPr>
          <w:p w:rsidR="00362708" w:rsidRPr="00255753" w:rsidRDefault="00362708" w:rsidP="00EE02D6">
            <w:pPr>
              <w:pStyle w:val="ListParagraph"/>
              <w:keepLines/>
              <w:spacing w:after="0"/>
              <w:jc w:val="right"/>
              <w:rPr>
                <w:rFonts w:asciiTheme="minorHAnsi" w:hAnsiTheme="minorHAnsi" w:cstheme="minorHAnsi"/>
                <w:b/>
                <w:sz w:val="22"/>
              </w:rPr>
            </w:pPr>
            <w:r w:rsidRPr="00255753">
              <w:rPr>
                <w:rFonts w:asciiTheme="minorHAnsi" w:hAnsiTheme="minorHAnsi" w:cstheme="minorHAnsi"/>
                <w:sz w:val="22"/>
              </w:rPr>
              <w:br w:type="page"/>
              <w:t xml:space="preserve">     </w:t>
            </w:r>
            <w:r w:rsidRPr="00255753">
              <w:rPr>
                <w:rFonts w:asciiTheme="minorHAnsi" w:hAnsiTheme="minorHAnsi" w:cstheme="minorHAnsi"/>
                <w:b/>
                <w:bCs/>
                <w:sz w:val="22"/>
              </w:rPr>
              <w:t>My husband and I argue too much.</w:t>
            </w:r>
            <w:r w:rsidR="00EE02D6" w:rsidRPr="00255753">
              <w:rPr>
                <w:rFonts w:asciiTheme="minorHAnsi" w:hAnsiTheme="minorHAnsi" w:cstheme="minorHAnsi"/>
                <w:b/>
                <w:bCs/>
                <w:sz w:val="22"/>
              </w:rPr>
              <w:tab/>
            </w:r>
            <w:r w:rsidRPr="00255753">
              <w:rPr>
                <w:rFonts w:asciiTheme="minorHAnsi" w:hAnsiTheme="minorHAnsi" w:cstheme="minorHAnsi"/>
                <w:b/>
                <w:bCs/>
                <w:sz w:val="22"/>
              </w:rPr>
              <w:br/>
            </w:r>
            <w:r w:rsidRPr="00255753">
              <w:rPr>
                <w:rFonts w:asciiTheme="minorHAnsi" w:hAnsiTheme="minorHAnsi" w:cstheme="minorHAnsi"/>
                <w:b/>
                <w:sz w:val="22"/>
              </w:rPr>
              <w:t xml:space="preserve">        He is so stubborn!</w:t>
            </w:r>
            <w:r w:rsidR="00EE02D6" w:rsidRPr="00255753">
              <w:rPr>
                <w:rFonts w:asciiTheme="minorHAnsi" w:hAnsiTheme="minorHAnsi" w:cstheme="minorHAnsi"/>
                <w:b/>
                <w:sz w:val="22"/>
              </w:rPr>
              <w:tab/>
            </w:r>
            <w:r w:rsidR="00EE02D6" w:rsidRPr="00255753">
              <w:rPr>
                <w:rFonts w:asciiTheme="minorHAnsi" w:hAnsiTheme="minorHAnsi" w:cstheme="minorHAnsi"/>
                <w:b/>
                <w:sz w:val="22"/>
              </w:rPr>
              <w:tab/>
            </w:r>
          </w:p>
        </w:tc>
        <w:tc>
          <w:tcPr>
            <w:tcW w:w="4622" w:type="dxa"/>
            <w:tcMar>
              <w:top w:w="0" w:type="dxa"/>
              <w:left w:w="108" w:type="dxa"/>
              <w:bottom w:w="0" w:type="dxa"/>
              <w:right w:w="108" w:type="dxa"/>
            </w:tcMar>
            <w:hideMark/>
          </w:tcPr>
          <w:p w:rsidR="00362708" w:rsidRPr="00255753" w:rsidRDefault="00362708" w:rsidP="00DC6E16">
            <w:pPr>
              <w:pStyle w:val="ListParagraph"/>
              <w:keepLines/>
              <w:rPr>
                <w:rFonts w:asciiTheme="minorHAnsi" w:hAnsiTheme="minorHAnsi" w:cstheme="minorHAnsi"/>
                <w:sz w:val="22"/>
              </w:rPr>
            </w:pPr>
            <w:r w:rsidRPr="00255753">
              <w:rPr>
                <w:rFonts w:asciiTheme="minorHAnsi" w:hAnsiTheme="minorHAnsi" w:cstheme="minorHAnsi"/>
                <w:b/>
                <w:bCs/>
                <w:sz w:val="22"/>
              </w:rPr>
              <w:t>Then tomorrow we should talk about this together with him.</w:t>
            </w:r>
          </w:p>
        </w:tc>
      </w:tr>
      <w:tr w:rsidR="006E279C" w:rsidRPr="00255753" w:rsidTr="00DC6E16">
        <w:trPr>
          <w:jc w:val="center"/>
        </w:trPr>
        <w:tc>
          <w:tcPr>
            <w:tcW w:w="9245" w:type="dxa"/>
            <w:gridSpan w:val="2"/>
            <w:tcMar>
              <w:top w:w="0" w:type="dxa"/>
              <w:left w:w="108" w:type="dxa"/>
              <w:bottom w:w="0" w:type="dxa"/>
              <w:right w:w="108" w:type="dxa"/>
            </w:tcMar>
            <w:hideMark/>
          </w:tcPr>
          <w:p w:rsidR="00362708" w:rsidRPr="00255753" w:rsidRDefault="00C973DA" w:rsidP="00F03D14">
            <w:pPr>
              <w:keepLines/>
              <w:ind w:left="3042"/>
              <w:rPr>
                <w:rFonts w:asciiTheme="minorHAnsi" w:hAnsiTheme="minorHAnsi" w:cstheme="minorHAnsi"/>
                <w:sz w:val="22"/>
              </w:rPr>
            </w:pPr>
            <w:r w:rsidRPr="00255753">
              <w:rPr>
                <w:rFonts w:asciiTheme="minorHAnsi" w:eastAsia="Times New Roman" w:hAnsiTheme="minorHAnsi" w:cstheme="minorHAnsi"/>
                <w:noProof/>
                <w:sz w:val="22"/>
                <w:lang w:val="en-CA" w:eastAsia="en-CA"/>
              </w:rPr>
              <w:drawing>
                <wp:inline distT="0" distB="0" distL="0" distR="0" wp14:anchorId="36CFA63E" wp14:editId="5729785B">
                  <wp:extent cx="2412997" cy="1047750"/>
                  <wp:effectExtent l="0" t="0" r="6985" b="0"/>
                  <wp:docPr id="10" name="Picture 10" descr="Image result for women and pastor convers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women and pastor convers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H="1">
                            <a:off x="0" y="0"/>
                            <a:ext cx="2607564" cy="1132233"/>
                          </a:xfrm>
                          <a:prstGeom prst="rect">
                            <a:avLst/>
                          </a:prstGeom>
                          <a:noFill/>
                          <a:ln>
                            <a:noFill/>
                          </a:ln>
                        </pic:spPr>
                      </pic:pic>
                    </a:graphicData>
                  </a:graphic>
                </wp:inline>
              </w:drawing>
            </w:r>
          </w:p>
        </w:tc>
      </w:tr>
    </w:tbl>
    <w:p w:rsidR="00362708" w:rsidRPr="00255753" w:rsidRDefault="00362708" w:rsidP="00362708">
      <w:pPr>
        <w:pStyle w:val="Maintext"/>
        <w:keepLines/>
        <w:numPr>
          <w:ilvl w:val="0"/>
          <w:numId w:val="3"/>
        </w:numPr>
        <w:spacing w:after="60"/>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lastRenderedPageBreak/>
        <w:t xml:space="preserve">Listen as people explain a problem. Ask questions until you can discern the underlying root cause. Find in </w:t>
      </w:r>
      <w:hyperlink r:id="rId13" w:tgtFrame="_blank" w:history="1">
        <w:r w:rsidRPr="00255753">
          <w:rPr>
            <w:rStyle w:val="Hyperlink"/>
            <w:rFonts w:asciiTheme="minorHAnsi" w:eastAsiaTheme="majorEastAsia" w:hAnsiTheme="minorHAnsi" w:cstheme="minorHAnsi"/>
            <w:color w:val="auto"/>
            <w:sz w:val="22"/>
            <w:szCs w:val="22"/>
            <w:lang w:val="en-GB"/>
          </w:rPr>
          <w:t>James 1:5</w:t>
        </w:r>
      </w:hyperlink>
      <w:r w:rsidRPr="00255753">
        <w:rPr>
          <w:rFonts w:asciiTheme="minorHAnsi" w:hAnsiTheme="minorHAnsi" w:cstheme="minorHAnsi"/>
          <w:sz w:val="22"/>
          <w:szCs w:val="22"/>
          <w:lang w:val="en-GB"/>
        </w:rPr>
        <w:t xml:space="preserve"> what we should do when we need to understand a problem </w:t>
      </w:r>
      <w:r w:rsidRPr="00255753">
        <w:rPr>
          <w:rFonts w:asciiTheme="minorHAnsi" w:hAnsiTheme="minorHAnsi" w:cstheme="minorHAnsi"/>
          <w:sz w:val="22"/>
          <w:szCs w:val="22"/>
          <w:lang w:val="en-US"/>
        </w:rPr>
        <w:t>better</w:t>
      </w:r>
      <w:r w:rsidRPr="00255753">
        <w:rPr>
          <w:rFonts w:asciiTheme="minorHAnsi" w:hAnsiTheme="minorHAnsi" w:cstheme="minorHAnsi"/>
          <w:b/>
          <w:bCs/>
          <w:sz w:val="22"/>
          <w:szCs w:val="22"/>
          <w:lang w:val="en-GB"/>
        </w:rPr>
        <w:t>.</w:t>
      </w:r>
      <w:r w:rsidR="00255753">
        <w:rPr>
          <w:rFonts w:asciiTheme="minorHAnsi" w:hAnsiTheme="minorHAnsi" w:cstheme="minorHAnsi"/>
          <w:b/>
          <w:bCs/>
          <w:sz w:val="22"/>
          <w:szCs w:val="22"/>
          <w:lang w:val="en-GB"/>
        </w:rPr>
        <w:br/>
      </w:r>
    </w:p>
    <w:tbl>
      <w:tblPr>
        <w:tblW w:w="8942" w:type="dxa"/>
        <w:jc w:val="center"/>
        <w:tblCellMar>
          <w:left w:w="0" w:type="dxa"/>
          <w:right w:w="0" w:type="dxa"/>
        </w:tblCellMar>
        <w:tblLook w:val="04A0" w:firstRow="1" w:lastRow="0" w:firstColumn="1" w:lastColumn="0" w:noHBand="0" w:noVBand="1"/>
      </w:tblPr>
      <w:tblGrid>
        <w:gridCol w:w="4320"/>
        <w:gridCol w:w="4622"/>
      </w:tblGrid>
      <w:tr w:rsidR="006E279C" w:rsidRPr="00255753" w:rsidTr="00F03D14">
        <w:trPr>
          <w:jc w:val="center"/>
        </w:trPr>
        <w:tc>
          <w:tcPr>
            <w:tcW w:w="4320" w:type="dxa"/>
            <w:tcMar>
              <w:top w:w="0" w:type="dxa"/>
              <w:left w:w="108" w:type="dxa"/>
              <w:bottom w:w="0" w:type="dxa"/>
              <w:right w:w="108" w:type="dxa"/>
            </w:tcMar>
            <w:hideMark/>
          </w:tcPr>
          <w:p w:rsidR="00362708" w:rsidRPr="00255753" w:rsidRDefault="00362708" w:rsidP="00DC6E16">
            <w:pPr>
              <w:keepLines/>
              <w:spacing w:after="0"/>
              <w:ind w:left="432"/>
              <w:rPr>
                <w:rFonts w:asciiTheme="minorHAnsi" w:hAnsiTheme="minorHAnsi" w:cstheme="minorHAnsi"/>
                <w:sz w:val="22"/>
              </w:rPr>
            </w:pPr>
            <w:r w:rsidRPr="00255753">
              <w:rPr>
                <w:rFonts w:asciiTheme="minorHAnsi" w:hAnsiTheme="minorHAnsi" w:cstheme="minorHAnsi"/>
                <w:b/>
                <w:bCs/>
                <w:sz w:val="22"/>
              </w:rPr>
              <w:t xml:space="preserve">   The problem is that my</w:t>
            </w:r>
            <w:r w:rsidRPr="00255753">
              <w:rPr>
                <w:rFonts w:asciiTheme="minorHAnsi" w:hAnsiTheme="minorHAnsi" w:cstheme="minorHAnsi"/>
                <w:b/>
                <w:bCs/>
                <w:sz w:val="22"/>
              </w:rPr>
              <w:br/>
              <w:t>husband here does not help me</w:t>
            </w:r>
            <w:r w:rsidRPr="00255753">
              <w:rPr>
                <w:rFonts w:asciiTheme="minorHAnsi" w:hAnsiTheme="minorHAnsi" w:cstheme="minorHAnsi"/>
                <w:b/>
                <w:bCs/>
                <w:sz w:val="22"/>
              </w:rPr>
              <w:br/>
              <w:t>care for the children.</w:t>
            </w:r>
          </w:p>
        </w:tc>
        <w:tc>
          <w:tcPr>
            <w:tcW w:w="4622" w:type="dxa"/>
            <w:tcMar>
              <w:top w:w="0" w:type="dxa"/>
              <w:left w:w="108" w:type="dxa"/>
              <w:bottom w:w="0" w:type="dxa"/>
              <w:right w:w="108" w:type="dxa"/>
            </w:tcMar>
            <w:hideMark/>
          </w:tcPr>
          <w:p w:rsidR="00362708" w:rsidRPr="00255753" w:rsidRDefault="00362708" w:rsidP="00DC6E16">
            <w:pPr>
              <w:keepLines/>
              <w:spacing w:after="0"/>
              <w:rPr>
                <w:rFonts w:asciiTheme="minorHAnsi" w:hAnsiTheme="minorHAnsi" w:cstheme="minorHAnsi"/>
                <w:sz w:val="22"/>
              </w:rPr>
            </w:pPr>
            <w:r w:rsidRPr="00255753">
              <w:rPr>
                <w:rFonts w:asciiTheme="minorHAnsi" w:hAnsiTheme="minorHAnsi" w:cstheme="minorHAnsi"/>
                <w:b/>
                <w:bCs/>
                <w:sz w:val="22"/>
              </w:rPr>
              <w:t xml:space="preserve">   Yes I do! </w:t>
            </w:r>
            <w:r w:rsidRPr="00255753">
              <w:rPr>
                <w:rFonts w:asciiTheme="minorHAnsi" w:hAnsiTheme="minorHAnsi" w:cstheme="minorHAnsi"/>
                <w:sz w:val="22"/>
              </w:rPr>
              <w:br/>
            </w:r>
            <w:r w:rsidRPr="00255753">
              <w:rPr>
                <w:rFonts w:asciiTheme="minorHAnsi" w:hAnsiTheme="minorHAnsi" w:cstheme="minorHAnsi"/>
                <w:b/>
                <w:bCs/>
                <w:sz w:val="22"/>
              </w:rPr>
              <w:t>The problem is that you scold them too much! You do not let them play like normal children.</w:t>
            </w:r>
          </w:p>
        </w:tc>
      </w:tr>
      <w:tr w:rsidR="006E279C" w:rsidRPr="00255753" w:rsidTr="00F03D14">
        <w:trPr>
          <w:jc w:val="center"/>
        </w:trPr>
        <w:tc>
          <w:tcPr>
            <w:tcW w:w="8942" w:type="dxa"/>
            <w:gridSpan w:val="2"/>
            <w:shd w:val="clear" w:color="auto" w:fill="auto"/>
            <w:tcMar>
              <w:top w:w="0" w:type="dxa"/>
              <w:left w:w="108" w:type="dxa"/>
              <w:bottom w:w="0" w:type="dxa"/>
              <w:right w:w="108" w:type="dxa"/>
            </w:tcMar>
            <w:hideMark/>
          </w:tcPr>
          <w:p w:rsidR="00362708" w:rsidRPr="00255753" w:rsidRDefault="00EE02D6" w:rsidP="00EE02D6">
            <w:pPr>
              <w:keepLines/>
              <w:jc w:val="center"/>
              <w:rPr>
                <w:rFonts w:asciiTheme="minorHAnsi" w:hAnsiTheme="minorHAnsi" w:cstheme="minorHAnsi"/>
                <w:sz w:val="22"/>
              </w:rPr>
            </w:pPr>
            <w:r w:rsidRPr="00255753">
              <w:rPr>
                <w:rFonts w:asciiTheme="minorHAnsi" w:hAnsiTheme="minorHAnsi" w:cstheme="minorHAnsi"/>
                <w:noProof/>
                <w:sz w:val="22"/>
                <w:lang w:val="en-CA" w:eastAsia="en-CA"/>
              </w:rPr>
              <w:drawing>
                <wp:inline distT="0" distB="0" distL="0" distR="0" wp14:anchorId="7EF590E4" wp14:editId="1F57E827">
                  <wp:extent cx="1726794" cy="1149350"/>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91516" cy="1192429"/>
                          </a:xfrm>
                          <a:prstGeom prst="rect">
                            <a:avLst/>
                          </a:prstGeom>
                        </pic:spPr>
                      </pic:pic>
                    </a:graphicData>
                  </a:graphic>
                </wp:inline>
              </w:drawing>
            </w:r>
            <w:r w:rsidR="00255753">
              <w:rPr>
                <w:rFonts w:asciiTheme="minorHAnsi" w:hAnsiTheme="minorHAnsi" w:cstheme="minorHAnsi"/>
                <w:sz w:val="22"/>
              </w:rPr>
              <w:br/>
            </w:r>
          </w:p>
        </w:tc>
      </w:tr>
    </w:tbl>
    <w:p w:rsidR="00362708" w:rsidRPr="00255753" w:rsidRDefault="00362708" w:rsidP="00362708">
      <w:pPr>
        <w:pStyle w:val="Maintext"/>
        <w:keepLines/>
        <w:numPr>
          <w:ilvl w:val="0"/>
          <w:numId w:val="3"/>
        </w:numPr>
        <w:spacing w:after="60"/>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 xml:space="preserve">Keep </w:t>
      </w:r>
      <w:r w:rsidRPr="00255753">
        <w:rPr>
          <w:rFonts w:asciiTheme="minorHAnsi" w:hAnsiTheme="minorHAnsi" w:cstheme="minorHAnsi"/>
          <w:b/>
          <w:bCs/>
          <w:sz w:val="22"/>
          <w:szCs w:val="22"/>
          <w:lang w:val="en-GB"/>
        </w:rPr>
        <w:t>people’s</w:t>
      </w:r>
      <w:r w:rsidRPr="00255753">
        <w:rPr>
          <w:rFonts w:asciiTheme="minorHAnsi" w:hAnsiTheme="minorHAnsi" w:cstheme="minorHAnsi"/>
          <w:sz w:val="22"/>
          <w:szCs w:val="22"/>
          <w:lang w:val="en-GB"/>
        </w:rPr>
        <w:t xml:space="preserve"> secrets to yourself. Never repeat to other people what you have heard in private. Find what God thinks of gossip in </w:t>
      </w:r>
      <w:hyperlink r:id="rId15" w:tgtFrame="_blank" w:history="1">
        <w:r w:rsidRPr="00255753">
          <w:rPr>
            <w:rStyle w:val="Hyperlink"/>
            <w:rFonts w:asciiTheme="minorHAnsi" w:eastAsiaTheme="majorEastAsia" w:hAnsiTheme="minorHAnsi" w:cstheme="minorHAnsi"/>
            <w:color w:val="auto"/>
            <w:sz w:val="22"/>
            <w:szCs w:val="22"/>
            <w:lang w:val="en-GB"/>
          </w:rPr>
          <w:t>Proverbs 11:13</w:t>
        </w:r>
      </w:hyperlink>
      <w:r w:rsidRPr="00255753">
        <w:rPr>
          <w:rFonts w:asciiTheme="minorHAnsi" w:hAnsiTheme="minorHAnsi" w:cstheme="minorHAnsi"/>
          <w:sz w:val="22"/>
          <w:szCs w:val="22"/>
          <w:lang w:val="en-GB"/>
        </w:rPr>
        <w:t>.</w:t>
      </w:r>
      <w:r w:rsidR="00255753">
        <w:rPr>
          <w:rFonts w:asciiTheme="minorHAnsi" w:hAnsiTheme="minorHAnsi" w:cstheme="minorHAnsi"/>
          <w:sz w:val="22"/>
          <w:szCs w:val="22"/>
          <w:lang w:val="en-GB"/>
        </w:rPr>
        <w:br/>
      </w:r>
    </w:p>
    <w:tbl>
      <w:tblPr>
        <w:tblW w:w="0" w:type="auto"/>
        <w:jc w:val="center"/>
        <w:tblCellMar>
          <w:left w:w="0" w:type="dxa"/>
          <w:right w:w="0" w:type="dxa"/>
        </w:tblCellMar>
        <w:tblLook w:val="04A0" w:firstRow="1" w:lastRow="0" w:firstColumn="1" w:lastColumn="0" w:noHBand="0" w:noVBand="1"/>
      </w:tblPr>
      <w:tblGrid>
        <w:gridCol w:w="4621"/>
        <w:gridCol w:w="4624"/>
      </w:tblGrid>
      <w:tr w:rsidR="006E279C" w:rsidRPr="00255753" w:rsidTr="00312630">
        <w:trPr>
          <w:jc w:val="center"/>
        </w:trPr>
        <w:tc>
          <w:tcPr>
            <w:tcW w:w="4621" w:type="dxa"/>
            <w:tcMar>
              <w:top w:w="0" w:type="dxa"/>
              <w:left w:w="108" w:type="dxa"/>
              <w:bottom w:w="0" w:type="dxa"/>
              <w:right w:w="108" w:type="dxa"/>
            </w:tcMar>
            <w:hideMark/>
          </w:tcPr>
          <w:p w:rsidR="00362708" w:rsidRPr="00255753" w:rsidRDefault="00362708" w:rsidP="00DC6E16">
            <w:pPr>
              <w:pStyle w:val="Maintext"/>
              <w:keepLines/>
              <w:ind w:left="432" w:firstLine="108"/>
              <w:rPr>
                <w:rFonts w:asciiTheme="minorHAnsi" w:hAnsiTheme="minorHAnsi" w:cstheme="minorHAnsi"/>
                <w:sz w:val="22"/>
                <w:szCs w:val="22"/>
                <w:lang w:val="en-US"/>
              </w:rPr>
            </w:pPr>
            <w:r w:rsidRPr="00255753">
              <w:rPr>
                <w:rFonts w:asciiTheme="minorHAnsi" w:hAnsiTheme="minorHAnsi" w:cstheme="minorHAnsi"/>
                <w:b/>
                <w:bCs/>
                <w:sz w:val="22"/>
                <w:szCs w:val="22"/>
                <w:lang w:val="en-GB"/>
              </w:rPr>
              <w:t>What did my cousin tell you when you counselled him?</w:t>
            </w:r>
          </w:p>
        </w:tc>
        <w:tc>
          <w:tcPr>
            <w:tcW w:w="4624" w:type="dxa"/>
            <w:tcMar>
              <w:top w:w="0" w:type="dxa"/>
              <w:left w:w="108" w:type="dxa"/>
              <w:bottom w:w="0" w:type="dxa"/>
              <w:right w:w="108" w:type="dxa"/>
            </w:tcMar>
            <w:hideMark/>
          </w:tcPr>
          <w:p w:rsidR="00362708" w:rsidRPr="00255753" w:rsidRDefault="00362708" w:rsidP="00DC6E16">
            <w:pPr>
              <w:pStyle w:val="Maintext"/>
              <w:keepLines/>
              <w:rPr>
                <w:rFonts w:asciiTheme="minorHAnsi" w:hAnsiTheme="minorHAnsi" w:cstheme="minorHAnsi"/>
                <w:sz w:val="22"/>
                <w:szCs w:val="22"/>
                <w:lang w:val="en-US"/>
              </w:rPr>
            </w:pPr>
            <w:r w:rsidRPr="00255753">
              <w:rPr>
                <w:rFonts w:asciiTheme="minorHAnsi" w:hAnsiTheme="minorHAnsi" w:cstheme="minorHAnsi"/>
                <w:b/>
                <w:bCs/>
                <w:sz w:val="22"/>
                <w:szCs w:val="22"/>
                <w:lang w:val="en-US"/>
              </w:rPr>
              <w:t>I cannot say.</w:t>
            </w:r>
            <w:r w:rsidRPr="00255753">
              <w:rPr>
                <w:rFonts w:asciiTheme="minorHAnsi" w:hAnsiTheme="minorHAnsi" w:cstheme="minorHAnsi"/>
                <w:b/>
                <w:bCs/>
                <w:sz w:val="22"/>
                <w:szCs w:val="22"/>
                <w:lang w:val="en-GB"/>
              </w:rPr>
              <w:t xml:space="preserve"> We must not repeat what people tell us in confidence.</w:t>
            </w:r>
          </w:p>
        </w:tc>
      </w:tr>
      <w:tr w:rsidR="006E279C" w:rsidRPr="00255753" w:rsidTr="00312630">
        <w:trPr>
          <w:jc w:val="center"/>
        </w:trPr>
        <w:tc>
          <w:tcPr>
            <w:tcW w:w="9245" w:type="dxa"/>
            <w:gridSpan w:val="2"/>
            <w:tcMar>
              <w:top w:w="0" w:type="dxa"/>
              <w:left w:w="108" w:type="dxa"/>
              <w:bottom w:w="0" w:type="dxa"/>
              <w:right w:w="108" w:type="dxa"/>
            </w:tcMar>
            <w:hideMark/>
          </w:tcPr>
          <w:p w:rsidR="00362708" w:rsidRPr="00255753" w:rsidRDefault="00312630" w:rsidP="002029AF">
            <w:pPr>
              <w:pStyle w:val="Maintext"/>
              <w:keepLines/>
              <w:tabs>
                <w:tab w:val="left" w:pos="2412"/>
              </w:tabs>
              <w:spacing w:after="180"/>
              <w:ind w:left="2412"/>
              <w:rPr>
                <w:rFonts w:asciiTheme="minorHAnsi" w:hAnsiTheme="minorHAnsi" w:cstheme="minorHAnsi"/>
                <w:sz w:val="22"/>
                <w:szCs w:val="22"/>
                <w:lang w:val="en-US"/>
              </w:rPr>
            </w:pPr>
            <w:r w:rsidRPr="00255753">
              <w:rPr>
                <w:rFonts w:asciiTheme="minorHAnsi" w:hAnsiTheme="minorHAnsi" w:cstheme="minorHAnsi"/>
                <w:noProof/>
                <w:sz w:val="22"/>
                <w:szCs w:val="22"/>
                <w:lang w:val="en-CA" w:eastAsia="en-CA"/>
              </w:rPr>
              <w:drawing>
                <wp:inline distT="0" distB="0" distL="0" distR="0" wp14:anchorId="000ABD30" wp14:editId="10DB3B46">
                  <wp:extent cx="1873298" cy="125095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88767" cy="1261280"/>
                          </a:xfrm>
                          <a:prstGeom prst="rect">
                            <a:avLst/>
                          </a:prstGeom>
                        </pic:spPr>
                      </pic:pic>
                    </a:graphicData>
                  </a:graphic>
                </wp:inline>
              </w:drawing>
            </w:r>
            <w:r w:rsidR="00255753">
              <w:rPr>
                <w:rFonts w:asciiTheme="minorHAnsi" w:hAnsiTheme="minorHAnsi" w:cstheme="minorHAnsi"/>
                <w:sz w:val="22"/>
                <w:szCs w:val="22"/>
                <w:lang w:val="en-US"/>
              </w:rPr>
              <w:br/>
            </w:r>
          </w:p>
        </w:tc>
      </w:tr>
    </w:tbl>
    <w:p w:rsidR="00362708" w:rsidRPr="00255753" w:rsidRDefault="00362708" w:rsidP="00362708">
      <w:pPr>
        <w:pStyle w:val="Maintext"/>
        <w:keepLines/>
        <w:numPr>
          <w:ilvl w:val="0"/>
          <w:numId w:val="3"/>
        </w:numPr>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 xml:space="preserve">Apply God's Word to the </w:t>
      </w:r>
      <w:r w:rsidRPr="00255753">
        <w:rPr>
          <w:rFonts w:asciiTheme="minorHAnsi" w:hAnsiTheme="minorHAnsi" w:cstheme="minorHAnsi"/>
          <w:i/>
          <w:iCs/>
          <w:sz w:val="22"/>
          <w:szCs w:val="22"/>
          <w:lang w:val="en-GB"/>
        </w:rPr>
        <w:t>root</w:t>
      </w:r>
      <w:r w:rsidRPr="00255753">
        <w:rPr>
          <w:rFonts w:asciiTheme="minorHAnsi" w:hAnsiTheme="minorHAnsi" w:cstheme="minorHAnsi"/>
          <w:sz w:val="22"/>
          <w:szCs w:val="22"/>
          <w:lang w:val="en-GB"/>
        </w:rPr>
        <w:t xml:space="preserve"> of a problem. Try not to deal only with the complaints that you hear at first; those are usually only symptoms of the real problem. </w:t>
      </w:r>
    </w:p>
    <w:p w:rsidR="00362708" w:rsidRPr="00255753" w:rsidRDefault="00362708" w:rsidP="00B34B99">
      <w:pPr>
        <w:pStyle w:val="Maintext"/>
        <w:keepLines/>
        <w:numPr>
          <w:ilvl w:val="0"/>
          <w:numId w:val="3"/>
        </w:numPr>
        <w:spacing w:after="0"/>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 xml:space="preserve">Correct bad thinking with God’s Word. “Let the word of Christ dwell in you richly as you teach and admonish one another with all wisdom” </w:t>
      </w:r>
      <w:hyperlink r:id="rId17" w:tgtFrame="_blank" w:history="1">
        <w:r w:rsidRPr="00255753">
          <w:rPr>
            <w:rStyle w:val="Hyperlink"/>
            <w:rFonts w:asciiTheme="minorHAnsi" w:eastAsiaTheme="majorEastAsia" w:hAnsiTheme="minorHAnsi" w:cstheme="minorHAnsi"/>
            <w:color w:val="auto"/>
            <w:sz w:val="22"/>
            <w:szCs w:val="22"/>
            <w:lang w:val="en-GB"/>
          </w:rPr>
          <w:t>Colossians 3:16</w:t>
        </w:r>
      </w:hyperlink>
      <w:r w:rsidRPr="00255753">
        <w:rPr>
          <w:rFonts w:asciiTheme="minorHAnsi" w:hAnsiTheme="minorHAnsi" w:cstheme="minorHAnsi"/>
          <w:sz w:val="22"/>
          <w:szCs w:val="22"/>
          <w:lang w:val="en-GB"/>
        </w:rPr>
        <w:t xml:space="preserve">. Find in </w:t>
      </w:r>
      <w:hyperlink r:id="rId18" w:tgtFrame="_blank" w:history="1">
        <w:r w:rsidRPr="00255753">
          <w:rPr>
            <w:rStyle w:val="Hyperlink"/>
            <w:rFonts w:asciiTheme="minorHAnsi" w:eastAsiaTheme="majorEastAsia" w:hAnsiTheme="minorHAnsi" w:cstheme="minorHAnsi"/>
            <w:color w:val="auto"/>
            <w:sz w:val="22"/>
            <w:szCs w:val="22"/>
            <w:lang w:val="en-GB"/>
          </w:rPr>
          <w:t>1 Timothy 4:1</w:t>
        </w:r>
      </w:hyperlink>
      <w:r w:rsidRPr="00255753">
        <w:rPr>
          <w:rFonts w:asciiTheme="minorHAnsi" w:hAnsiTheme="minorHAnsi" w:cstheme="minorHAnsi"/>
          <w:sz w:val="22"/>
          <w:szCs w:val="22"/>
          <w:lang w:val="en-GB"/>
        </w:rPr>
        <w:t> whose lies faithless men embrace.</w:t>
      </w:r>
    </w:p>
    <w:tbl>
      <w:tblPr>
        <w:tblW w:w="0" w:type="auto"/>
        <w:jc w:val="center"/>
        <w:tblCellMar>
          <w:left w:w="0" w:type="dxa"/>
          <w:right w:w="0" w:type="dxa"/>
        </w:tblCellMar>
        <w:tblLook w:val="04A0" w:firstRow="1" w:lastRow="0" w:firstColumn="1" w:lastColumn="0" w:noHBand="0" w:noVBand="1"/>
      </w:tblPr>
      <w:tblGrid>
        <w:gridCol w:w="4616"/>
        <w:gridCol w:w="4629"/>
      </w:tblGrid>
      <w:tr w:rsidR="006E279C" w:rsidRPr="00255753" w:rsidTr="00DC6E16">
        <w:trPr>
          <w:trHeight w:val="1007"/>
          <w:jc w:val="center"/>
        </w:trPr>
        <w:tc>
          <w:tcPr>
            <w:tcW w:w="4616" w:type="dxa"/>
            <w:tcMar>
              <w:top w:w="0" w:type="dxa"/>
              <w:left w:w="108" w:type="dxa"/>
              <w:bottom w:w="0" w:type="dxa"/>
              <w:right w:w="108" w:type="dxa"/>
            </w:tcMar>
            <w:hideMark/>
          </w:tcPr>
          <w:p w:rsidR="00362708" w:rsidRPr="00255753" w:rsidRDefault="00362708" w:rsidP="00DC6E16">
            <w:pPr>
              <w:keepLines/>
              <w:spacing w:after="0"/>
              <w:ind w:left="612"/>
              <w:rPr>
                <w:rFonts w:asciiTheme="minorHAnsi" w:hAnsiTheme="minorHAnsi" w:cstheme="minorHAnsi"/>
                <w:b/>
                <w:bCs/>
                <w:sz w:val="22"/>
              </w:rPr>
            </w:pPr>
            <w:r w:rsidRPr="00255753">
              <w:rPr>
                <w:rFonts w:asciiTheme="minorHAnsi" w:hAnsiTheme="minorHAnsi" w:cstheme="minorHAnsi"/>
                <w:sz w:val="22"/>
              </w:rPr>
              <w:br w:type="page"/>
            </w:r>
          </w:p>
          <w:p w:rsidR="00362708" w:rsidRPr="00255753" w:rsidRDefault="00362708" w:rsidP="00DC6E16">
            <w:pPr>
              <w:keepLines/>
              <w:spacing w:after="0"/>
              <w:ind w:left="612"/>
              <w:rPr>
                <w:rFonts w:asciiTheme="minorHAnsi" w:hAnsiTheme="minorHAnsi" w:cstheme="minorHAnsi"/>
                <w:sz w:val="22"/>
              </w:rPr>
            </w:pPr>
            <w:r w:rsidRPr="00255753">
              <w:rPr>
                <w:rFonts w:asciiTheme="minorHAnsi" w:hAnsiTheme="minorHAnsi" w:cstheme="minorHAnsi"/>
                <w:b/>
                <w:bCs/>
                <w:sz w:val="22"/>
              </w:rPr>
              <w:t xml:space="preserve"> I cannot stop my bad habit. </w:t>
            </w:r>
          </w:p>
          <w:p w:rsidR="00362708" w:rsidRPr="00255753" w:rsidRDefault="00362708" w:rsidP="00DC6E16">
            <w:pPr>
              <w:keepLines/>
              <w:ind w:left="1062"/>
              <w:rPr>
                <w:rFonts w:asciiTheme="minorHAnsi" w:hAnsiTheme="minorHAnsi" w:cstheme="minorHAnsi"/>
                <w:sz w:val="22"/>
              </w:rPr>
            </w:pPr>
            <w:r w:rsidRPr="00255753">
              <w:rPr>
                <w:rFonts w:asciiTheme="minorHAnsi" w:hAnsiTheme="minorHAnsi" w:cstheme="minorHAnsi"/>
                <w:b/>
                <w:bCs/>
                <w:sz w:val="22"/>
              </w:rPr>
              <w:t>It is too strong.</w:t>
            </w:r>
          </w:p>
        </w:tc>
        <w:tc>
          <w:tcPr>
            <w:tcW w:w="4629" w:type="dxa"/>
            <w:tcMar>
              <w:top w:w="0" w:type="dxa"/>
              <w:left w:w="108" w:type="dxa"/>
              <w:bottom w:w="0" w:type="dxa"/>
              <w:right w:w="108" w:type="dxa"/>
            </w:tcMar>
            <w:hideMark/>
          </w:tcPr>
          <w:p w:rsidR="00B34B99" w:rsidRPr="00255753" w:rsidRDefault="00B34B99" w:rsidP="00DC6E16">
            <w:pPr>
              <w:pStyle w:val="Maintext"/>
              <w:keepLines/>
              <w:spacing w:after="60"/>
              <w:rPr>
                <w:rFonts w:asciiTheme="minorHAnsi" w:hAnsiTheme="minorHAnsi" w:cstheme="minorHAnsi"/>
                <w:b/>
                <w:bCs/>
                <w:sz w:val="22"/>
                <w:szCs w:val="22"/>
                <w:lang w:val="en-US"/>
              </w:rPr>
            </w:pPr>
          </w:p>
          <w:p w:rsidR="00362708" w:rsidRPr="00255753" w:rsidRDefault="00362708" w:rsidP="00DC6E16">
            <w:pPr>
              <w:pStyle w:val="Maintext"/>
              <w:keepLines/>
              <w:spacing w:after="60"/>
              <w:rPr>
                <w:rFonts w:asciiTheme="minorHAnsi" w:hAnsiTheme="minorHAnsi" w:cstheme="minorHAnsi"/>
                <w:sz w:val="22"/>
                <w:szCs w:val="22"/>
                <w:lang w:val="en-US"/>
              </w:rPr>
            </w:pPr>
            <w:r w:rsidRPr="00255753">
              <w:rPr>
                <w:rFonts w:asciiTheme="minorHAnsi" w:hAnsiTheme="minorHAnsi" w:cstheme="minorHAnsi"/>
                <w:b/>
                <w:bCs/>
                <w:sz w:val="22"/>
                <w:szCs w:val="22"/>
                <w:lang w:val="en-GB"/>
              </w:rPr>
              <w:t>   Satan told you that lie!</w:t>
            </w:r>
          </w:p>
          <w:p w:rsidR="00362708" w:rsidRPr="00255753" w:rsidRDefault="00362708" w:rsidP="00DC6E16">
            <w:pPr>
              <w:pStyle w:val="Maintext"/>
              <w:keepLines/>
              <w:spacing w:after="0"/>
              <w:rPr>
                <w:rFonts w:asciiTheme="minorHAnsi" w:hAnsiTheme="minorHAnsi" w:cstheme="minorHAnsi"/>
                <w:sz w:val="22"/>
                <w:szCs w:val="22"/>
                <w:lang w:val="en-US"/>
              </w:rPr>
            </w:pPr>
            <w:r w:rsidRPr="00255753">
              <w:rPr>
                <w:rFonts w:asciiTheme="minorHAnsi" w:hAnsiTheme="minorHAnsi" w:cstheme="minorHAnsi"/>
                <w:b/>
                <w:bCs/>
                <w:sz w:val="22"/>
                <w:szCs w:val="22"/>
                <w:lang w:val="en-GB"/>
              </w:rPr>
              <w:t>   You have let him weaken your faith in Jesus’ power. You are an adult and can determine how to behave.</w:t>
            </w:r>
          </w:p>
        </w:tc>
      </w:tr>
      <w:tr w:rsidR="006E279C" w:rsidRPr="00255753" w:rsidTr="00DC6E16">
        <w:trPr>
          <w:trHeight w:val="1007"/>
          <w:jc w:val="center"/>
        </w:trPr>
        <w:tc>
          <w:tcPr>
            <w:tcW w:w="9245" w:type="dxa"/>
            <w:gridSpan w:val="2"/>
            <w:tcMar>
              <w:top w:w="0" w:type="dxa"/>
              <w:left w:w="108" w:type="dxa"/>
              <w:bottom w:w="0" w:type="dxa"/>
              <w:right w:w="108" w:type="dxa"/>
            </w:tcMar>
            <w:hideMark/>
          </w:tcPr>
          <w:p w:rsidR="00362708" w:rsidRPr="00255753" w:rsidRDefault="00D25B21" w:rsidP="00DC6E16">
            <w:pPr>
              <w:pStyle w:val="Maintext"/>
              <w:keepLines/>
              <w:ind w:left="2232"/>
              <w:rPr>
                <w:rFonts w:asciiTheme="minorHAnsi" w:hAnsiTheme="minorHAnsi" w:cstheme="minorHAnsi"/>
                <w:sz w:val="22"/>
                <w:szCs w:val="22"/>
              </w:rPr>
            </w:pPr>
            <w:r w:rsidRPr="00255753">
              <w:rPr>
                <w:rFonts w:asciiTheme="minorHAnsi" w:hAnsiTheme="minorHAnsi" w:cstheme="minorHAnsi"/>
                <w:noProof/>
                <w:sz w:val="22"/>
                <w:szCs w:val="22"/>
                <w:lang w:val="en-CA" w:eastAsia="en-CA"/>
              </w:rPr>
              <w:drawing>
                <wp:inline distT="0" distB="0" distL="0" distR="0" wp14:anchorId="7F9AC127" wp14:editId="6EF10421">
                  <wp:extent cx="2258568" cy="1270444"/>
                  <wp:effectExtent l="0" t="0" r="8890" b="6350"/>
                  <wp:docPr id="14" name="Picture 14" descr="Image result for couple and pastor convers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couple and pastor conversati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17305" cy="1303484"/>
                          </a:xfrm>
                          <a:prstGeom prst="rect">
                            <a:avLst/>
                          </a:prstGeom>
                          <a:noFill/>
                          <a:ln>
                            <a:noFill/>
                          </a:ln>
                        </pic:spPr>
                      </pic:pic>
                    </a:graphicData>
                  </a:graphic>
                </wp:inline>
              </w:drawing>
            </w:r>
          </w:p>
        </w:tc>
      </w:tr>
    </w:tbl>
    <w:p w:rsidR="00362708" w:rsidRPr="00255753" w:rsidRDefault="00362708" w:rsidP="00255753">
      <w:pPr>
        <w:pStyle w:val="Maintext"/>
        <w:keepLines/>
        <w:numPr>
          <w:ilvl w:val="0"/>
          <w:numId w:val="3"/>
        </w:numPr>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lastRenderedPageBreak/>
        <w:t>If one does not yet believe, then help him to repent and seek God’s forgiveness in Christ.</w:t>
      </w:r>
    </w:p>
    <w:p w:rsidR="00362708" w:rsidRPr="00255753" w:rsidRDefault="00362708" w:rsidP="00255753">
      <w:pPr>
        <w:pStyle w:val="Maintext"/>
        <w:keepLines/>
        <w:numPr>
          <w:ilvl w:val="0"/>
          <w:numId w:val="3"/>
        </w:numPr>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If one believes but feels unworthy, then study Ephesians chapter 1 together to show him who he is in God’s sight, and what he has got forever in Jesus. Help him to thank God for it.</w:t>
      </w:r>
    </w:p>
    <w:p w:rsidR="00362708" w:rsidRPr="00255753" w:rsidRDefault="00362708" w:rsidP="00255753">
      <w:pPr>
        <w:pStyle w:val="Maintext"/>
        <w:keepLines/>
        <w:numPr>
          <w:ilvl w:val="0"/>
          <w:numId w:val="3"/>
        </w:numPr>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If one feels insecure and fears that God does not love him, then study Romans 8 together.</w:t>
      </w:r>
    </w:p>
    <w:p w:rsidR="00362708" w:rsidRPr="00255753" w:rsidRDefault="00362708" w:rsidP="00255753">
      <w:pPr>
        <w:pStyle w:val="Maintext"/>
        <w:keepLines/>
        <w:numPr>
          <w:ilvl w:val="0"/>
          <w:numId w:val="3"/>
        </w:numPr>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If one feels that God is distant or that Jesus is angry with him, then show him in Colossians chapters 1</w:t>
      </w:r>
      <w:r w:rsidR="00A905C6" w:rsidRPr="00255753">
        <w:rPr>
          <w:rFonts w:asciiTheme="minorHAnsi" w:hAnsiTheme="minorHAnsi" w:cstheme="minorHAnsi"/>
          <w:sz w:val="22"/>
          <w:szCs w:val="22"/>
          <w:lang w:val="en-GB"/>
        </w:rPr>
        <w:t xml:space="preserve">, 2 and </w:t>
      </w:r>
      <w:r w:rsidRPr="00255753">
        <w:rPr>
          <w:rFonts w:asciiTheme="minorHAnsi" w:hAnsiTheme="minorHAnsi" w:cstheme="minorHAnsi"/>
          <w:sz w:val="22"/>
          <w:szCs w:val="22"/>
          <w:lang w:val="en-GB"/>
        </w:rPr>
        <w:t>3, how Jesus has brought to him the power and invisible things of God.</w:t>
      </w:r>
    </w:p>
    <w:p w:rsidR="00362708" w:rsidRPr="00255753" w:rsidRDefault="00362708" w:rsidP="000144ED">
      <w:pPr>
        <w:pStyle w:val="Maintext"/>
        <w:keepLines/>
        <w:ind w:left="708" w:hanging="348"/>
        <w:rPr>
          <w:rFonts w:asciiTheme="minorHAnsi" w:hAnsiTheme="minorHAnsi" w:cstheme="minorHAnsi"/>
          <w:sz w:val="22"/>
          <w:szCs w:val="22"/>
          <w:lang w:val="en-US"/>
        </w:rPr>
      </w:pPr>
      <w:r w:rsidRPr="00255753">
        <w:rPr>
          <w:rFonts w:asciiTheme="minorHAnsi" w:hAnsiTheme="minorHAnsi" w:cstheme="minorHAnsi"/>
          <w:sz w:val="22"/>
          <w:szCs w:val="22"/>
          <w:lang w:val="en-GB"/>
        </w:rPr>
        <w:t>Help people to define exactly what they must do to correct the problem, and to agree to change their behaviour with the help of God’s Holy Spirit.</w:t>
      </w:r>
      <w:r w:rsidR="00255753">
        <w:rPr>
          <w:rFonts w:asciiTheme="minorHAnsi" w:hAnsiTheme="minorHAnsi" w:cstheme="minorHAnsi"/>
          <w:sz w:val="22"/>
          <w:szCs w:val="22"/>
          <w:lang w:val="en-GB"/>
        </w:rPr>
        <w:br/>
      </w:r>
    </w:p>
    <w:tbl>
      <w:tblPr>
        <w:tblW w:w="0" w:type="auto"/>
        <w:jc w:val="center"/>
        <w:tblCellMar>
          <w:left w:w="0" w:type="dxa"/>
          <w:right w:w="0" w:type="dxa"/>
        </w:tblCellMar>
        <w:tblLook w:val="04A0" w:firstRow="1" w:lastRow="0" w:firstColumn="1" w:lastColumn="0" w:noHBand="0" w:noVBand="1"/>
      </w:tblPr>
      <w:tblGrid>
        <w:gridCol w:w="4612"/>
        <w:gridCol w:w="4633"/>
      </w:tblGrid>
      <w:tr w:rsidR="006E279C" w:rsidRPr="00255753" w:rsidTr="000144ED">
        <w:trPr>
          <w:jc w:val="center"/>
        </w:trPr>
        <w:tc>
          <w:tcPr>
            <w:tcW w:w="4612" w:type="dxa"/>
            <w:tcMar>
              <w:top w:w="0" w:type="dxa"/>
              <w:left w:w="108" w:type="dxa"/>
              <w:bottom w:w="0" w:type="dxa"/>
              <w:right w:w="108" w:type="dxa"/>
            </w:tcMar>
            <w:hideMark/>
          </w:tcPr>
          <w:p w:rsidR="00362708" w:rsidRPr="00255753" w:rsidRDefault="00362708" w:rsidP="00DC6E16">
            <w:pPr>
              <w:pStyle w:val="Maintext"/>
              <w:keepNext/>
              <w:keepLines/>
              <w:ind w:left="522"/>
              <w:rPr>
                <w:rFonts w:asciiTheme="minorHAnsi" w:hAnsiTheme="minorHAnsi" w:cstheme="minorHAnsi"/>
                <w:sz w:val="22"/>
                <w:szCs w:val="22"/>
                <w:lang w:val="en-US"/>
              </w:rPr>
            </w:pPr>
            <w:r w:rsidRPr="00255753">
              <w:rPr>
                <w:rFonts w:asciiTheme="minorHAnsi" w:hAnsiTheme="minorHAnsi" w:cstheme="minorHAnsi"/>
                <w:b/>
                <w:bCs/>
                <w:sz w:val="22"/>
                <w:szCs w:val="22"/>
                <w:lang w:val="en-GB"/>
              </w:rPr>
              <w:t xml:space="preserve">   I see! </w:t>
            </w:r>
            <w:r w:rsidRPr="00255753">
              <w:rPr>
                <w:rFonts w:asciiTheme="minorHAnsi" w:hAnsiTheme="minorHAnsi" w:cstheme="minorHAnsi"/>
                <w:b/>
                <w:bCs/>
                <w:sz w:val="22"/>
                <w:szCs w:val="22"/>
                <w:lang w:val="en-GB"/>
              </w:rPr>
              <w:br/>
              <w:t xml:space="preserve">   I need to ask my wife to forgive me, </w:t>
            </w:r>
            <w:r w:rsidRPr="00255753">
              <w:rPr>
                <w:rFonts w:asciiTheme="minorHAnsi" w:hAnsiTheme="minorHAnsi" w:cstheme="minorHAnsi"/>
                <w:b/>
                <w:bCs/>
                <w:sz w:val="22"/>
                <w:szCs w:val="22"/>
                <w:lang w:val="en-GB"/>
              </w:rPr>
              <w:br/>
              <w:t>and I must forgive her, and love her like God says.</w:t>
            </w:r>
          </w:p>
        </w:tc>
        <w:tc>
          <w:tcPr>
            <w:tcW w:w="4633" w:type="dxa"/>
            <w:tcMar>
              <w:top w:w="0" w:type="dxa"/>
              <w:left w:w="108" w:type="dxa"/>
              <w:bottom w:w="0" w:type="dxa"/>
              <w:right w:w="108" w:type="dxa"/>
            </w:tcMar>
            <w:hideMark/>
          </w:tcPr>
          <w:p w:rsidR="00362708" w:rsidRPr="00255753" w:rsidRDefault="00362708" w:rsidP="00DC6E16">
            <w:pPr>
              <w:pStyle w:val="Maintext"/>
              <w:keepNext/>
              <w:keepLines/>
              <w:spacing w:after="0"/>
              <w:rPr>
                <w:rFonts w:asciiTheme="minorHAnsi" w:hAnsiTheme="minorHAnsi" w:cstheme="minorHAnsi"/>
                <w:sz w:val="22"/>
                <w:szCs w:val="22"/>
                <w:lang w:val="en-US"/>
              </w:rPr>
            </w:pPr>
            <w:r w:rsidRPr="00255753">
              <w:rPr>
                <w:rFonts w:asciiTheme="minorHAnsi" w:hAnsiTheme="minorHAnsi" w:cstheme="minorHAnsi"/>
                <w:b/>
                <w:bCs/>
                <w:sz w:val="22"/>
                <w:szCs w:val="22"/>
                <w:lang w:val="en-GB"/>
              </w:rPr>
              <w:br/>
              <w:t>That is exactly right!</w:t>
            </w:r>
            <w:r w:rsidRPr="00255753">
              <w:rPr>
                <w:rFonts w:asciiTheme="minorHAnsi" w:hAnsiTheme="minorHAnsi" w:cstheme="minorHAnsi"/>
                <w:b/>
                <w:bCs/>
                <w:sz w:val="22"/>
                <w:szCs w:val="22"/>
                <w:lang w:val="en-GB"/>
              </w:rPr>
              <w:br/>
              <w:t xml:space="preserve">   I will keep meeting with you until </w:t>
            </w:r>
            <w:r w:rsidRPr="00255753">
              <w:rPr>
                <w:rFonts w:asciiTheme="minorHAnsi" w:hAnsiTheme="minorHAnsi" w:cstheme="minorHAnsi"/>
                <w:b/>
                <w:bCs/>
                <w:sz w:val="22"/>
                <w:szCs w:val="22"/>
                <w:lang w:val="en-GB"/>
              </w:rPr>
              <w:br/>
              <w:t>God solves the problem completely.</w:t>
            </w:r>
          </w:p>
        </w:tc>
      </w:tr>
      <w:tr w:rsidR="006E279C" w:rsidRPr="00255753" w:rsidTr="000144ED">
        <w:trPr>
          <w:jc w:val="center"/>
        </w:trPr>
        <w:tc>
          <w:tcPr>
            <w:tcW w:w="9245" w:type="dxa"/>
            <w:gridSpan w:val="2"/>
            <w:tcMar>
              <w:top w:w="0" w:type="dxa"/>
              <w:left w:w="108" w:type="dxa"/>
              <w:bottom w:w="0" w:type="dxa"/>
              <w:right w:w="108" w:type="dxa"/>
            </w:tcMar>
            <w:hideMark/>
          </w:tcPr>
          <w:p w:rsidR="00362708" w:rsidRPr="00255753" w:rsidRDefault="000144ED" w:rsidP="000144ED">
            <w:pPr>
              <w:pStyle w:val="Maintext"/>
              <w:keepLines/>
              <w:spacing w:after="180"/>
              <w:ind w:left="2052"/>
              <w:rPr>
                <w:rFonts w:asciiTheme="minorHAnsi" w:hAnsiTheme="minorHAnsi" w:cstheme="minorHAnsi"/>
                <w:sz w:val="22"/>
                <w:szCs w:val="22"/>
              </w:rPr>
            </w:pPr>
            <w:r w:rsidRPr="00255753">
              <w:rPr>
                <w:rFonts w:asciiTheme="minorHAnsi" w:hAnsiTheme="minorHAnsi" w:cstheme="minorHAnsi"/>
                <w:sz w:val="22"/>
                <w:szCs w:val="22"/>
                <w:lang w:val="en-US"/>
              </w:rPr>
              <w:tab/>
            </w:r>
            <w:r w:rsidR="00312630" w:rsidRPr="00255753">
              <w:rPr>
                <w:rFonts w:asciiTheme="minorHAnsi" w:hAnsiTheme="minorHAnsi" w:cstheme="minorHAnsi"/>
                <w:noProof/>
                <w:sz w:val="22"/>
                <w:szCs w:val="22"/>
                <w:lang w:val="en-CA" w:eastAsia="en-CA"/>
              </w:rPr>
              <w:drawing>
                <wp:inline distT="0" distB="0" distL="0" distR="0">
                  <wp:extent cx="2384182" cy="1554480"/>
                  <wp:effectExtent l="0" t="0" r="0" b="7620"/>
                  <wp:docPr id="18" name="Picture 18" descr="Image result for couple and counse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couple and counselo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flipH="1">
                            <a:off x="0" y="0"/>
                            <a:ext cx="2596866" cy="1693149"/>
                          </a:xfrm>
                          <a:prstGeom prst="rect">
                            <a:avLst/>
                          </a:prstGeom>
                          <a:noFill/>
                          <a:ln>
                            <a:noFill/>
                          </a:ln>
                        </pic:spPr>
                      </pic:pic>
                    </a:graphicData>
                  </a:graphic>
                </wp:inline>
              </w:drawing>
            </w:r>
            <w:r w:rsidR="00255753">
              <w:rPr>
                <w:rFonts w:asciiTheme="minorHAnsi" w:hAnsiTheme="minorHAnsi" w:cstheme="minorHAnsi"/>
                <w:sz w:val="22"/>
                <w:szCs w:val="22"/>
                <w:lang w:val="en-US"/>
              </w:rPr>
              <w:br/>
            </w:r>
          </w:p>
        </w:tc>
      </w:tr>
    </w:tbl>
    <w:p w:rsidR="00362708" w:rsidRPr="00255753" w:rsidRDefault="00362708" w:rsidP="00255753">
      <w:pPr>
        <w:pStyle w:val="Maintext"/>
        <w:keepLines/>
        <w:numPr>
          <w:ilvl w:val="0"/>
          <w:numId w:val="3"/>
        </w:numPr>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Counsel only people who want to change. If people do not want to change their behaviour, or if they simply want to talk with you without changing, then stop meeting with them. Do not waste time with people who only want attention. Some people enjoy being a victim. Others think only about themselves. Jesus said, “Do not throw your pearls to pigs” (</w:t>
      </w:r>
      <w:hyperlink r:id="rId21" w:tgtFrame="_blank" w:history="1">
        <w:r w:rsidRPr="00255753">
          <w:rPr>
            <w:rStyle w:val="Hyperlink"/>
            <w:rFonts w:asciiTheme="minorHAnsi" w:eastAsiaTheme="majorEastAsia" w:hAnsiTheme="minorHAnsi" w:cstheme="minorHAnsi"/>
            <w:color w:val="auto"/>
            <w:sz w:val="22"/>
            <w:szCs w:val="22"/>
            <w:lang w:val="en-GB"/>
          </w:rPr>
          <w:t>Matt. 7:6</w:t>
        </w:r>
      </w:hyperlink>
      <w:r w:rsidRPr="00255753">
        <w:rPr>
          <w:rFonts w:asciiTheme="minorHAnsi" w:hAnsiTheme="minorHAnsi" w:cstheme="minorHAnsi"/>
          <w:sz w:val="22"/>
          <w:szCs w:val="22"/>
          <w:lang w:val="en-GB"/>
        </w:rPr>
        <w:t>).</w:t>
      </w:r>
    </w:p>
    <w:p w:rsidR="00362708" w:rsidRPr="00255753" w:rsidRDefault="00362708" w:rsidP="00255753">
      <w:pPr>
        <w:pStyle w:val="Maintext"/>
        <w:keepLines/>
        <w:numPr>
          <w:ilvl w:val="0"/>
          <w:numId w:val="3"/>
        </w:numPr>
        <w:ind w:left="360"/>
        <w:rPr>
          <w:rFonts w:asciiTheme="minorHAnsi" w:hAnsiTheme="minorHAnsi" w:cstheme="minorHAnsi"/>
          <w:sz w:val="22"/>
          <w:szCs w:val="22"/>
          <w:lang w:val="en-US"/>
        </w:rPr>
      </w:pPr>
      <w:r w:rsidRPr="00255753">
        <w:rPr>
          <w:rFonts w:asciiTheme="minorHAnsi" w:hAnsiTheme="minorHAnsi" w:cstheme="minorHAnsi"/>
          <w:sz w:val="22"/>
          <w:szCs w:val="22"/>
          <w:lang w:val="en-GB"/>
        </w:rPr>
        <w:t>Prepare mature believers to be spiritual counsellors, with the guidelines above.</w:t>
      </w:r>
    </w:p>
    <w:p w:rsidR="001B37F4" w:rsidRPr="00255753" w:rsidRDefault="00362708" w:rsidP="00255753">
      <w:pPr>
        <w:pStyle w:val="Maintext"/>
        <w:keepLines/>
        <w:rPr>
          <w:rFonts w:asciiTheme="minorHAnsi" w:hAnsiTheme="minorHAnsi" w:cstheme="minorHAnsi"/>
          <w:sz w:val="22"/>
          <w:szCs w:val="22"/>
          <w:lang w:val="en-GB"/>
        </w:rPr>
      </w:pPr>
      <w:r w:rsidRPr="00255753">
        <w:rPr>
          <w:rFonts w:asciiTheme="minorHAnsi" w:hAnsiTheme="minorHAnsi" w:cstheme="minorHAnsi"/>
          <w:sz w:val="22"/>
          <w:szCs w:val="22"/>
          <w:lang w:val="en-GB"/>
        </w:rPr>
        <w:t>Visit people who need counselling.</w:t>
      </w:r>
    </w:p>
    <w:sectPr w:rsidR="001B37F4" w:rsidRPr="00255753">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69C" w:rsidRDefault="0008169C" w:rsidP="00554151">
      <w:pPr>
        <w:spacing w:after="0"/>
      </w:pPr>
      <w:r>
        <w:separator/>
      </w:r>
    </w:p>
  </w:endnote>
  <w:endnote w:type="continuationSeparator" w:id="0">
    <w:p w:rsidR="0008169C" w:rsidRDefault="0008169C" w:rsidP="005541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942283577"/>
      <w:docPartObj>
        <w:docPartGallery w:val="Page Numbers (Bottom of Page)"/>
        <w:docPartUnique/>
      </w:docPartObj>
    </w:sdtPr>
    <w:sdtEndPr>
      <w:rPr>
        <w:rFonts w:asciiTheme="minorHAnsi" w:hAnsiTheme="minorHAnsi" w:cstheme="minorHAnsi"/>
        <w:noProof/>
      </w:rPr>
    </w:sdtEndPr>
    <w:sdtContent>
      <w:p w:rsidR="00C10A17" w:rsidRPr="004132E7" w:rsidRDefault="00C10A17" w:rsidP="00C10A17">
        <w:pPr>
          <w:pStyle w:val="Footer"/>
          <w:jc w:val="center"/>
          <w:rPr>
            <w:rFonts w:asciiTheme="minorHAnsi" w:hAnsiTheme="minorHAnsi" w:cstheme="minorHAnsi"/>
            <w:sz w:val="22"/>
          </w:rPr>
        </w:pPr>
        <w:r w:rsidRPr="004132E7">
          <w:rPr>
            <w:rFonts w:asciiTheme="minorHAnsi" w:hAnsiTheme="minorHAnsi" w:cstheme="minorHAnsi"/>
            <w:sz w:val="22"/>
          </w:rPr>
          <w:fldChar w:fldCharType="begin"/>
        </w:r>
        <w:r w:rsidRPr="004132E7">
          <w:rPr>
            <w:rFonts w:asciiTheme="minorHAnsi" w:hAnsiTheme="minorHAnsi" w:cstheme="minorHAnsi"/>
            <w:sz w:val="22"/>
          </w:rPr>
          <w:instrText xml:space="preserve"> PAGE   \* MERGEFORMAT </w:instrText>
        </w:r>
        <w:r w:rsidRPr="004132E7">
          <w:rPr>
            <w:rFonts w:asciiTheme="minorHAnsi" w:hAnsiTheme="minorHAnsi" w:cstheme="minorHAnsi"/>
            <w:sz w:val="22"/>
          </w:rPr>
          <w:fldChar w:fldCharType="separate"/>
        </w:r>
        <w:r w:rsidR="00C77191">
          <w:rPr>
            <w:rFonts w:asciiTheme="minorHAnsi" w:hAnsiTheme="minorHAnsi" w:cstheme="minorHAnsi"/>
            <w:noProof/>
            <w:sz w:val="22"/>
          </w:rPr>
          <w:t>1</w:t>
        </w:r>
        <w:r w:rsidRPr="004132E7">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69C" w:rsidRDefault="0008169C" w:rsidP="00554151">
      <w:pPr>
        <w:spacing w:after="0"/>
      </w:pPr>
      <w:r>
        <w:separator/>
      </w:r>
    </w:p>
  </w:footnote>
  <w:footnote w:type="continuationSeparator" w:id="0">
    <w:p w:rsidR="0008169C" w:rsidRDefault="0008169C" w:rsidP="005541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151" w:rsidRPr="006B3BA2" w:rsidRDefault="00554151" w:rsidP="006B3BA2">
    <w:pPr>
      <w:pStyle w:val="Header"/>
      <w:ind w:left="-90"/>
      <w:jc w:val="center"/>
      <w:rPr>
        <w:rFonts w:asciiTheme="minorHAnsi" w:hAnsiTheme="minorHAnsi" w:cstheme="minorHAnsi"/>
        <w:sz w:val="20"/>
        <w:szCs w:val="20"/>
        <w:lang w:val="en-CA"/>
      </w:rPr>
    </w:pPr>
    <w:r w:rsidRPr="006B3BA2">
      <w:rPr>
        <w:rFonts w:asciiTheme="minorHAnsi" w:hAnsiTheme="minorHAnsi" w:cstheme="minorHAnsi"/>
        <w:sz w:val="20"/>
        <w:szCs w:val="20"/>
        <w:lang w:val="en-CA"/>
      </w:rPr>
      <w:t>Paul-Timothy Study # 21, for Shepherds</w:t>
    </w:r>
    <w:r w:rsidR="006B3BA2" w:rsidRPr="006B3BA2">
      <w:rPr>
        <w:rFonts w:asciiTheme="minorHAnsi" w:hAnsiTheme="minorHAnsi" w:cstheme="minorHAnsi"/>
        <w:sz w:val="20"/>
        <w:szCs w:val="20"/>
        <w:lang w:val="en-CA"/>
      </w:rPr>
      <w:t xml:space="preserve"> (2017)</w:t>
    </w:r>
    <w:r w:rsidR="006B3BA2" w:rsidRPr="006B3BA2">
      <w:rPr>
        <w:rFonts w:asciiTheme="minorHAnsi" w:hAnsiTheme="minorHAnsi" w:cstheme="minorHAnsi"/>
        <w:sz w:val="20"/>
        <w:szCs w:val="20"/>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E1512"/>
    <w:multiLevelType w:val="hybridMultilevel"/>
    <w:tmpl w:val="161A2E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51B48FB"/>
    <w:multiLevelType w:val="hybridMultilevel"/>
    <w:tmpl w:val="EDEAEC1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57577861"/>
    <w:multiLevelType w:val="hybridMultilevel"/>
    <w:tmpl w:val="DF2C4DE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15:restartNumberingAfterBreak="0">
    <w:nsid w:val="5AE00DD6"/>
    <w:multiLevelType w:val="hybridMultilevel"/>
    <w:tmpl w:val="16C02B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02C19AF"/>
    <w:multiLevelType w:val="hybridMultilevel"/>
    <w:tmpl w:val="1D70C2D6"/>
    <w:lvl w:ilvl="0" w:tplc="0409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786C1362"/>
    <w:multiLevelType w:val="hybridMultilevel"/>
    <w:tmpl w:val="B56C5E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708"/>
    <w:rsid w:val="000144ED"/>
    <w:rsid w:val="00030E15"/>
    <w:rsid w:val="0004244D"/>
    <w:rsid w:val="0005423F"/>
    <w:rsid w:val="0008169C"/>
    <w:rsid w:val="000F27EE"/>
    <w:rsid w:val="00106189"/>
    <w:rsid w:val="00121609"/>
    <w:rsid w:val="001626FB"/>
    <w:rsid w:val="00171C2B"/>
    <w:rsid w:val="001B37F4"/>
    <w:rsid w:val="001D1578"/>
    <w:rsid w:val="002029AF"/>
    <w:rsid w:val="002334BF"/>
    <w:rsid w:val="00255753"/>
    <w:rsid w:val="002F232E"/>
    <w:rsid w:val="003076FE"/>
    <w:rsid w:val="00312630"/>
    <w:rsid w:val="00362708"/>
    <w:rsid w:val="00373B02"/>
    <w:rsid w:val="00393643"/>
    <w:rsid w:val="003C5BD5"/>
    <w:rsid w:val="003D0695"/>
    <w:rsid w:val="004132E7"/>
    <w:rsid w:val="004267E0"/>
    <w:rsid w:val="004469D5"/>
    <w:rsid w:val="00452EAE"/>
    <w:rsid w:val="00486879"/>
    <w:rsid w:val="004B4333"/>
    <w:rsid w:val="004B616F"/>
    <w:rsid w:val="004E5DE8"/>
    <w:rsid w:val="00502B7F"/>
    <w:rsid w:val="00554151"/>
    <w:rsid w:val="005C033C"/>
    <w:rsid w:val="005D6733"/>
    <w:rsid w:val="006552FC"/>
    <w:rsid w:val="006B3BA2"/>
    <w:rsid w:val="006E279C"/>
    <w:rsid w:val="007727D7"/>
    <w:rsid w:val="00803168"/>
    <w:rsid w:val="008415D6"/>
    <w:rsid w:val="008A7CB9"/>
    <w:rsid w:val="00924861"/>
    <w:rsid w:val="00940275"/>
    <w:rsid w:val="00951A0F"/>
    <w:rsid w:val="0096214F"/>
    <w:rsid w:val="009713CF"/>
    <w:rsid w:val="009719AD"/>
    <w:rsid w:val="009979CE"/>
    <w:rsid w:val="009E1C2F"/>
    <w:rsid w:val="00A81563"/>
    <w:rsid w:val="00A905C6"/>
    <w:rsid w:val="00AF7FFB"/>
    <w:rsid w:val="00B133D6"/>
    <w:rsid w:val="00B34B99"/>
    <w:rsid w:val="00B80278"/>
    <w:rsid w:val="00B8689F"/>
    <w:rsid w:val="00BD1CEF"/>
    <w:rsid w:val="00C06D06"/>
    <w:rsid w:val="00C10A17"/>
    <w:rsid w:val="00C77191"/>
    <w:rsid w:val="00C8149C"/>
    <w:rsid w:val="00C913D5"/>
    <w:rsid w:val="00C973DA"/>
    <w:rsid w:val="00CE3835"/>
    <w:rsid w:val="00D25B21"/>
    <w:rsid w:val="00D8735E"/>
    <w:rsid w:val="00DA0D22"/>
    <w:rsid w:val="00DC50FA"/>
    <w:rsid w:val="00E50E9D"/>
    <w:rsid w:val="00E711E8"/>
    <w:rsid w:val="00E951D6"/>
    <w:rsid w:val="00EE02D6"/>
    <w:rsid w:val="00EF28A1"/>
    <w:rsid w:val="00F03D14"/>
    <w:rsid w:val="00F05210"/>
    <w:rsid w:val="00F1703D"/>
    <w:rsid w:val="00F26992"/>
    <w:rsid w:val="00FB6B8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676FE8-EA1F-412F-AE5C-ADBE088A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08"/>
    <w:pPr>
      <w:spacing w:line="240" w:lineRule="auto"/>
    </w:pPr>
    <w:rPr>
      <w:rFonts w:ascii="Times New Roman" w:hAnsi="Times New Roman"/>
      <w:sz w:val="24"/>
      <w:lang w:val="en-US"/>
    </w:rPr>
  </w:style>
  <w:style w:type="paragraph" w:styleId="Heading3">
    <w:name w:val="heading 3"/>
    <w:basedOn w:val="Normal"/>
    <w:link w:val="Heading3Char"/>
    <w:uiPriority w:val="9"/>
    <w:unhideWhenUsed/>
    <w:qFormat/>
    <w:rsid w:val="0036270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62708"/>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unhideWhenUsed/>
    <w:rsid w:val="00362708"/>
    <w:rPr>
      <w:color w:val="0000FF"/>
      <w:u w:val="single"/>
    </w:rPr>
  </w:style>
  <w:style w:type="paragraph" w:customStyle="1" w:styleId="Maintext">
    <w:name w:val="Main text"/>
    <w:basedOn w:val="Normal"/>
    <w:link w:val="MaintextChar"/>
    <w:rsid w:val="00362708"/>
    <w:pPr>
      <w:spacing w:after="120"/>
      <w:ind w:firstLine="360"/>
    </w:pPr>
    <w:rPr>
      <w:rFonts w:eastAsia="Times New Roman" w:cs="Times New Roman"/>
      <w:szCs w:val="24"/>
      <w:lang w:val="es-MX" w:eastAsia="es-MX"/>
    </w:rPr>
  </w:style>
  <w:style w:type="paragraph" w:styleId="ListParagraph">
    <w:name w:val="List Paragraph"/>
    <w:basedOn w:val="Normal"/>
    <w:uiPriority w:val="34"/>
    <w:qFormat/>
    <w:rsid w:val="00362708"/>
    <w:pPr>
      <w:ind w:left="720"/>
      <w:contextualSpacing/>
    </w:pPr>
  </w:style>
  <w:style w:type="character" w:customStyle="1" w:styleId="MaintextChar">
    <w:name w:val="Main text Char"/>
    <w:basedOn w:val="DefaultParagraphFont"/>
    <w:link w:val="Maintext"/>
    <w:rsid w:val="00362708"/>
    <w:rPr>
      <w:rFonts w:ascii="Times New Roman" w:eastAsia="Times New Roman" w:hAnsi="Times New Roman" w:cs="Times New Roman"/>
      <w:sz w:val="24"/>
      <w:szCs w:val="24"/>
      <w:lang w:eastAsia="es-MX"/>
    </w:rPr>
  </w:style>
  <w:style w:type="paragraph" w:styleId="Subtitle">
    <w:name w:val="Subtitle"/>
    <w:basedOn w:val="Normal"/>
    <w:next w:val="Normal"/>
    <w:link w:val="SubtitleChar"/>
    <w:uiPriority w:val="11"/>
    <w:qFormat/>
    <w:rsid w:val="008415D6"/>
    <w:pPr>
      <w:keepNext/>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8415D6"/>
    <w:rPr>
      <w:rFonts w:ascii="Calibri" w:eastAsia="Calibri" w:hAnsi="Calibri" w:cs="Calibri"/>
      <w:b/>
      <w:color w:val="000000"/>
      <w:u w:val="single"/>
      <w:lang w:eastAsia="es-MX"/>
    </w:rPr>
  </w:style>
  <w:style w:type="paragraph" w:styleId="Header">
    <w:name w:val="header"/>
    <w:basedOn w:val="Normal"/>
    <w:link w:val="HeaderChar"/>
    <w:uiPriority w:val="99"/>
    <w:unhideWhenUsed/>
    <w:rsid w:val="00554151"/>
    <w:pPr>
      <w:tabs>
        <w:tab w:val="center" w:pos="4680"/>
        <w:tab w:val="right" w:pos="9360"/>
      </w:tabs>
      <w:spacing w:after="0"/>
    </w:pPr>
  </w:style>
  <w:style w:type="character" w:customStyle="1" w:styleId="HeaderChar">
    <w:name w:val="Header Char"/>
    <w:basedOn w:val="DefaultParagraphFont"/>
    <w:link w:val="Header"/>
    <w:uiPriority w:val="99"/>
    <w:rsid w:val="00554151"/>
    <w:rPr>
      <w:rFonts w:ascii="Times New Roman" w:hAnsi="Times New Roman"/>
      <w:sz w:val="24"/>
      <w:lang w:val="en-US"/>
    </w:rPr>
  </w:style>
  <w:style w:type="paragraph" w:styleId="Footer">
    <w:name w:val="footer"/>
    <w:basedOn w:val="Normal"/>
    <w:link w:val="FooterChar"/>
    <w:uiPriority w:val="99"/>
    <w:unhideWhenUsed/>
    <w:rsid w:val="00554151"/>
    <w:pPr>
      <w:tabs>
        <w:tab w:val="center" w:pos="4680"/>
        <w:tab w:val="right" w:pos="9360"/>
      </w:tabs>
      <w:spacing w:after="0"/>
    </w:pPr>
  </w:style>
  <w:style w:type="character" w:customStyle="1" w:styleId="FooterChar">
    <w:name w:val="Footer Char"/>
    <w:basedOn w:val="DefaultParagraphFont"/>
    <w:link w:val="Footer"/>
    <w:uiPriority w:val="99"/>
    <w:rsid w:val="00554151"/>
    <w:rPr>
      <w:rFonts w:ascii="Times New Roman" w:hAnsi="Times New Roman"/>
      <w:sz w:val="24"/>
      <w:lang w:val="en-US"/>
    </w:rPr>
  </w:style>
  <w:style w:type="paragraph" w:styleId="Title">
    <w:name w:val="Title"/>
    <w:basedOn w:val="Normal"/>
    <w:next w:val="Normal"/>
    <w:link w:val="TitleChar"/>
    <w:uiPriority w:val="10"/>
    <w:qFormat/>
    <w:rsid w:val="00554151"/>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151"/>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1%20Corinthians%2011.28-32" TargetMode="External"/><Relationship Id="rId13" Type="http://schemas.openxmlformats.org/officeDocument/2006/relationships/hyperlink" Target="http://biblia.com/bible/esv/James%201.5" TargetMode="External"/><Relationship Id="rId18" Type="http://schemas.openxmlformats.org/officeDocument/2006/relationships/hyperlink" Target="http://biblia.com/bible/esv/1%20Timothy%204.1" TargetMode="External"/><Relationship Id="rId3" Type="http://schemas.openxmlformats.org/officeDocument/2006/relationships/settings" Target="settings.xml"/><Relationship Id="rId21" Type="http://schemas.openxmlformats.org/officeDocument/2006/relationships/hyperlink" Target="http://biblia.com/bible/esv/Matt.%207.6" TargetMode="External"/><Relationship Id="rId7" Type="http://schemas.openxmlformats.org/officeDocument/2006/relationships/hyperlink" Target="http://biblia.com/bible/esv/1%20Corinthians%2014.3" TargetMode="External"/><Relationship Id="rId12" Type="http://schemas.openxmlformats.org/officeDocument/2006/relationships/image" Target="media/image2.jpeg"/><Relationship Id="rId17" Type="http://schemas.openxmlformats.org/officeDocument/2006/relationships/hyperlink" Target="http://biblia.com/bible/esv/Colossians%203.1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1%20Thessalonians%205.2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iblia.com/bible/esv/Proverbs%2011.13" TargetMode="External"/><Relationship Id="rId23" Type="http://schemas.openxmlformats.org/officeDocument/2006/relationships/footer" Target="footer1.xml"/><Relationship Id="rId10" Type="http://schemas.openxmlformats.org/officeDocument/2006/relationships/hyperlink" Target="http://biblia.com/bible/esv/Matthew%2018.15-16"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995</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10</cp:revision>
  <cp:lastPrinted>2017-08-09T04:42:00Z</cp:lastPrinted>
  <dcterms:created xsi:type="dcterms:W3CDTF">2017-06-30T15:35:00Z</dcterms:created>
  <dcterms:modified xsi:type="dcterms:W3CDTF">2017-08-12T22:43:00Z</dcterms:modified>
</cp:coreProperties>
</file>