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8E" w:rsidRPr="007B63BC" w:rsidRDefault="003A6084" w:rsidP="007B63BC">
      <w:pPr>
        <w:pStyle w:val="Title"/>
        <w:rPr>
          <w:rFonts w:eastAsia="Times New Roman"/>
          <w:lang w:eastAsia="es-MX"/>
        </w:rPr>
      </w:pPr>
      <w:r w:rsidRPr="007B63BC">
        <w:rPr>
          <w:rFonts w:eastAsia="Times New Roman"/>
          <w:lang w:eastAsia="es-MX"/>
        </w:rPr>
        <w:t>Worship the Almighty</w:t>
      </w:r>
      <w:r w:rsidR="00396E8C" w:rsidRPr="007B63BC">
        <w:rPr>
          <w:rFonts w:eastAsia="Times New Roman"/>
          <w:lang w:eastAsia="es-MX"/>
        </w:rPr>
        <w:t xml:space="preserve"> </w:t>
      </w:r>
      <w:bookmarkStart w:id="0" w:name="_GoBack"/>
      <w:bookmarkEnd w:id="0"/>
    </w:p>
    <w:p w:rsidR="00396E8C" w:rsidRPr="007B63BC" w:rsidRDefault="00154C46" w:rsidP="007B63BC">
      <w:pPr>
        <w:autoSpaceDE w:val="0"/>
        <w:autoSpaceDN w:val="0"/>
        <w:adjustRightInd w:val="0"/>
        <w:ind w:left="708" w:hanging="708"/>
        <w:rPr>
          <w:rFonts w:asciiTheme="minorHAnsi" w:hAnsiTheme="minorHAnsi" w:cstheme="minorHAnsi"/>
          <w:b/>
          <w:i/>
          <w:iCs/>
          <w:szCs w:val="24"/>
        </w:rPr>
      </w:pPr>
      <w:r w:rsidRPr="007B63BC">
        <w:rPr>
          <w:rFonts w:asciiTheme="minorHAnsi" w:eastAsia="Times New Roman" w:hAnsiTheme="minorHAnsi" w:cstheme="minorHAnsi"/>
          <w:b/>
          <w:szCs w:val="24"/>
          <w:lang w:val="en-GB"/>
        </w:rPr>
        <w:t>Anchor command.</w:t>
      </w:r>
      <w:r w:rsidRPr="007B63BC">
        <w:rPr>
          <w:rFonts w:asciiTheme="minorHAnsi" w:hAnsiTheme="minorHAnsi" w:cstheme="minorHAnsi"/>
          <w:szCs w:val="24"/>
          <w:lang w:val="en-GB"/>
        </w:rPr>
        <w:t xml:space="preserve"> </w:t>
      </w:r>
      <w:r w:rsidR="00396E8C" w:rsidRPr="007B63BC">
        <w:rPr>
          <w:rFonts w:asciiTheme="minorHAnsi" w:hAnsiTheme="minorHAnsi" w:cstheme="minorHAnsi"/>
          <w:szCs w:val="24"/>
          <w:lang w:val="en-GB"/>
        </w:rPr>
        <w:t>“</w:t>
      </w:r>
      <w:r w:rsidR="00396E8C" w:rsidRPr="007B63BC">
        <w:rPr>
          <w:rFonts w:asciiTheme="minorHAnsi" w:hAnsiTheme="minorHAnsi" w:cstheme="minorHAnsi"/>
          <w:szCs w:val="24"/>
        </w:rPr>
        <w:t xml:space="preserve">Hear, O Israel! The Lord is our God, the Lord is one! You shall love the Lord your God with all your heart and with all your soul and with all </w:t>
      </w:r>
      <w:proofErr w:type="spellStart"/>
      <w:r w:rsidR="00396E8C" w:rsidRPr="007B63BC">
        <w:rPr>
          <w:rFonts w:asciiTheme="minorHAnsi" w:hAnsiTheme="minorHAnsi" w:cstheme="minorHAnsi"/>
          <w:szCs w:val="24"/>
        </w:rPr>
        <w:t>your</w:t>
      </w:r>
      <w:proofErr w:type="spellEnd"/>
      <w:r w:rsidR="00396E8C" w:rsidRPr="007B63BC">
        <w:rPr>
          <w:rFonts w:asciiTheme="minorHAnsi" w:hAnsiTheme="minorHAnsi" w:cstheme="minorHAnsi"/>
          <w:szCs w:val="24"/>
        </w:rPr>
        <w:t xml:space="preserve"> might.” </w:t>
      </w:r>
      <w:r w:rsidR="007B63BC" w:rsidRPr="007B63BC">
        <w:rPr>
          <w:rFonts w:asciiTheme="minorHAnsi" w:hAnsiTheme="minorHAnsi" w:cstheme="minorHAnsi"/>
          <w:szCs w:val="24"/>
        </w:rPr>
        <w:br/>
      </w:r>
      <w:r w:rsidR="00396E8C" w:rsidRPr="007B63BC">
        <w:rPr>
          <w:rFonts w:asciiTheme="minorHAnsi" w:hAnsiTheme="minorHAnsi" w:cstheme="minorHAnsi"/>
          <w:i/>
          <w:iCs/>
          <w:szCs w:val="24"/>
        </w:rPr>
        <w:t>Deut</w:t>
      </w:r>
      <w:r w:rsidR="007B63BC" w:rsidRPr="007B63BC">
        <w:rPr>
          <w:rFonts w:asciiTheme="minorHAnsi" w:hAnsiTheme="minorHAnsi" w:cstheme="minorHAnsi"/>
          <w:i/>
          <w:iCs/>
          <w:szCs w:val="24"/>
        </w:rPr>
        <w:t xml:space="preserve">eronomy </w:t>
      </w:r>
      <w:r w:rsidR="00396E8C" w:rsidRPr="007B63BC">
        <w:rPr>
          <w:rFonts w:asciiTheme="minorHAnsi" w:hAnsiTheme="minorHAnsi" w:cstheme="minorHAnsi"/>
          <w:i/>
          <w:iCs/>
          <w:szCs w:val="24"/>
        </w:rPr>
        <w:t>6:4-5</w:t>
      </w:r>
    </w:p>
    <w:p w:rsidR="00154C46" w:rsidRPr="003D6AB5" w:rsidRDefault="00154C46" w:rsidP="007B63BC">
      <w:pPr>
        <w:autoSpaceDE w:val="0"/>
        <w:autoSpaceDN w:val="0"/>
        <w:adjustRightInd w:val="0"/>
        <w:ind w:left="708" w:hanging="708"/>
        <w:rPr>
          <w:rFonts w:asciiTheme="minorHAnsi" w:hAnsiTheme="minorHAnsi" w:cstheme="minorHAnsi"/>
          <w:i/>
          <w:iCs/>
          <w:szCs w:val="24"/>
        </w:rPr>
      </w:pPr>
      <w:r w:rsidRPr="007B63BC">
        <w:rPr>
          <w:rFonts w:asciiTheme="minorHAnsi" w:eastAsia="Times New Roman" w:hAnsiTheme="minorHAnsi" w:cstheme="minorHAnsi"/>
          <w:b/>
          <w:szCs w:val="24"/>
          <w:lang w:val="en-GB"/>
        </w:rPr>
        <w:t>Anchor story</w:t>
      </w:r>
      <w:r w:rsidRPr="007B63BC">
        <w:rPr>
          <w:rFonts w:asciiTheme="minorHAnsi" w:eastAsia="Times New Roman" w:hAnsiTheme="minorHAnsi" w:cstheme="minorHAnsi"/>
          <w:szCs w:val="24"/>
          <w:lang w:val="en-GB"/>
        </w:rPr>
        <w:t>.</w:t>
      </w:r>
      <w:r w:rsidRPr="007B63BC">
        <w:rPr>
          <w:rFonts w:asciiTheme="minorHAnsi" w:hAnsiTheme="minorHAnsi" w:cstheme="minorHAnsi"/>
          <w:szCs w:val="24"/>
          <w:lang w:val="en-GB"/>
        </w:rPr>
        <w:t xml:space="preserve"> </w:t>
      </w:r>
      <w:r w:rsidR="007B63BC">
        <w:rPr>
          <w:rFonts w:asciiTheme="minorHAnsi" w:hAnsiTheme="minorHAnsi" w:cstheme="minorHAnsi"/>
          <w:szCs w:val="24"/>
          <w:lang w:val="en-GB"/>
        </w:rPr>
        <w:t xml:space="preserve">Elijah and the priests of </w:t>
      </w:r>
      <w:proofErr w:type="spellStart"/>
      <w:r w:rsidR="007B63BC">
        <w:rPr>
          <w:rFonts w:asciiTheme="minorHAnsi" w:hAnsiTheme="minorHAnsi" w:cstheme="minorHAnsi"/>
          <w:szCs w:val="24"/>
          <w:lang w:val="en-GB"/>
        </w:rPr>
        <w:t>Ba’al</w:t>
      </w:r>
      <w:proofErr w:type="spellEnd"/>
      <w:r w:rsidR="007B63BC">
        <w:rPr>
          <w:rFonts w:asciiTheme="minorHAnsi" w:hAnsiTheme="minorHAnsi" w:cstheme="minorHAnsi"/>
          <w:szCs w:val="24"/>
          <w:lang w:val="en-GB"/>
        </w:rPr>
        <w:t>.</w:t>
      </w:r>
      <w:r w:rsidR="00CC15B6">
        <w:rPr>
          <w:rFonts w:asciiTheme="minorHAnsi" w:hAnsiTheme="minorHAnsi" w:cstheme="minorHAnsi"/>
          <w:szCs w:val="24"/>
          <w:lang w:val="en-GB"/>
        </w:rPr>
        <w:t xml:space="preserve"> </w:t>
      </w:r>
      <w:r w:rsidR="00CC15B6" w:rsidRPr="007B63BC">
        <w:rPr>
          <w:rFonts w:asciiTheme="minorHAnsi" w:hAnsiTheme="minorHAnsi" w:cstheme="minorHAnsi"/>
          <w:i/>
          <w:iCs/>
          <w:szCs w:val="24"/>
          <w:lang w:val="en-GB"/>
        </w:rPr>
        <w:t>1 Kings 18:17-45</w:t>
      </w:r>
    </w:p>
    <w:p w:rsidR="00154C46" w:rsidRPr="007B63BC" w:rsidRDefault="00154C46" w:rsidP="007B63BC">
      <w:pPr>
        <w:autoSpaceDE w:val="0"/>
        <w:autoSpaceDN w:val="0"/>
        <w:adjustRightInd w:val="0"/>
        <w:ind w:left="708" w:hanging="708"/>
        <w:rPr>
          <w:rFonts w:asciiTheme="minorHAnsi" w:hAnsiTheme="minorHAnsi" w:cstheme="minorHAnsi"/>
          <w:szCs w:val="24"/>
        </w:rPr>
      </w:pPr>
      <w:r w:rsidRPr="007B63BC">
        <w:rPr>
          <w:rFonts w:asciiTheme="minorHAnsi" w:eastAsia="Times New Roman" w:hAnsiTheme="minorHAnsi" w:cstheme="minorHAnsi"/>
          <w:b/>
          <w:szCs w:val="24"/>
          <w:lang w:val="en-GB"/>
        </w:rPr>
        <w:t>Anchor verse.</w:t>
      </w:r>
      <w:r w:rsidR="00E857B0" w:rsidRPr="007B63BC">
        <w:rPr>
          <w:rFonts w:asciiTheme="minorHAnsi" w:hAnsiTheme="minorHAnsi" w:cstheme="minorHAnsi"/>
          <w:szCs w:val="24"/>
        </w:rPr>
        <w:t xml:space="preserve"> “Come, let us worship and bow down, Let us kneel before the Lord our Maker, for he is our God, and we are the people of his pasture and the sheep of His hand.”</w:t>
      </w:r>
      <w:r w:rsidR="00E857B0" w:rsidRPr="007B63BC">
        <w:rPr>
          <w:rFonts w:asciiTheme="minorHAnsi" w:hAnsiTheme="minorHAnsi" w:cstheme="minorHAnsi"/>
          <w:szCs w:val="24"/>
          <w:lang w:val="en-GB"/>
        </w:rPr>
        <w:t xml:space="preserve"> </w:t>
      </w:r>
      <w:r w:rsidR="00E857B0" w:rsidRPr="007B63BC">
        <w:rPr>
          <w:rFonts w:asciiTheme="minorHAnsi" w:hAnsiTheme="minorHAnsi" w:cstheme="minorHAnsi"/>
          <w:i/>
          <w:szCs w:val="24"/>
        </w:rPr>
        <w:t>Psalm 5:6-7</w:t>
      </w:r>
      <w:r w:rsidR="00E857B0" w:rsidRPr="007B63BC">
        <w:rPr>
          <w:rFonts w:asciiTheme="minorHAnsi" w:hAnsiTheme="minorHAnsi" w:cstheme="minorHAnsi"/>
          <w:szCs w:val="24"/>
        </w:rPr>
        <w:t xml:space="preserve"> ¶</w:t>
      </w:r>
    </w:p>
    <w:p w:rsidR="00154C46" w:rsidRPr="007B63BC" w:rsidRDefault="00154C46" w:rsidP="007B63BC">
      <w:pPr>
        <w:keepLines/>
        <w:ind w:left="708" w:hanging="708"/>
        <w:rPr>
          <w:rFonts w:asciiTheme="minorHAnsi" w:hAnsiTheme="minorHAnsi" w:cstheme="minorHAnsi"/>
          <w:szCs w:val="24"/>
          <w:lang w:val="en-GB"/>
        </w:rPr>
      </w:pPr>
      <w:r w:rsidRPr="007B63BC">
        <w:rPr>
          <w:rFonts w:asciiTheme="minorHAnsi" w:hAnsiTheme="minorHAnsi" w:cstheme="minorHAnsi"/>
          <w:b/>
          <w:szCs w:val="24"/>
          <w:lang w:val="en-GB"/>
        </w:rPr>
        <w:t>Learning goal</w:t>
      </w:r>
      <w:r w:rsidR="00E857B0" w:rsidRPr="007B63BC">
        <w:rPr>
          <w:rFonts w:asciiTheme="minorHAnsi" w:hAnsiTheme="minorHAnsi" w:cstheme="minorHAnsi"/>
          <w:szCs w:val="24"/>
          <w:lang w:val="en-GB"/>
        </w:rPr>
        <w:t xml:space="preserve">. </w:t>
      </w:r>
      <w:r w:rsidR="00BD5AD0" w:rsidRPr="007B63BC">
        <w:rPr>
          <w:rFonts w:asciiTheme="minorHAnsi" w:hAnsiTheme="minorHAnsi" w:cstheme="minorHAnsi"/>
          <w:szCs w:val="24"/>
          <w:lang w:val="en-GB"/>
        </w:rPr>
        <w:t>Know what Scripture teaches about true worship, and its forms in both the Old and New Testaments.</w:t>
      </w:r>
    </w:p>
    <w:p w:rsidR="00154C46" w:rsidRPr="007B63BC" w:rsidRDefault="00154C46" w:rsidP="007B63BC">
      <w:pPr>
        <w:keepLines/>
        <w:ind w:left="708" w:hanging="708"/>
        <w:rPr>
          <w:rFonts w:asciiTheme="minorHAnsi" w:hAnsiTheme="minorHAnsi" w:cstheme="minorHAnsi"/>
          <w:szCs w:val="24"/>
          <w:lang w:val="en-GB"/>
        </w:rPr>
      </w:pPr>
      <w:r w:rsidRPr="007B63BC">
        <w:rPr>
          <w:rFonts w:asciiTheme="minorHAnsi" w:hAnsiTheme="minorHAnsi" w:cstheme="minorHAnsi"/>
          <w:b/>
          <w:szCs w:val="24"/>
          <w:lang w:val="en-GB"/>
        </w:rPr>
        <w:t>Growth goal</w:t>
      </w:r>
      <w:r w:rsidR="00BD5AD0" w:rsidRPr="007B63BC">
        <w:rPr>
          <w:rFonts w:asciiTheme="minorHAnsi" w:hAnsiTheme="minorHAnsi" w:cstheme="minorHAnsi"/>
          <w:szCs w:val="24"/>
          <w:lang w:val="en-GB"/>
        </w:rPr>
        <w:t>. Develop wholesome patterns and practices of worship.</w:t>
      </w:r>
    </w:p>
    <w:p w:rsidR="00154C46" w:rsidRPr="007B63BC" w:rsidRDefault="00154C46" w:rsidP="007B63BC">
      <w:pPr>
        <w:keepLines/>
        <w:ind w:left="708" w:hanging="708"/>
        <w:rPr>
          <w:rFonts w:asciiTheme="minorHAnsi" w:hAnsiTheme="minorHAnsi" w:cstheme="minorHAnsi"/>
          <w:szCs w:val="24"/>
          <w:lang w:val="en-GB"/>
        </w:rPr>
      </w:pPr>
      <w:r w:rsidRPr="007B63BC">
        <w:rPr>
          <w:rFonts w:asciiTheme="minorHAnsi" w:eastAsia="Times New Roman" w:hAnsiTheme="minorHAnsi" w:cstheme="minorHAnsi"/>
          <w:b/>
          <w:szCs w:val="24"/>
          <w:lang w:val="en-GB"/>
        </w:rPr>
        <w:t>Skill goal.</w:t>
      </w:r>
      <w:r w:rsidRPr="007B63BC">
        <w:rPr>
          <w:rFonts w:asciiTheme="minorHAnsi" w:hAnsiTheme="minorHAnsi" w:cstheme="minorHAnsi"/>
          <w:szCs w:val="24"/>
          <w:lang w:val="en-GB"/>
        </w:rPr>
        <w:t xml:space="preserve"> </w:t>
      </w:r>
      <w:r w:rsidR="00BD5AD0" w:rsidRPr="007B63BC">
        <w:rPr>
          <w:rFonts w:asciiTheme="minorHAnsi" w:hAnsiTheme="minorHAnsi" w:cstheme="minorHAnsi"/>
          <w:szCs w:val="24"/>
          <w:lang w:val="en-GB"/>
        </w:rPr>
        <w:t>Lead other believers in heartfelt worship that pleases the Lord.</w:t>
      </w:r>
    </w:p>
    <w:p w:rsidR="00154C46" w:rsidRPr="007B63BC" w:rsidRDefault="00154C46" w:rsidP="007B63BC">
      <w:pPr>
        <w:keepLines/>
        <w:ind w:left="708" w:hanging="708"/>
        <w:rPr>
          <w:rFonts w:asciiTheme="minorHAnsi" w:hAnsiTheme="minorHAnsi" w:cstheme="minorHAnsi"/>
          <w:szCs w:val="24"/>
        </w:rPr>
      </w:pPr>
      <w:r w:rsidRPr="007B63BC">
        <w:rPr>
          <w:rFonts w:asciiTheme="minorHAnsi" w:hAnsiTheme="minorHAnsi" w:cstheme="minorHAnsi"/>
          <w:b/>
          <w:szCs w:val="24"/>
        </w:rPr>
        <w:t xml:space="preserve">Outcome goal. </w:t>
      </w:r>
      <w:r w:rsidR="00E857B0" w:rsidRPr="007B63BC">
        <w:rPr>
          <w:rFonts w:asciiTheme="minorHAnsi" w:hAnsiTheme="minorHAnsi" w:cstheme="minorHAnsi"/>
          <w:szCs w:val="24"/>
        </w:rPr>
        <w:t>Learner</w:t>
      </w:r>
      <w:r w:rsidR="007B63BC">
        <w:rPr>
          <w:rFonts w:asciiTheme="minorHAnsi" w:hAnsiTheme="minorHAnsi" w:cstheme="minorHAnsi"/>
          <w:szCs w:val="24"/>
        </w:rPr>
        <w:t>s</w:t>
      </w:r>
      <w:r w:rsidR="00E857B0" w:rsidRPr="007B63BC">
        <w:rPr>
          <w:rFonts w:asciiTheme="minorHAnsi" w:hAnsiTheme="minorHAnsi" w:cstheme="minorHAnsi"/>
          <w:szCs w:val="24"/>
        </w:rPr>
        <w:t xml:space="preserve"> and </w:t>
      </w:r>
      <w:r w:rsidR="007B63BC">
        <w:rPr>
          <w:rFonts w:asciiTheme="minorHAnsi" w:hAnsiTheme="minorHAnsi" w:cstheme="minorHAnsi"/>
          <w:szCs w:val="24"/>
        </w:rPr>
        <w:t xml:space="preserve">those </w:t>
      </w:r>
      <w:r w:rsidR="00E857B0" w:rsidRPr="007B63BC">
        <w:rPr>
          <w:rFonts w:asciiTheme="minorHAnsi" w:hAnsiTheme="minorHAnsi" w:cstheme="minorHAnsi"/>
          <w:szCs w:val="24"/>
        </w:rPr>
        <w:t xml:space="preserve">whom </w:t>
      </w:r>
      <w:r w:rsidR="007B63BC">
        <w:rPr>
          <w:rFonts w:asciiTheme="minorHAnsi" w:hAnsiTheme="minorHAnsi" w:cstheme="minorHAnsi"/>
          <w:szCs w:val="24"/>
        </w:rPr>
        <w:t xml:space="preserve">they </w:t>
      </w:r>
      <w:r w:rsidR="00E857B0" w:rsidRPr="007B63BC">
        <w:rPr>
          <w:rFonts w:asciiTheme="minorHAnsi" w:hAnsiTheme="minorHAnsi" w:cstheme="minorHAnsi"/>
          <w:szCs w:val="24"/>
        </w:rPr>
        <w:t xml:space="preserve">instructs </w:t>
      </w:r>
      <w:r w:rsidR="00BD5AD0" w:rsidRPr="007B63BC">
        <w:rPr>
          <w:rFonts w:asciiTheme="minorHAnsi" w:hAnsiTheme="minorHAnsi" w:cstheme="minorHAnsi"/>
          <w:szCs w:val="24"/>
        </w:rPr>
        <w:t xml:space="preserve">devoutly </w:t>
      </w:r>
      <w:r w:rsidR="00E857B0" w:rsidRPr="007B63BC">
        <w:rPr>
          <w:rFonts w:asciiTheme="minorHAnsi" w:hAnsiTheme="minorHAnsi" w:cstheme="minorHAnsi"/>
          <w:szCs w:val="24"/>
        </w:rPr>
        <w:t xml:space="preserve">worship the </w:t>
      </w:r>
      <w:r w:rsidR="00F948A8" w:rsidRPr="007B63BC">
        <w:rPr>
          <w:rFonts w:asciiTheme="minorHAnsi" w:hAnsiTheme="minorHAnsi" w:cstheme="minorHAnsi"/>
          <w:szCs w:val="24"/>
        </w:rPr>
        <w:t>Almighty.</w:t>
      </w:r>
    </w:p>
    <w:p w:rsidR="00154C46" w:rsidRPr="007B63BC" w:rsidRDefault="00154C46" w:rsidP="007B63BC">
      <w:pPr>
        <w:pStyle w:val="Subtitle"/>
        <w:widowControl/>
        <w:rPr>
          <w:rFonts w:asciiTheme="minorHAnsi" w:eastAsiaTheme="minorEastAsia" w:hAnsiTheme="minorHAnsi" w:cstheme="minorBidi"/>
          <w:color w:val="auto"/>
          <w:spacing w:val="15"/>
          <w:lang w:val="en-US" w:eastAsia="en-US"/>
        </w:rPr>
      </w:pPr>
      <w:r w:rsidRPr="007B63BC">
        <w:rPr>
          <w:rFonts w:asciiTheme="minorHAnsi" w:eastAsiaTheme="minorEastAsia" w:hAnsiTheme="minorHAnsi" w:cstheme="minorBidi"/>
          <w:color w:val="auto"/>
          <w:spacing w:val="15"/>
          <w:lang w:val="en-US" w:eastAsia="en-US"/>
        </w:rPr>
        <w:t>Basic Study</w:t>
      </w:r>
    </w:p>
    <w:p w:rsidR="00154C46" w:rsidRPr="007B63BC" w:rsidRDefault="00154C46" w:rsidP="00E5422B">
      <w:pPr>
        <w:keepLines/>
        <w:spacing w:after="60"/>
        <w:ind w:left="708" w:hanging="708"/>
        <w:rPr>
          <w:rFonts w:asciiTheme="minorHAnsi" w:hAnsiTheme="minorHAnsi" w:cstheme="minorHAnsi"/>
          <w:szCs w:val="24"/>
        </w:rPr>
      </w:pPr>
      <w:r w:rsidRPr="007B63BC">
        <w:rPr>
          <w:rFonts w:asciiTheme="minorHAnsi" w:hAnsiTheme="minorHAnsi" w:cstheme="minorHAnsi"/>
          <w:szCs w:val="24"/>
        </w:rPr>
        <w:t xml:space="preserve"> </w:t>
      </w:r>
      <w:r w:rsidRPr="007B63BC">
        <w:rPr>
          <w:rFonts w:asciiTheme="minorHAnsi" w:eastAsia="Times New Roman" w:hAnsiTheme="minorHAnsi" w:cstheme="minorHAnsi"/>
          <w:b/>
          <w:szCs w:val="24"/>
        </w:rPr>
        <w:t>Learn from</w:t>
      </w:r>
      <w:r w:rsidRPr="007B63BC">
        <w:rPr>
          <w:rFonts w:asciiTheme="minorHAnsi" w:hAnsiTheme="minorHAnsi" w:cstheme="minorHAnsi"/>
          <w:szCs w:val="24"/>
        </w:rPr>
        <w:t xml:space="preserve"> </w:t>
      </w:r>
      <w:r w:rsidR="00E45BEA" w:rsidRPr="007B63BC">
        <w:rPr>
          <w:rFonts w:asciiTheme="minorHAnsi" w:hAnsiTheme="minorHAnsi" w:cstheme="minorHAnsi"/>
          <w:szCs w:val="24"/>
        </w:rPr>
        <w:t xml:space="preserve">the story of Elijah and the prophets of Baal the right way to worship the </w:t>
      </w:r>
      <w:r w:rsidR="00E45BEA" w:rsidRPr="00E5422B">
        <w:rPr>
          <w:rFonts w:asciiTheme="minorHAnsi" w:hAnsiTheme="minorHAnsi" w:cstheme="minorHAnsi"/>
          <w:szCs w:val="24"/>
        </w:rPr>
        <w:t>Almighty</w:t>
      </w:r>
      <w:r w:rsidR="00E5422B" w:rsidRPr="00E5422B">
        <w:rPr>
          <w:rFonts w:asciiTheme="minorHAnsi" w:hAnsiTheme="minorHAnsi" w:cstheme="minorHAnsi"/>
          <w:szCs w:val="24"/>
        </w:rPr>
        <w:t>.</w:t>
      </w:r>
      <w:r w:rsidR="003D6AB5" w:rsidRPr="00E5422B">
        <w:rPr>
          <w:rFonts w:asciiTheme="minorHAnsi" w:hAnsiTheme="minorHAnsi" w:cstheme="minorHAnsi"/>
          <w:szCs w:val="24"/>
        </w:rPr>
        <w:t xml:space="preserve"> </w:t>
      </w:r>
      <w:r w:rsidR="00CC15B6" w:rsidRPr="00E5422B">
        <w:rPr>
          <w:rFonts w:asciiTheme="minorHAnsi" w:hAnsiTheme="minorHAnsi" w:cstheme="minorHAnsi"/>
          <w:i/>
          <w:iCs/>
          <w:szCs w:val="24"/>
          <w:lang w:val="en-GB"/>
        </w:rPr>
        <w:t>1</w:t>
      </w:r>
      <w:r w:rsidR="00F20C4D" w:rsidRPr="00E5422B">
        <w:rPr>
          <w:rFonts w:asciiTheme="minorHAnsi" w:hAnsiTheme="minorHAnsi" w:cstheme="minorHAnsi"/>
          <w:i/>
          <w:iCs/>
          <w:szCs w:val="24"/>
          <w:lang w:val="en-GB"/>
        </w:rPr>
        <w:t> </w:t>
      </w:r>
      <w:r w:rsidR="00CC15B6" w:rsidRPr="00E5422B">
        <w:rPr>
          <w:rFonts w:asciiTheme="minorHAnsi" w:hAnsiTheme="minorHAnsi" w:cstheme="minorHAnsi"/>
          <w:i/>
          <w:iCs/>
          <w:szCs w:val="24"/>
          <w:lang w:val="en-GB"/>
        </w:rPr>
        <w:t>Kings 18:17-45</w:t>
      </w:r>
      <w:r w:rsidR="00E45BEA" w:rsidRPr="00E5422B">
        <w:rPr>
          <w:rFonts w:asciiTheme="minorHAnsi" w:hAnsiTheme="minorHAnsi" w:cstheme="minorHAnsi"/>
          <w:szCs w:val="24"/>
        </w:rPr>
        <w:t>.</w:t>
      </w:r>
    </w:p>
    <w:p w:rsidR="00C44D46" w:rsidRPr="007B63BC" w:rsidRDefault="00C44D46" w:rsidP="00E45BEA">
      <w:pPr>
        <w:pStyle w:val="ListParagraph"/>
        <w:keepLines/>
        <w:numPr>
          <w:ilvl w:val="0"/>
          <w:numId w:val="15"/>
        </w:numPr>
        <w:rPr>
          <w:rFonts w:asciiTheme="minorHAnsi" w:hAnsiTheme="minorHAnsi" w:cstheme="minorHAnsi"/>
          <w:szCs w:val="24"/>
        </w:rPr>
      </w:pPr>
      <w:r w:rsidRPr="007B63BC">
        <w:rPr>
          <w:rFonts w:asciiTheme="minorHAnsi" w:hAnsiTheme="minorHAnsi" w:cstheme="minorHAnsi"/>
          <w:szCs w:val="24"/>
        </w:rPr>
        <w:t>Who was the idolatrous king of Israel that sought to kill Elijah?</w:t>
      </w:r>
    </w:p>
    <w:p w:rsidR="005A595E" w:rsidRPr="007B63BC" w:rsidRDefault="005A595E" w:rsidP="00E45BEA">
      <w:pPr>
        <w:pStyle w:val="ListParagraph"/>
        <w:keepLines/>
        <w:numPr>
          <w:ilvl w:val="0"/>
          <w:numId w:val="15"/>
        </w:numPr>
        <w:rPr>
          <w:rFonts w:asciiTheme="minorHAnsi" w:hAnsiTheme="minorHAnsi" w:cstheme="minorHAnsi"/>
          <w:szCs w:val="24"/>
        </w:rPr>
      </w:pPr>
      <w:r w:rsidRPr="007B63BC">
        <w:rPr>
          <w:rFonts w:asciiTheme="minorHAnsi" w:hAnsiTheme="minorHAnsi" w:cstheme="minorHAnsi"/>
          <w:szCs w:val="24"/>
        </w:rPr>
        <w:t>Who were the Israelites worshipping instead of the one true God?</w:t>
      </w:r>
    </w:p>
    <w:p w:rsidR="002F6DD2" w:rsidRPr="007B63BC" w:rsidRDefault="002F6DD2" w:rsidP="00E45BEA">
      <w:pPr>
        <w:pStyle w:val="ListParagraph"/>
        <w:keepLines/>
        <w:numPr>
          <w:ilvl w:val="0"/>
          <w:numId w:val="15"/>
        </w:numPr>
        <w:rPr>
          <w:rFonts w:asciiTheme="minorHAnsi" w:hAnsiTheme="minorHAnsi" w:cstheme="minorHAnsi"/>
          <w:szCs w:val="24"/>
        </w:rPr>
      </w:pPr>
      <w:r w:rsidRPr="007B63BC">
        <w:rPr>
          <w:rFonts w:asciiTheme="minorHAnsi" w:hAnsiTheme="minorHAnsi" w:cstheme="minorHAnsi"/>
          <w:szCs w:val="24"/>
        </w:rPr>
        <w:t>What was Elijah’s challenge to the idolatrous prophets of Baal?</w:t>
      </w:r>
    </w:p>
    <w:p w:rsidR="002F6DD2" w:rsidRPr="007B63BC" w:rsidRDefault="002F6DD2" w:rsidP="00E45BEA">
      <w:pPr>
        <w:pStyle w:val="ListParagraph"/>
        <w:keepLines/>
        <w:numPr>
          <w:ilvl w:val="0"/>
          <w:numId w:val="15"/>
        </w:numPr>
        <w:rPr>
          <w:rFonts w:asciiTheme="minorHAnsi" w:hAnsiTheme="minorHAnsi" w:cstheme="minorHAnsi"/>
          <w:szCs w:val="24"/>
        </w:rPr>
      </w:pPr>
      <w:r w:rsidRPr="007B63BC">
        <w:rPr>
          <w:rFonts w:asciiTheme="minorHAnsi" w:hAnsiTheme="minorHAnsi" w:cstheme="minorHAnsi"/>
          <w:szCs w:val="24"/>
        </w:rPr>
        <w:t>Describe the way Baal’s prophets worshipped.</w:t>
      </w:r>
    </w:p>
    <w:p w:rsidR="002F6DD2" w:rsidRDefault="002F6DD2" w:rsidP="00F43B9E">
      <w:pPr>
        <w:pStyle w:val="ListParagraph"/>
        <w:keepLines/>
        <w:numPr>
          <w:ilvl w:val="0"/>
          <w:numId w:val="15"/>
        </w:numPr>
        <w:spacing w:after="180"/>
        <w:rPr>
          <w:rFonts w:asciiTheme="minorHAnsi" w:hAnsiTheme="minorHAnsi" w:cstheme="minorHAnsi"/>
          <w:szCs w:val="24"/>
        </w:rPr>
      </w:pPr>
      <w:r w:rsidRPr="007B63BC">
        <w:rPr>
          <w:rFonts w:asciiTheme="minorHAnsi" w:hAnsiTheme="minorHAnsi" w:cstheme="minorHAnsi"/>
          <w:szCs w:val="24"/>
        </w:rPr>
        <w:t>Describe the contrasting way in which Elijah led the people in worship.</w:t>
      </w:r>
      <w:r w:rsidR="00DA7519">
        <w:rPr>
          <w:rFonts w:asciiTheme="minorHAnsi" w:hAnsiTheme="minorHAnsi" w:cstheme="minorHAnsi"/>
          <w:szCs w:val="24"/>
        </w:rPr>
        <w:br/>
      </w:r>
    </w:p>
    <w:p w:rsidR="007B63BC" w:rsidRDefault="007B63BC" w:rsidP="005B591D">
      <w:pPr>
        <w:keepLines/>
        <w:spacing w:after="180"/>
        <w:jc w:val="center"/>
        <w:rPr>
          <w:rFonts w:asciiTheme="minorHAnsi" w:hAnsiTheme="minorHAnsi" w:cstheme="minorHAnsi"/>
          <w:szCs w:val="24"/>
        </w:rPr>
      </w:pPr>
      <w:r>
        <w:rPr>
          <w:noProof/>
          <w:lang w:val="en-CA" w:eastAsia="en-CA"/>
        </w:rPr>
        <w:drawing>
          <wp:inline distT="0" distB="0" distL="0" distR="0">
            <wp:extent cx="4292600" cy="2215682"/>
            <wp:effectExtent l="0" t="0" r="0" b="0"/>
            <wp:docPr id="1" name="Picture 1" descr="Image result for elijah priests of b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ijah priests of b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6881" cy="2233376"/>
                    </a:xfrm>
                    <a:prstGeom prst="rect">
                      <a:avLst/>
                    </a:prstGeom>
                    <a:noFill/>
                    <a:ln>
                      <a:noFill/>
                    </a:ln>
                  </pic:spPr>
                </pic:pic>
              </a:graphicData>
            </a:graphic>
          </wp:inline>
        </w:drawing>
      </w:r>
      <w:r w:rsidR="005B591D">
        <w:rPr>
          <w:rFonts w:asciiTheme="minorHAnsi" w:hAnsiTheme="minorHAnsi" w:cstheme="minorHAnsi"/>
          <w:szCs w:val="24"/>
        </w:rPr>
        <w:br/>
      </w:r>
      <w:r w:rsidR="005B591D" w:rsidRPr="005B591D">
        <w:rPr>
          <w:rFonts w:asciiTheme="minorHAnsi" w:hAnsiTheme="minorHAnsi" w:cstheme="minorHAnsi"/>
          <w:i/>
          <w:iCs/>
          <w:szCs w:val="24"/>
        </w:rPr>
        <w:t>The God of Israel answered Elijah’s prayer by sending fire from the sky.</w:t>
      </w:r>
    </w:p>
    <w:p w:rsidR="00154C46" w:rsidRPr="007B63BC" w:rsidRDefault="00154C46" w:rsidP="00613702">
      <w:pPr>
        <w:keepLines/>
        <w:spacing w:after="0"/>
        <w:rPr>
          <w:rFonts w:asciiTheme="minorHAnsi" w:hAnsiTheme="minorHAnsi" w:cstheme="minorHAnsi"/>
          <w:szCs w:val="24"/>
        </w:rPr>
      </w:pPr>
      <w:r w:rsidRPr="007B63BC">
        <w:rPr>
          <w:rFonts w:asciiTheme="minorHAnsi" w:hAnsiTheme="minorHAnsi" w:cstheme="minorHAnsi"/>
          <w:b/>
          <w:szCs w:val="24"/>
        </w:rPr>
        <w:lastRenderedPageBreak/>
        <w:t>Plan with coworkers the upcoming worship time</w:t>
      </w:r>
      <w:r w:rsidR="00F43B9E" w:rsidRPr="007B63BC">
        <w:rPr>
          <w:rFonts w:asciiTheme="minorHAnsi" w:hAnsiTheme="minorHAnsi" w:cstheme="minorHAnsi"/>
          <w:b/>
          <w:szCs w:val="24"/>
        </w:rPr>
        <w:t>.</w:t>
      </w:r>
      <w:r w:rsidRPr="007B63BC">
        <w:rPr>
          <w:rFonts w:asciiTheme="minorHAnsi" w:hAnsiTheme="minorHAnsi" w:cstheme="minorHAnsi"/>
          <w:szCs w:val="24"/>
        </w:rPr>
        <w:t xml:space="preserve"> </w:t>
      </w:r>
      <w:r w:rsidR="00F43B9E" w:rsidRPr="007B63BC">
        <w:rPr>
          <w:rFonts w:asciiTheme="minorHAnsi" w:hAnsiTheme="minorHAnsi" w:cstheme="minorHAnsi"/>
          <w:szCs w:val="24"/>
        </w:rPr>
        <w:t xml:space="preserve"> </w:t>
      </w:r>
      <w:r w:rsidRPr="007B63BC">
        <w:rPr>
          <w:rFonts w:asciiTheme="minorHAnsi" w:hAnsiTheme="minorHAnsi" w:cstheme="minorHAnsi"/>
          <w:szCs w:val="24"/>
        </w:rPr>
        <w:t>Select activities that will fit</w:t>
      </w:r>
      <w:r w:rsidR="003B274A" w:rsidRPr="007B63BC">
        <w:rPr>
          <w:rFonts w:asciiTheme="minorHAnsi" w:hAnsiTheme="minorHAnsi" w:cstheme="minorHAnsi"/>
          <w:szCs w:val="24"/>
        </w:rPr>
        <w:t xml:space="preserve"> the occasion and local customs.</w:t>
      </w:r>
    </w:p>
    <w:p w:rsidR="003B274A" w:rsidRPr="007B63BC" w:rsidRDefault="003B274A" w:rsidP="003B274A">
      <w:pPr>
        <w:pStyle w:val="ListParagraph"/>
        <w:keepLines/>
        <w:numPr>
          <w:ilvl w:val="0"/>
          <w:numId w:val="16"/>
        </w:numPr>
        <w:rPr>
          <w:rFonts w:asciiTheme="minorHAnsi" w:hAnsiTheme="minorHAnsi" w:cstheme="minorHAnsi"/>
          <w:szCs w:val="24"/>
        </w:rPr>
      </w:pPr>
      <w:r w:rsidRPr="007B63BC">
        <w:rPr>
          <w:rFonts w:asciiTheme="minorHAnsi" w:hAnsiTheme="minorHAnsi" w:cstheme="minorHAnsi"/>
          <w:b/>
          <w:szCs w:val="24"/>
        </w:rPr>
        <w:t>Tell the story</w:t>
      </w:r>
      <w:r w:rsidRPr="007B63BC">
        <w:rPr>
          <w:rFonts w:asciiTheme="minorHAnsi" w:hAnsiTheme="minorHAnsi" w:cstheme="minorHAnsi"/>
          <w:szCs w:val="24"/>
        </w:rPr>
        <w:t xml:space="preserve"> of Elijah and Baal’s prophets, and explain key points.</w:t>
      </w:r>
    </w:p>
    <w:p w:rsidR="00471423" w:rsidRPr="007B63BC" w:rsidRDefault="00A4521B" w:rsidP="003B274A">
      <w:pPr>
        <w:pStyle w:val="ListParagraph"/>
        <w:keepLines/>
        <w:numPr>
          <w:ilvl w:val="0"/>
          <w:numId w:val="16"/>
        </w:numPr>
        <w:rPr>
          <w:rFonts w:asciiTheme="minorHAnsi" w:hAnsiTheme="minorHAnsi" w:cstheme="minorHAnsi"/>
          <w:b/>
          <w:szCs w:val="24"/>
        </w:rPr>
      </w:pPr>
      <w:r w:rsidRPr="007B63BC">
        <w:rPr>
          <w:rFonts w:asciiTheme="minorHAnsi" w:hAnsiTheme="minorHAnsi" w:cstheme="minorHAnsi"/>
          <w:b/>
          <w:szCs w:val="24"/>
        </w:rPr>
        <w:t>Memorize</w:t>
      </w:r>
      <w:r w:rsidRPr="007B63BC">
        <w:rPr>
          <w:rFonts w:asciiTheme="minorHAnsi" w:hAnsiTheme="minorHAnsi" w:cstheme="minorHAnsi"/>
          <w:szCs w:val="24"/>
        </w:rPr>
        <w:t xml:space="preserve"> John 4:</w:t>
      </w:r>
      <w:r w:rsidR="00471423" w:rsidRPr="007B63BC">
        <w:rPr>
          <w:rFonts w:asciiTheme="minorHAnsi" w:hAnsiTheme="minorHAnsi" w:cstheme="minorHAnsi"/>
          <w:szCs w:val="24"/>
        </w:rPr>
        <w:t>24</w:t>
      </w:r>
      <w:proofErr w:type="gramStart"/>
      <w:r w:rsidR="00471423" w:rsidRPr="007B63BC">
        <w:rPr>
          <w:rFonts w:asciiTheme="minorHAnsi" w:hAnsiTheme="minorHAnsi" w:cstheme="minorHAnsi"/>
          <w:szCs w:val="24"/>
        </w:rPr>
        <w:t>;“</w:t>
      </w:r>
      <w:proofErr w:type="gramEnd"/>
      <w:r w:rsidR="00471423" w:rsidRPr="007B63BC">
        <w:rPr>
          <w:rFonts w:asciiTheme="minorHAnsi" w:hAnsiTheme="minorHAnsi" w:cstheme="minorHAnsi"/>
          <w:szCs w:val="24"/>
        </w:rPr>
        <w:t>God is spirit, and those who worship Him must worship in spirit and truth.”</w:t>
      </w:r>
    </w:p>
    <w:p w:rsidR="004645E2" w:rsidRPr="007B63BC" w:rsidRDefault="003A6084" w:rsidP="007B63BC">
      <w:pPr>
        <w:pStyle w:val="Subtitle"/>
        <w:widowControl/>
        <w:rPr>
          <w:rFonts w:asciiTheme="minorHAnsi" w:eastAsiaTheme="minorEastAsia" w:hAnsiTheme="minorHAnsi" w:cstheme="minorBidi"/>
          <w:color w:val="auto"/>
          <w:spacing w:val="15"/>
          <w:lang w:val="en-US" w:eastAsia="en-US"/>
        </w:rPr>
      </w:pPr>
      <w:r w:rsidRPr="007B63BC">
        <w:rPr>
          <w:rFonts w:asciiTheme="minorHAnsi" w:eastAsiaTheme="minorEastAsia" w:hAnsiTheme="minorHAnsi" w:cstheme="minorBidi"/>
          <w:color w:val="auto"/>
          <w:spacing w:val="15"/>
          <w:lang w:val="en-US" w:eastAsia="en-US"/>
        </w:rPr>
        <w:t>Advanced Study</w:t>
      </w:r>
    </w:p>
    <w:p w:rsidR="00613702" w:rsidRPr="007B63BC" w:rsidRDefault="00613702" w:rsidP="009810AF">
      <w:pPr>
        <w:pStyle w:val="Mainbodytext"/>
        <w:numPr>
          <w:ilvl w:val="0"/>
          <w:numId w:val="23"/>
        </w:numPr>
        <w:ind w:left="360"/>
        <w:rPr>
          <w:rFonts w:asciiTheme="minorHAnsi" w:hAnsiTheme="minorHAnsi" w:cstheme="minorHAnsi"/>
          <w:bCs/>
          <w:lang w:val="en-US"/>
        </w:rPr>
      </w:pPr>
      <w:r w:rsidRPr="007B63BC">
        <w:rPr>
          <w:rFonts w:asciiTheme="minorHAnsi" w:hAnsiTheme="minorHAnsi" w:cstheme="minorHAnsi"/>
          <w:b/>
          <w:lang w:val="en-US"/>
        </w:rPr>
        <w:t>Learn about worship</w:t>
      </w:r>
      <w:r w:rsidRPr="007B63BC">
        <w:rPr>
          <w:rFonts w:asciiTheme="minorHAnsi" w:hAnsiTheme="minorHAnsi" w:cstheme="minorHAnsi"/>
          <w:bCs/>
          <w:lang w:val="en-US"/>
        </w:rPr>
        <w:t xml:space="preserve"> from Israel’s ancient High Priest and his duties.</w:t>
      </w:r>
    </w:p>
    <w:p w:rsidR="004645E2" w:rsidRPr="007B63BC" w:rsidRDefault="000D58CF" w:rsidP="000D58CF">
      <w:pPr>
        <w:pStyle w:val="Mainbodytext"/>
        <w:numPr>
          <w:ilvl w:val="0"/>
          <w:numId w:val="18"/>
        </w:numPr>
        <w:ind w:left="720"/>
        <w:rPr>
          <w:rFonts w:asciiTheme="minorHAnsi" w:hAnsiTheme="minorHAnsi" w:cstheme="minorHAnsi"/>
          <w:lang w:val="en-US"/>
        </w:rPr>
      </w:pPr>
      <w:r w:rsidRPr="007B63BC">
        <w:rPr>
          <w:rFonts w:asciiTheme="minorHAnsi" w:hAnsiTheme="minorHAnsi" w:cstheme="minorHAnsi"/>
          <w:b/>
          <w:bCs/>
          <w:lang w:val="en-US"/>
        </w:rPr>
        <w:t>I</w:t>
      </w:r>
      <w:r w:rsidR="004645E2" w:rsidRPr="007B63BC">
        <w:rPr>
          <w:rFonts w:asciiTheme="minorHAnsi" w:hAnsiTheme="minorHAnsi" w:cstheme="minorHAnsi"/>
          <w:lang w:val="en-US"/>
        </w:rPr>
        <w:t>srael’s first high priest was Aaron, Moses’ brother. Aaron offered sacrifices to God because of the sins of the people. He sacrificed sheep and other ‘clean’ animals that God approved as food, males without blemish. He slit their throats</w:t>
      </w:r>
      <w:r w:rsidRPr="007B63BC">
        <w:rPr>
          <w:rFonts w:asciiTheme="minorHAnsi" w:hAnsiTheme="minorHAnsi" w:cstheme="minorHAnsi"/>
          <w:lang w:val="en-US"/>
        </w:rPr>
        <w:t>,</w:t>
      </w:r>
      <w:r w:rsidR="004645E2" w:rsidRPr="007B63BC">
        <w:rPr>
          <w:rFonts w:asciiTheme="minorHAnsi" w:hAnsiTheme="minorHAnsi" w:cstheme="minorHAnsi"/>
          <w:lang w:val="en-US"/>
        </w:rPr>
        <w:t xml:space="preserve"> burned them </w:t>
      </w:r>
      <w:r w:rsidRPr="007B63BC">
        <w:rPr>
          <w:rFonts w:asciiTheme="minorHAnsi" w:hAnsiTheme="minorHAnsi" w:cstheme="minorHAnsi"/>
          <w:lang w:val="en-US"/>
        </w:rPr>
        <w:t xml:space="preserve">and offered their blood to God </w:t>
      </w:r>
      <w:r w:rsidR="004645E2" w:rsidRPr="007B63BC">
        <w:rPr>
          <w:rFonts w:asciiTheme="minorHAnsi" w:hAnsiTheme="minorHAnsi" w:cstheme="minorHAnsi"/>
          <w:lang w:val="en-US"/>
        </w:rPr>
        <w:t>to make atonement for sins. Today, Jesus is our ‘Lamb of God’. He is without blemish of sin, and He was slain to atone for our sins.</w:t>
      </w:r>
      <w:r w:rsidR="007B63BC">
        <w:rPr>
          <w:rFonts w:asciiTheme="minorHAnsi" w:hAnsiTheme="minorHAnsi" w:cstheme="minorHAnsi"/>
          <w:lang w:val="en-US"/>
        </w:rPr>
        <w:br/>
      </w:r>
    </w:p>
    <w:p w:rsidR="004645E2" w:rsidRPr="007B63BC" w:rsidRDefault="004645E2" w:rsidP="005B591D">
      <w:pPr>
        <w:jc w:val="center"/>
        <w:rPr>
          <w:rFonts w:asciiTheme="minorHAnsi" w:eastAsia="Times New Roman" w:hAnsiTheme="minorHAnsi" w:cstheme="minorHAnsi"/>
          <w:bCs/>
          <w:szCs w:val="24"/>
          <w:lang w:eastAsia="es-MX"/>
        </w:rPr>
      </w:pPr>
      <w:r w:rsidRPr="007B63BC">
        <w:rPr>
          <w:rFonts w:asciiTheme="minorHAnsi" w:hAnsiTheme="minorHAnsi" w:cstheme="minorHAnsi"/>
          <w:noProof/>
          <w:szCs w:val="24"/>
          <w:lang w:val="en-CA" w:eastAsia="en-CA"/>
        </w:rPr>
        <w:drawing>
          <wp:inline distT="0" distB="0" distL="0" distR="0">
            <wp:extent cx="1244024" cy="2981739"/>
            <wp:effectExtent l="0" t="0" r="0" b="9525"/>
            <wp:docPr id="61" name="Picture 61" descr="http://cvi2.org/paul-timothy/studies/pt_108-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cvi2.org/paul-timothy/studies/pt_108-1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275" cy="2996721"/>
                    </a:xfrm>
                    <a:prstGeom prst="rect">
                      <a:avLst/>
                    </a:prstGeom>
                    <a:noFill/>
                    <a:ln>
                      <a:noFill/>
                    </a:ln>
                  </pic:spPr>
                </pic:pic>
              </a:graphicData>
            </a:graphic>
          </wp:inline>
        </w:drawing>
      </w:r>
      <w:r w:rsidRPr="007B63BC">
        <w:rPr>
          <w:rFonts w:asciiTheme="minorHAnsi" w:hAnsiTheme="minorHAnsi" w:cstheme="minorHAnsi"/>
          <w:szCs w:val="24"/>
        </w:rPr>
        <w:br/>
      </w:r>
      <w:r w:rsidRPr="005B591D">
        <w:rPr>
          <w:rFonts w:asciiTheme="minorHAnsi" w:eastAsia="Times New Roman" w:hAnsiTheme="minorHAnsi" w:cstheme="minorHAnsi"/>
          <w:bCs/>
          <w:i/>
          <w:iCs/>
          <w:szCs w:val="24"/>
          <w:lang w:eastAsia="es-MX"/>
        </w:rPr>
        <w:t>Jewish high priest</w:t>
      </w:r>
      <w:r w:rsidR="005B591D">
        <w:rPr>
          <w:rFonts w:asciiTheme="minorHAnsi" w:eastAsia="Times New Roman" w:hAnsiTheme="minorHAnsi" w:cstheme="minorHAnsi"/>
          <w:bCs/>
          <w:i/>
          <w:iCs/>
          <w:szCs w:val="24"/>
          <w:lang w:eastAsia="es-MX"/>
        </w:rPr>
        <w:t xml:space="preserve"> in his special costume.</w:t>
      </w:r>
    </w:p>
    <w:p w:rsidR="000C6304" w:rsidRPr="007B63BC" w:rsidRDefault="004645E2" w:rsidP="009810AF">
      <w:pPr>
        <w:pStyle w:val="Mainbodytext"/>
        <w:numPr>
          <w:ilvl w:val="0"/>
          <w:numId w:val="23"/>
        </w:numPr>
        <w:ind w:left="360"/>
        <w:rPr>
          <w:rFonts w:asciiTheme="minorHAnsi" w:hAnsiTheme="minorHAnsi" w:cstheme="minorHAnsi"/>
          <w:lang w:val="en-US"/>
        </w:rPr>
      </w:pPr>
      <w:r w:rsidRPr="007B63BC">
        <w:rPr>
          <w:rFonts w:asciiTheme="minorHAnsi" w:hAnsiTheme="minorHAnsi" w:cstheme="minorHAnsi"/>
          <w:b/>
          <w:lang w:val="en-US"/>
        </w:rPr>
        <w:t>Learn seven basic elements</w:t>
      </w:r>
      <w:r w:rsidRPr="007B63BC">
        <w:rPr>
          <w:rFonts w:asciiTheme="minorHAnsi" w:hAnsiTheme="minorHAnsi" w:cstheme="minorHAnsi"/>
          <w:bCs/>
          <w:lang w:val="en-US"/>
        </w:rPr>
        <w:t xml:space="preserve"> of worship</w:t>
      </w:r>
      <w:r w:rsidR="000C6304" w:rsidRPr="007B63BC">
        <w:rPr>
          <w:rFonts w:asciiTheme="minorHAnsi" w:hAnsiTheme="minorHAnsi" w:cstheme="minorHAnsi"/>
          <w:bCs/>
          <w:lang w:val="en-US"/>
        </w:rPr>
        <w:t xml:space="preserve">. </w:t>
      </w:r>
    </w:p>
    <w:p w:rsidR="004645E2" w:rsidRPr="007B63BC" w:rsidRDefault="004645E2" w:rsidP="007B30D0">
      <w:pPr>
        <w:pStyle w:val="Mainbodytext"/>
        <w:spacing w:before="0"/>
        <w:ind w:left="708" w:firstLine="0"/>
        <w:rPr>
          <w:rFonts w:asciiTheme="minorHAnsi" w:hAnsiTheme="minorHAnsi" w:cstheme="minorHAnsi"/>
          <w:lang w:val="en-US"/>
        </w:rPr>
      </w:pPr>
      <w:r w:rsidRPr="007B63BC">
        <w:rPr>
          <w:rFonts w:asciiTheme="minorHAnsi" w:hAnsiTheme="minorHAnsi" w:cstheme="minorHAnsi"/>
          <w:lang w:val="en-US"/>
        </w:rPr>
        <w:t xml:space="preserve">Nearly all </w:t>
      </w:r>
      <w:r w:rsidR="007B30D0" w:rsidRPr="007B63BC">
        <w:rPr>
          <w:rFonts w:asciiTheme="minorHAnsi" w:hAnsiTheme="minorHAnsi" w:cstheme="minorHAnsi"/>
          <w:lang w:val="en-US"/>
        </w:rPr>
        <w:t xml:space="preserve">Christian </w:t>
      </w:r>
      <w:r w:rsidRPr="007B63BC">
        <w:rPr>
          <w:rFonts w:asciiTheme="minorHAnsi" w:hAnsiTheme="minorHAnsi" w:cstheme="minorHAnsi"/>
          <w:lang w:val="en-US"/>
        </w:rPr>
        <w:t>congregations practice these seven worship activities. They do them in different ways and in different order. Some do them weekly, others less often.</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1</w:t>
      </w:r>
      <w:r w:rsidR="00520118" w:rsidRPr="007B63BC">
        <w:rPr>
          <w:rFonts w:asciiTheme="minorHAnsi" w:hAnsiTheme="minorHAnsi" w:cstheme="minorHAnsi"/>
          <w:color w:val="auto"/>
          <w:lang w:val="en-US"/>
        </w:rPr>
        <w:t>)</w:t>
      </w:r>
      <w:r w:rsidRPr="007B63BC">
        <w:rPr>
          <w:rFonts w:asciiTheme="minorHAnsi" w:hAnsiTheme="minorHAnsi" w:cstheme="minorHAnsi"/>
          <w:color w:val="auto"/>
          <w:lang w:val="en-US"/>
        </w:rPr>
        <w:t xml:space="preserve"> Praise and give thanks</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2</w:t>
      </w:r>
      <w:r w:rsidR="00520118" w:rsidRPr="007B63BC">
        <w:rPr>
          <w:rFonts w:asciiTheme="minorHAnsi" w:hAnsiTheme="minorHAnsi" w:cstheme="minorHAnsi"/>
          <w:color w:val="auto"/>
          <w:lang w:val="en-US"/>
        </w:rPr>
        <w:t xml:space="preserve">) </w:t>
      </w:r>
      <w:r w:rsidRPr="007B63BC">
        <w:rPr>
          <w:rFonts w:asciiTheme="minorHAnsi" w:hAnsiTheme="minorHAnsi" w:cstheme="minorHAnsi"/>
          <w:color w:val="auto"/>
          <w:lang w:val="en-US"/>
        </w:rPr>
        <w:t>Pray</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3</w:t>
      </w:r>
      <w:r w:rsidR="00520118" w:rsidRPr="007B63BC">
        <w:rPr>
          <w:rFonts w:asciiTheme="minorHAnsi" w:hAnsiTheme="minorHAnsi" w:cstheme="minorHAnsi"/>
          <w:color w:val="auto"/>
          <w:lang w:val="en-US"/>
        </w:rPr>
        <w:t xml:space="preserve">) </w:t>
      </w:r>
      <w:r w:rsidRPr="007B63BC">
        <w:rPr>
          <w:rFonts w:asciiTheme="minorHAnsi" w:hAnsiTheme="minorHAnsi" w:cstheme="minorHAnsi"/>
          <w:color w:val="auto"/>
          <w:lang w:val="en-US"/>
        </w:rPr>
        <w:t>Learn the Word</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4</w:t>
      </w:r>
      <w:r w:rsidR="00520118" w:rsidRPr="007B63BC">
        <w:rPr>
          <w:rFonts w:asciiTheme="minorHAnsi" w:hAnsiTheme="minorHAnsi" w:cstheme="minorHAnsi"/>
          <w:color w:val="auto"/>
          <w:lang w:val="en-US"/>
        </w:rPr>
        <w:t xml:space="preserve">) </w:t>
      </w:r>
      <w:r w:rsidRPr="007B63BC">
        <w:rPr>
          <w:rFonts w:asciiTheme="minorHAnsi" w:hAnsiTheme="minorHAnsi" w:cstheme="minorHAnsi"/>
          <w:color w:val="auto"/>
          <w:lang w:val="en-US"/>
        </w:rPr>
        <w:t>Give</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5</w:t>
      </w:r>
      <w:r w:rsidR="00520118" w:rsidRPr="007B63BC">
        <w:rPr>
          <w:rFonts w:asciiTheme="minorHAnsi" w:hAnsiTheme="minorHAnsi" w:cstheme="minorHAnsi"/>
          <w:color w:val="auto"/>
          <w:lang w:val="en-US"/>
        </w:rPr>
        <w:t xml:space="preserve">) </w:t>
      </w:r>
      <w:proofErr w:type="gramStart"/>
      <w:r w:rsidRPr="007B63BC">
        <w:rPr>
          <w:rFonts w:asciiTheme="minorHAnsi" w:hAnsiTheme="minorHAnsi" w:cstheme="minorHAnsi"/>
          <w:color w:val="auto"/>
          <w:lang w:val="en-US"/>
        </w:rPr>
        <w:t>Confess</w:t>
      </w:r>
      <w:proofErr w:type="gramEnd"/>
      <w:r w:rsidRPr="007B63BC">
        <w:rPr>
          <w:rFonts w:asciiTheme="minorHAnsi" w:hAnsiTheme="minorHAnsi" w:cstheme="minorHAnsi"/>
          <w:color w:val="auto"/>
          <w:lang w:val="en-US"/>
        </w:rPr>
        <w:t xml:space="preserve"> our sins and be assured of God’s forgiveness,</w:t>
      </w:r>
    </w:p>
    <w:p w:rsidR="004645E2" w:rsidRPr="007B63BC"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6</w:t>
      </w:r>
      <w:r w:rsidR="00520118" w:rsidRPr="007B63BC">
        <w:rPr>
          <w:rFonts w:asciiTheme="minorHAnsi" w:hAnsiTheme="minorHAnsi" w:cstheme="minorHAnsi"/>
          <w:color w:val="auto"/>
          <w:lang w:val="en-US"/>
        </w:rPr>
        <w:t xml:space="preserve">) </w:t>
      </w:r>
      <w:r w:rsidRPr="007B63BC">
        <w:rPr>
          <w:rFonts w:asciiTheme="minorHAnsi" w:hAnsiTheme="minorHAnsi" w:cstheme="minorHAnsi"/>
          <w:color w:val="auto"/>
          <w:lang w:val="en-US"/>
        </w:rPr>
        <w:t>Break bread (the Lord’s Supper)</w:t>
      </w:r>
    </w:p>
    <w:p w:rsidR="004645E2" w:rsidRDefault="004645E2" w:rsidP="007B30D0">
      <w:pPr>
        <w:pStyle w:val="Numbered"/>
        <w:spacing w:before="0"/>
        <w:ind w:left="1428"/>
        <w:rPr>
          <w:rFonts w:asciiTheme="minorHAnsi" w:hAnsiTheme="minorHAnsi" w:cstheme="minorHAnsi"/>
          <w:color w:val="auto"/>
          <w:lang w:val="en-US"/>
        </w:rPr>
      </w:pPr>
      <w:r w:rsidRPr="007B63BC">
        <w:rPr>
          <w:rFonts w:asciiTheme="minorHAnsi" w:hAnsiTheme="minorHAnsi" w:cstheme="minorHAnsi"/>
          <w:color w:val="auto"/>
          <w:lang w:val="en-US"/>
        </w:rPr>
        <w:t>7</w:t>
      </w:r>
      <w:r w:rsidR="00520118" w:rsidRPr="007B63BC">
        <w:rPr>
          <w:rFonts w:asciiTheme="minorHAnsi" w:hAnsiTheme="minorHAnsi" w:cstheme="minorHAnsi"/>
          <w:color w:val="auto"/>
          <w:lang w:val="en-US"/>
        </w:rPr>
        <w:t xml:space="preserve">) </w:t>
      </w:r>
      <w:r w:rsidRPr="007B63BC">
        <w:rPr>
          <w:rFonts w:asciiTheme="minorHAnsi" w:hAnsiTheme="minorHAnsi" w:cstheme="minorHAnsi"/>
          <w:color w:val="auto"/>
          <w:lang w:val="en-US"/>
        </w:rPr>
        <w:t xml:space="preserve">Enjoy fellowship. </w:t>
      </w:r>
    </w:p>
    <w:p w:rsidR="007B63BC" w:rsidRPr="007B63BC" w:rsidRDefault="007B63BC" w:rsidP="007B63BC">
      <w:pPr>
        <w:pStyle w:val="Mainbodytext"/>
        <w:numPr>
          <w:ilvl w:val="0"/>
          <w:numId w:val="23"/>
        </w:numPr>
        <w:spacing w:after="60"/>
        <w:ind w:left="360"/>
        <w:rPr>
          <w:rFonts w:asciiTheme="minorHAnsi" w:hAnsiTheme="minorHAnsi" w:cstheme="minorHAnsi"/>
          <w:lang w:val="en-US"/>
        </w:rPr>
      </w:pPr>
      <w:r w:rsidRPr="007B63BC">
        <w:rPr>
          <w:rFonts w:asciiTheme="minorHAnsi" w:hAnsiTheme="minorHAnsi" w:cstheme="minorHAnsi"/>
          <w:b/>
          <w:bCs/>
          <w:lang w:val="en-US"/>
        </w:rPr>
        <w:lastRenderedPageBreak/>
        <w:t>Ask these questions</w:t>
      </w:r>
      <w:r>
        <w:rPr>
          <w:rFonts w:asciiTheme="minorHAnsi" w:hAnsiTheme="minorHAnsi" w:cstheme="minorHAnsi"/>
          <w:lang w:val="en-US"/>
        </w:rPr>
        <w:t xml:space="preserve"> and discuss their answers.</w:t>
      </w:r>
    </w:p>
    <w:p w:rsidR="008911E5" w:rsidRPr="007B63BC" w:rsidRDefault="00870438" w:rsidP="00E200F4">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W</w:t>
      </w:r>
      <w:r w:rsidR="008911E5" w:rsidRPr="007B63BC">
        <w:rPr>
          <w:rFonts w:asciiTheme="minorHAnsi" w:hAnsiTheme="minorHAnsi" w:cstheme="minorHAnsi"/>
          <w:szCs w:val="24"/>
        </w:rPr>
        <w:t xml:space="preserve">hich worship activity did Jesus command in </w:t>
      </w:r>
      <w:hyperlink r:id="rId10" w:tgtFrame="_blank" w:history="1">
        <w:r w:rsidR="008911E5" w:rsidRPr="007B63BC">
          <w:rPr>
            <w:rFonts w:asciiTheme="minorHAnsi" w:hAnsiTheme="minorHAnsi" w:cstheme="minorHAnsi"/>
            <w:szCs w:val="24"/>
          </w:rPr>
          <w:t>Luke 6:38</w:t>
        </w:r>
      </w:hyperlink>
      <w:r w:rsidR="008911E5" w:rsidRPr="007B63BC">
        <w:rPr>
          <w:rFonts w:asciiTheme="minorHAnsi" w:hAnsiTheme="minorHAnsi" w:cstheme="minorHAnsi"/>
          <w:szCs w:val="24"/>
        </w:rPr>
        <w:t>?</w:t>
      </w:r>
    </w:p>
    <w:p w:rsidR="008911E5" w:rsidRPr="007B63BC" w:rsidRDefault="00870438"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W</w:t>
      </w:r>
      <w:r w:rsidR="008911E5" w:rsidRPr="007B63BC">
        <w:rPr>
          <w:rFonts w:asciiTheme="minorHAnsi" w:hAnsiTheme="minorHAnsi" w:cstheme="minorHAnsi"/>
          <w:szCs w:val="24"/>
        </w:rPr>
        <w:t xml:space="preserve">hich did Abraham do in </w:t>
      </w:r>
      <w:hyperlink r:id="rId11" w:tgtFrame="_blank" w:history="1">
        <w:r w:rsidR="008911E5" w:rsidRPr="007B63BC">
          <w:rPr>
            <w:rFonts w:asciiTheme="minorHAnsi" w:hAnsiTheme="minorHAnsi" w:cstheme="minorHAnsi"/>
          </w:rPr>
          <w:t>Genesis 18:20-33</w:t>
        </w:r>
      </w:hyperlink>
      <w:r w:rsidR="008911E5" w:rsidRPr="007B63BC">
        <w:rPr>
          <w:rFonts w:asciiTheme="minorHAnsi" w:hAnsiTheme="minorHAnsi" w:cstheme="minorHAnsi"/>
          <w:szCs w:val="24"/>
        </w:rPr>
        <w:t>?</w:t>
      </w:r>
    </w:p>
    <w:p w:rsidR="008911E5" w:rsidRPr="007B63BC" w:rsidRDefault="008911E5"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 xml:space="preserve">David in </w:t>
      </w:r>
      <w:hyperlink r:id="rId12" w:tgtFrame="_blank" w:history="1">
        <w:r w:rsidRPr="007B63BC">
          <w:rPr>
            <w:rFonts w:asciiTheme="minorHAnsi" w:hAnsiTheme="minorHAnsi" w:cstheme="minorHAnsi"/>
            <w:szCs w:val="24"/>
          </w:rPr>
          <w:t>2 Samuel 22:47</w:t>
        </w:r>
      </w:hyperlink>
      <w:r w:rsidRPr="007B63BC">
        <w:rPr>
          <w:rFonts w:asciiTheme="minorHAnsi" w:hAnsiTheme="minorHAnsi" w:cstheme="minorHAnsi"/>
          <w:szCs w:val="24"/>
        </w:rPr>
        <w:t>?</w:t>
      </w:r>
    </w:p>
    <w:p w:rsidR="008911E5" w:rsidRPr="007B63BC" w:rsidRDefault="008911E5"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 xml:space="preserve">The Israelites in </w:t>
      </w:r>
      <w:hyperlink r:id="rId13" w:tgtFrame="_blank" w:history="1">
        <w:r w:rsidRPr="007B63BC">
          <w:rPr>
            <w:rFonts w:asciiTheme="minorHAnsi" w:hAnsiTheme="minorHAnsi" w:cstheme="minorHAnsi"/>
            <w:szCs w:val="24"/>
          </w:rPr>
          <w:t>Nehemiah 8:1-3</w:t>
        </w:r>
      </w:hyperlink>
      <w:r w:rsidRPr="007B63BC">
        <w:rPr>
          <w:rFonts w:asciiTheme="minorHAnsi" w:hAnsiTheme="minorHAnsi" w:cstheme="minorHAnsi"/>
          <w:szCs w:val="24"/>
        </w:rPr>
        <w:t>?</w:t>
      </w:r>
    </w:p>
    <w:p w:rsidR="008911E5" w:rsidRPr="007B63BC" w:rsidRDefault="008911E5"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 xml:space="preserve">The Israelites in </w:t>
      </w:r>
      <w:hyperlink r:id="rId14" w:tgtFrame="_blank" w:history="1">
        <w:r w:rsidRPr="007B63BC">
          <w:rPr>
            <w:rFonts w:asciiTheme="minorHAnsi" w:hAnsiTheme="minorHAnsi" w:cstheme="minorHAnsi"/>
            <w:szCs w:val="24"/>
          </w:rPr>
          <w:t>Nehemiah 9:2</w:t>
        </w:r>
      </w:hyperlink>
      <w:r w:rsidRPr="007B63BC">
        <w:rPr>
          <w:rFonts w:asciiTheme="minorHAnsi" w:hAnsiTheme="minorHAnsi" w:cstheme="minorHAnsi"/>
          <w:szCs w:val="24"/>
        </w:rPr>
        <w:t>?</w:t>
      </w:r>
    </w:p>
    <w:p w:rsidR="008911E5" w:rsidRPr="007B63BC" w:rsidRDefault="008911E5"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 xml:space="preserve">Which activity is illustrated in </w:t>
      </w:r>
      <w:hyperlink r:id="rId15" w:tgtFrame="_blank" w:history="1">
        <w:r w:rsidRPr="007B63BC">
          <w:rPr>
            <w:rFonts w:asciiTheme="minorHAnsi" w:hAnsiTheme="minorHAnsi" w:cstheme="minorHAnsi"/>
            <w:szCs w:val="24"/>
          </w:rPr>
          <w:t>Exodus 12:1-14</w:t>
        </w:r>
      </w:hyperlink>
      <w:r w:rsidRPr="007B63BC">
        <w:rPr>
          <w:rFonts w:asciiTheme="minorHAnsi" w:hAnsiTheme="minorHAnsi" w:cstheme="minorHAnsi"/>
          <w:szCs w:val="24"/>
        </w:rPr>
        <w:t>?</w:t>
      </w:r>
    </w:p>
    <w:p w:rsidR="00870438" w:rsidRPr="007B63BC" w:rsidRDefault="008911E5" w:rsidP="00C17F98">
      <w:pPr>
        <w:pStyle w:val="ListParagraph"/>
        <w:numPr>
          <w:ilvl w:val="0"/>
          <w:numId w:val="20"/>
        </w:numPr>
        <w:spacing w:before="60"/>
        <w:rPr>
          <w:rFonts w:asciiTheme="minorHAnsi" w:hAnsiTheme="minorHAnsi" w:cstheme="minorHAnsi"/>
          <w:szCs w:val="24"/>
        </w:rPr>
      </w:pPr>
      <w:r w:rsidRPr="007B63BC">
        <w:rPr>
          <w:rFonts w:asciiTheme="minorHAnsi" w:hAnsiTheme="minorHAnsi" w:cstheme="minorHAnsi"/>
          <w:szCs w:val="24"/>
        </w:rPr>
        <w:t>Which do you find in Psalm 133?</w:t>
      </w:r>
      <w:r w:rsidR="00870438" w:rsidRPr="007B63BC">
        <w:rPr>
          <w:rFonts w:asciiTheme="minorHAnsi" w:hAnsiTheme="minorHAnsi" w:cstheme="minorHAnsi"/>
        </w:rPr>
        <w:t xml:space="preserve"> </w:t>
      </w:r>
    </w:p>
    <w:p w:rsidR="008911E5" w:rsidRPr="007B63BC" w:rsidRDefault="00870438" w:rsidP="007B63BC">
      <w:pPr>
        <w:spacing w:before="60"/>
        <w:ind w:left="1080"/>
        <w:rPr>
          <w:rFonts w:asciiTheme="minorHAnsi" w:hAnsiTheme="minorHAnsi" w:cstheme="minorHAnsi"/>
          <w:sz w:val="20"/>
          <w:szCs w:val="20"/>
        </w:rPr>
      </w:pPr>
      <w:r w:rsidRPr="007B63BC">
        <w:rPr>
          <w:rFonts w:asciiTheme="minorHAnsi" w:hAnsiTheme="minorHAnsi" w:cstheme="minorHAnsi"/>
          <w:sz w:val="20"/>
          <w:szCs w:val="18"/>
        </w:rPr>
        <w:t xml:space="preserve">Answers: 1) Give, 2) Pray, 3) Praise, 4) The Word, 5) </w:t>
      </w:r>
      <w:proofErr w:type="gramStart"/>
      <w:r w:rsidRPr="007B63BC">
        <w:rPr>
          <w:rFonts w:asciiTheme="minorHAnsi" w:hAnsiTheme="minorHAnsi" w:cstheme="minorHAnsi"/>
          <w:sz w:val="20"/>
          <w:szCs w:val="18"/>
        </w:rPr>
        <w:t>Confess</w:t>
      </w:r>
      <w:proofErr w:type="gramEnd"/>
      <w:r w:rsidRPr="007B63BC">
        <w:rPr>
          <w:rFonts w:asciiTheme="minorHAnsi" w:hAnsiTheme="minorHAnsi" w:cstheme="minorHAnsi"/>
          <w:sz w:val="20"/>
          <w:szCs w:val="18"/>
        </w:rPr>
        <w:t xml:space="preserve"> sins, 6) Lord’s Supper, 7)</w:t>
      </w:r>
      <w:r w:rsidR="00E200F4" w:rsidRPr="007B63BC">
        <w:rPr>
          <w:rFonts w:asciiTheme="minorHAnsi" w:hAnsiTheme="minorHAnsi" w:cstheme="minorHAnsi"/>
          <w:sz w:val="20"/>
          <w:szCs w:val="18"/>
        </w:rPr>
        <w:t xml:space="preserve"> Fellowship</w:t>
      </w:r>
    </w:p>
    <w:p w:rsidR="009D5413" w:rsidRPr="007B63BC" w:rsidRDefault="00441FC8" w:rsidP="003B4CDA">
      <w:pPr>
        <w:pStyle w:val="Mainbodytext"/>
        <w:numPr>
          <w:ilvl w:val="0"/>
          <w:numId w:val="23"/>
        </w:numPr>
        <w:spacing w:after="60"/>
        <w:ind w:left="360"/>
        <w:rPr>
          <w:rFonts w:asciiTheme="minorHAnsi" w:hAnsiTheme="minorHAnsi" w:cstheme="minorHAnsi"/>
          <w:lang w:val="en-US"/>
        </w:rPr>
      </w:pPr>
      <w:r w:rsidRPr="007B63BC">
        <w:rPr>
          <w:rFonts w:asciiTheme="minorHAnsi" w:hAnsiTheme="minorHAnsi" w:cstheme="minorHAnsi"/>
          <w:lang w:val="en-US"/>
        </w:rPr>
        <w:t>God’s people have practiced these worship activities throughout the centuries.</w:t>
      </w:r>
      <w:r w:rsidRPr="007B63BC">
        <w:rPr>
          <w:rFonts w:asciiTheme="minorHAnsi" w:hAnsiTheme="minorHAnsi" w:cstheme="minorHAnsi"/>
          <w:bCs/>
          <w:lang w:val="en-US"/>
        </w:rPr>
        <w:t xml:space="preserve"> The Old Testament Jews practiced them, in their synagogues before Jesus came into the world.</w:t>
      </w:r>
      <w:r w:rsidR="00E4078E" w:rsidRPr="007B63BC">
        <w:rPr>
          <w:rFonts w:asciiTheme="minorHAnsi" w:hAnsiTheme="minorHAnsi" w:cstheme="minorHAnsi"/>
          <w:bCs/>
          <w:lang w:val="en-US"/>
        </w:rPr>
        <w:t xml:space="preserve"> </w:t>
      </w:r>
    </w:p>
    <w:p w:rsidR="009D5413" w:rsidRPr="007B63BC" w:rsidRDefault="00E4078E" w:rsidP="009E0817">
      <w:pPr>
        <w:pStyle w:val="Mainbodytext"/>
        <w:numPr>
          <w:ilvl w:val="0"/>
          <w:numId w:val="18"/>
        </w:numPr>
        <w:spacing w:before="0" w:after="60"/>
        <w:rPr>
          <w:rFonts w:asciiTheme="minorHAnsi" w:hAnsiTheme="minorHAnsi" w:cstheme="minorHAnsi"/>
          <w:lang w:val="en-US"/>
        </w:rPr>
      </w:pPr>
      <w:r w:rsidRPr="007B63BC">
        <w:rPr>
          <w:rFonts w:asciiTheme="minorHAnsi" w:hAnsiTheme="minorHAnsi" w:cstheme="minorHAnsi"/>
          <w:bCs/>
          <w:lang w:val="en-US"/>
        </w:rPr>
        <w:t>Jesus and the Holy Spirit gave them deeper meaning in the New Testament.</w:t>
      </w:r>
      <w:r w:rsidR="00321FD0" w:rsidRPr="007B63BC">
        <w:rPr>
          <w:rFonts w:asciiTheme="minorHAnsi" w:hAnsiTheme="minorHAnsi" w:cstheme="minorHAnsi"/>
          <w:bCs/>
          <w:lang w:val="en-US"/>
        </w:rPr>
        <w:t xml:space="preserve"> </w:t>
      </w:r>
    </w:p>
    <w:p w:rsidR="00A612C1" w:rsidRPr="007B63BC" w:rsidRDefault="00321FD0" w:rsidP="009E0817">
      <w:pPr>
        <w:pStyle w:val="Mainbodytext"/>
        <w:numPr>
          <w:ilvl w:val="0"/>
          <w:numId w:val="18"/>
        </w:numPr>
        <w:spacing w:before="0" w:after="60"/>
        <w:rPr>
          <w:rFonts w:asciiTheme="minorHAnsi" w:hAnsiTheme="minorHAnsi" w:cstheme="minorHAnsi"/>
          <w:lang w:val="en-US"/>
        </w:rPr>
      </w:pPr>
      <w:r w:rsidRPr="007B63BC">
        <w:rPr>
          <w:rFonts w:asciiTheme="minorHAnsi" w:hAnsiTheme="minorHAnsi" w:cstheme="minorHAnsi"/>
          <w:bCs/>
          <w:lang w:val="en-US"/>
        </w:rPr>
        <w:t xml:space="preserve">Congregations that neglect these activities crumble or die when </w:t>
      </w:r>
      <w:r w:rsidR="00A612C1" w:rsidRPr="007B63BC">
        <w:rPr>
          <w:rFonts w:asciiTheme="minorHAnsi" w:hAnsiTheme="minorHAnsi" w:cstheme="minorHAnsi"/>
          <w:bCs/>
          <w:lang w:val="en-US"/>
        </w:rPr>
        <w:t>men offer false teaching or other trouble comes.</w:t>
      </w:r>
    </w:p>
    <w:p w:rsidR="003772DC" w:rsidRPr="007B63BC" w:rsidRDefault="009D5413" w:rsidP="007B63BC">
      <w:pPr>
        <w:pStyle w:val="Mainbodytext"/>
        <w:numPr>
          <w:ilvl w:val="0"/>
          <w:numId w:val="18"/>
        </w:numPr>
        <w:spacing w:before="0" w:after="60"/>
        <w:rPr>
          <w:rFonts w:asciiTheme="minorHAnsi" w:hAnsiTheme="minorHAnsi" w:cstheme="minorHAnsi"/>
          <w:bCs/>
          <w:lang w:val="en-US"/>
        </w:rPr>
      </w:pPr>
      <w:r w:rsidRPr="007B63BC">
        <w:rPr>
          <w:rFonts w:asciiTheme="minorHAnsi" w:hAnsiTheme="minorHAnsi" w:cstheme="minorHAnsi"/>
          <w:bCs/>
          <w:lang w:val="en-US"/>
        </w:rPr>
        <w:t>In S</w:t>
      </w:r>
      <w:r w:rsidRPr="007B63BC">
        <w:rPr>
          <w:rFonts w:asciiTheme="minorHAnsi" w:hAnsiTheme="minorHAnsi" w:cstheme="minorHAnsi"/>
          <w:lang w:val="en-US"/>
        </w:rPr>
        <w:t>c</w:t>
      </w:r>
      <w:r w:rsidRPr="007B63BC">
        <w:rPr>
          <w:rFonts w:asciiTheme="minorHAnsi" w:hAnsiTheme="minorHAnsi" w:cstheme="minorHAnsi"/>
          <w:bCs/>
          <w:lang w:val="en-US"/>
        </w:rPr>
        <w:t>ripture, people praised God with song, dance</w:t>
      </w:r>
      <w:r w:rsidR="00DF1A6B" w:rsidRPr="007B63BC">
        <w:rPr>
          <w:rFonts w:asciiTheme="minorHAnsi" w:hAnsiTheme="minorHAnsi" w:cstheme="minorHAnsi"/>
          <w:bCs/>
          <w:lang w:val="en-US"/>
        </w:rPr>
        <w:t>,</w:t>
      </w:r>
      <w:r w:rsidRPr="007B63BC">
        <w:rPr>
          <w:rFonts w:asciiTheme="minorHAnsi" w:hAnsiTheme="minorHAnsi" w:cstheme="minorHAnsi"/>
          <w:bCs/>
          <w:lang w:val="en-US"/>
        </w:rPr>
        <w:t xml:space="preserve"> raised hands, clapping, </w:t>
      </w:r>
      <w:r w:rsidR="00DF1A6B" w:rsidRPr="007B63BC">
        <w:rPr>
          <w:rFonts w:asciiTheme="minorHAnsi" w:hAnsiTheme="minorHAnsi" w:cstheme="minorHAnsi"/>
          <w:bCs/>
          <w:lang w:val="en-US"/>
        </w:rPr>
        <w:t xml:space="preserve">standing, </w:t>
      </w:r>
      <w:r w:rsidRPr="007B63BC">
        <w:rPr>
          <w:rFonts w:asciiTheme="minorHAnsi" w:hAnsiTheme="minorHAnsi" w:cstheme="minorHAnsi"/>
          <w:bCs/>
          <w:lang w:val="en-US"/>
        </w:rPr>
        <w:t>kneeling, lying face down, silently, noisily, with testimonies, drama, symbols, chants and sacrifices. God does not care about the external form, as long as we worship him from the heart</w:t>
      </w:r>
      <w:r w:rsidR="007B63BC">
        <w:rPr>
          <w:rFonts w:asciiTheme="minorHAnsi" w:hAnsiTheme="minorHAnsi" w:cstheme="minorHAnsi"/>
          <w:bCs/>
          <w:lang w:val="en-US"/>
        </w:rPr>
        <w:t>.</w:t>
      </w:r>
    </w:p>
    <w:p w:rsidR="003772DC" w:rsidRPr="007B63BC" w:rsidRDefault="008D7E3E" w:rsidP="009E0817">
      <w:pPr>
        <w:pStyle w:val="Mainbodytext"/>
        <w:numPr>
          <w:ilvl w:val="0"/>
          <w:numId w:val="18"/>
        </w:numPr>
        <w:spacing w:before="0" w:after="60"/>
        <w:rPr>
          <w:rFonts w:asciiTheme="minorHAnsi" w:hAnsiTheme="minorHAnsi" w:cstheme="minorHAnsi"/>
          <w:bCs/>
          <w:lang w:val="en-US"/>
        </w:rPr>
      </w:pPr>
      <w:r w:rsidRPr="007B63BC">
        <w:rPr>
          <w:rFonts w:asciiTheme="minorHAnsi" w:hAnsiTheme="minorHAnsi" w:cstheme="minorHAnsi"/>
          <w:bCs/>
          <w:lang w:val="en-US"/>
        </w:rPr>
        <w:t>As part of worship, a</w:t>
      </w:r>
      <w:r w:rsidR="003772DC" w:rsidRPr="007B63BC">
        <w:rPr>
          <w:rFonts w:asciiTheme="minorHAnsi" w:hAnsiTheme="minorHAnsi" w:cstheme="minorHAnsi"/>
          <w:bCs/>
          <w:lang w:val="en-US"/>
        </w:rPr>
        <w:t>sk for testimonies and reports of work done last week.</w:t>
      </w:r>
    </w:p>
    <w:p w:rsidR="003B4CDA" w:rsidRPr="007B63BC" w:rsidRDefault="003B4CDA" w:rsidP="009E0817">
      <w:pPr>
        <w:pStyle w:val="Mainbodytext"/>
        <w:numPr>
          <w:ilvl w:val="0"/>
          <w:numId w:val="18"/>
        </w:numPr>
        <w:spacing w:before="0" w:after="60"/>
        <w:rPr>
          <w:rFonts w:asciiTheme="minorHAnsi" w:hAnsiTheme="minorHAnsi" w:cstheme="minorHAnsi"/>
          <w:bCs/>
          <w:lang w:val="en-US"/>
        </w:rPr>
      </w:pPr>
      <w:r w:rsidRPr="007B63BC">
        <w:rPr>
          <w:rFonts w:asciiTheme="minorHAnsi" w:hAnsiTheme="minorHAnsi" w:cstheme="minorHAnsi"/>
          <w:bCs/>
          <w:lang w:val="en-US"/>
        </w:rPr>
        <w:t>Help one another in groups of two or three. Let them pray, confirm their plans and encourage one another.</w:t>
      </w:r>
    </w:p>
    <w:p w:rsidR="00441FC8" w:rsidRPr="007B63BC" w:rsidRDefault="00321FD0" w:rsidP="009E0817">
      <w:pPr>
        <w:pStyle w:val="Mainbodytext"/>
        <w:numPr>
          <w:ilvl w:val="0"/>
          <w:numId w:val="18"/>
        </w:numPr>
        <w:spacing w:before="0" w:after="60"/>
        <w:rPr>
          <w:rFonts w:asciiTheme="minorHAnsi" w:hAnsiTheme="minorHAnsi" w:cstheme="minorHAnsi"/>
          <w:lang w:val="en-US"/>
        </w:rPr>
      </w:pPr>
      <w:r w:rsidRPr="007B63BC">
        <w:rPr>
          <w:rFonts w:asciiTheme="minorHAnsi" w:hAnsiTheme="minorHAnsi" w:cstheme="minorHAnsi"/>
          <w:bCs/>
          <w:lang w:val="en-US"/>
        </w:rPr>
        <w:t>Some churches do these things in a formal ‘liturgical’ way, with robes, incense and chants. Others do them in a ‘free’ way.</w:t>
      </w:r>
    </w:p>
    <w:p w:rsidR="004645E2" w:rsidRPr="007B63BC" w:rsidRDefault="004645E2" w:rsidP="009E0817">
      <w:pPr>
        <w:pStyle w:val="Mainbodytext"/>
        <w:numPr>
          <w:ilvl w:val="0"/>
          <w:numId w:val="18"/>
        </w:numPr>
        <w:spacing w:before="0" w:after="60"/>
        <w:rPr>
          <w:rFonts w:asciiTheme="minorHAnsi" w:hAnsiTheme="minorHAnsi" w:cstheme="minorHAnsi"/>
          <w:bCs/>
          <w:lang w:val="en-US"/>
        </w:rPr>
      </w:pPr>
      <w:r w:rsidRPr="007B63BC">
        <w:rPr>
          <w:rFonts w:asciiTheme="minorHAnsi" w:hAnsiTheme="minorHAnsi" w:cstheme="minorHAnsi"/>
          <w:bCs/>
          <w:lang w:val="en-US"/>
        </w:rPr>
        <w:t>M</w:t>
      </w:r>
      <w:r w:rsidR="00FC17AF" w:rsidRPr="007B63BC">
        <w:rPr>
          <w:rFonts w:asciiTheme="minorHAnsi" w:hAnsiTheme="minorHAnsi" w:cstheme="minorHAnsi"/>
          <w:bCs/>
          <w:lang w:val="en-US"/>
        </w:rPr>
        <w:t>any</w:t>
      </w:r>
      <w:r w:rsidRPr="007B63BC">
        <w:rPr>
          <w:rFonts w:asciiTheme="minorHAnsi" w:hAnsiTheme="minorHAnsi" w:cstheme="minorHAnsi"/>
          <w:bCs/>
          <w:lang w:val="en-US"/>
        </w:rPr>
        <w:t xml:space="preserve"> congregations read or sing Psalms to begin praising God. You may read verses that focus on God and honor Him for His deeds, power, justice, love, kindness, faithfulness and holiness.</w:t>
      </w:r>
    </w:p>
    <w:p w:rsidR="00E839C4" w:rsidRPr="007B63BC" w:rsidRDefault="00E839C4" w:rsidP="009E0817">
      <w:pPr>
        <w:pStyle w:val="Mainbodytext"/>
        <w:numPr>
          <w:ilvl w:val="0"/>
          <w:numId w:val="18"/>
        </w:numPr>
        <w:spacing w:before="0" w:after="60"/>
        <w:rPr>
          <w:rFonts w:asciiTheme="minorHAnsi" w:hAnsiTheme="minorHAnsi" w:cstheme="minorHAnsi"/>
          <w:bCs/>
          <w:lang w:val="en-US"/>
        </w:rPr>
      </w:pPr>
      <w:r w:rsidRPr="007B63BC">
        <w:rPr>
          <w:rFonts w:asciiTheme="minorHAnsi" w:hAnsiTheme="minorHAnsi" w:cstheme="minorHAnsi"/>
          <w:bCs/>
          <w:lang w:val="en-US"/>
        </w:rPr>
        <w:t>Announce the activities that you and your coworkers have planned to do during the week.</w:t>
      </w:r>
    </w:p>
    <w:p w:rsidR="00FC17AF" w:rsidRPr="007B63BC" w:rsidRDefault="00FC17AF" w:rsidP="00F9401A">
      <w:pPr>
        <w:pStyle w:val="Mainbodytext"/>
        <w:numPr>
          <w:ilvl w:val="0"/>
          <w:numId w:val="23"/>
        </w:numPr>
        <w:ind w:left="360"/>
        <w:rPr>
          <w:rFonts w:asciiTheme="minorHAnsi" w:hAnsiTheme="minorHAnsi" w:cstheme="minorHAnsi"/>
          <w:lang w:val="en-US"/>
        </w:rPr>
      </w:pPr>
      <w:r w:rsidRPr="007B63BC">
        <w:rPr>
          <w:rFonts w:asciiTheme="minorHAnsi" w:hAnsiTheme="minorHAnsi" w:cstheme="minorHAnsi"/>
          <w:bCs/>
          <w:lang w:val="en-US"/>
        </w:rPr>
        <w:t xml:space="preserve">Let </w:t>
      </w:r>
      <w:r w:rsidRPr="007B63BC">
        <w:rPr>
          <w:rFonts w:asciiTheme="minorHAnsi" w:hAnsiTheme="minorHAnsi" w:cstheme="minorHAnsi"/>
          <w:lang w:val="en-US"/>
        </w:rPr>
        <w:t xml:space="preserve">all </w:t>
      </w:r>
      <w:r w:rsidRPr="007B63BC">
        <w:rPr>
          <w:rFonts w:asciiTheme="minorHAnsi" w:hAnsiTheme="minorHAnsi" w:cstheme="minorHAnsi"/>
          <w:bCs/>
          <w:lang w:val="en-US"/>
        </w:rPr>
        <w:t>members</w:t>
      </w:r>
      <w:r w:rsidRPr="007B63BC">
        <w:rPr>
          <w:rFonts w:asciiTheme="minorHAnsi" w:hAnsiTheme="minorHAnsi" w:cstheme="minorHAnsi"/>
          <w:lang w:val="en-US"/>
        </w:rPr>
        <w:t xml:space="preserve"> use their different </w:t>
      </w:r>
      <w:r w:rsidRPr="007B63BC">
        <w:rPr>
          <w:rFonts w:asciiTheme="minorHAnsi" w:hAnsiTheme="minorHAnsi" w:cstheme="minorHAnsi"/>
          <w:b/>
          <w:bCs/>
          <w:lang w:val="en-US"/>
        </w:rPr>
        <w:t>spiritual gifts</w:t>
      </w:r>
      <w:r w:rsidRPr="007B63BC">
        <w:rPr>
          <w:rFonts w:asciiTheme="minorHAnsi" w:hAnsiTheme="minorHAnsi" w:cstheme="minorHAnsi"/>
          <w:lang w:val="en-US"/>
        </w:rPr>
        <w:t>, especially those that apply to worship.</w:t>
      </w:r>
    </w:p>
    <w:p w:rsidR="00CE6D50" w:rsidRPr="00130569" w:rsidRDefault="004645E2" w:rsidP="00130569">
      <w:pPr>
        <w:pStyle w:val="Mainbodytext"/>
        <w:numPr>
          <w:ilvl w:val="0"/>
          <w:numId w:val="23"/>
        </w:numPr>
        <w:ind w:left="360"/>
        <w:rPr>
          <w:rFonts w:asciiTheme="minorHAnsi" w:hAnsiTheme="minorHAnsi" w:cstheme="minorHAnsi"/>
          <w:bCs/>
          <w:lang w:val="en-US"/>
        </w:rPr>
      </w:pPr>
      <w:r w:rsidRPr="00130569">
        <w:rPr>
          <w:rFonts w:asciiTheme="minorHAnsi" w:hAnsiTheme="minorHAnsi" w:cstheme="minorHAnsi"/>
          <w:bCs/>
          <w:lang w:val="en-US"/>
        </w:rPr>
        <w:t xml:space="preserve">Here are </w:t>
      </w:r>
      <w:r w:rsidRPr="00130569">
        <w:rPr>
          <w:rFonts w:asciiTheme="minorHAnsi" w:hAnsiTheme="minorHAnsi" w:cstheme="minorHAnsi"/>
          <w:b/>
          <w:lang w:val="en-US"/>
        </w:rPr>
        <w:t xml:space="preserve">verses </w:t>
      </w:r>
      <w:r w:rsidR="00DA0396" w:rsidRPr="00130569">
        <w:rPr>
          <w:rFonts w:asciiTheme="minorHAnsi" w:hAnsiTheme="minorHAnsi" w:cstheme="minorHAnsi"/>
          <w:b/>
          <w:lang w:val="en-US"/>
        </w:rPr>
        <w:t>from</w:t>
      </w:r>
      <w:r w:rsidRPr="00130569">
        <w:rPr>
          <w:rFonts w:asciiTheme="minorHAnsi" w:hAnsiTheme="minorHAnsi" w:cstheme="minorHAnsi"/>
          <w:b/>
          <w:lang w:val="en-US"/>
        </w:rPr>
        <w:t xml:space="preserve"> </w:t>
      </w:r>
      <w:r w:rsidR="007B63BC" w:rsidRPr="00130569">
        <w:rPr>
          <w:rFonts w:asciiTheme="minorHAnsi" w:hAnsiTheme="minorHAnsi" w:cstheme="minorHAnsi"/>
          <w:b/>
          <w:lang w:val="en-US"/>
        </w:rPr>
        <w:t xml:space="preserve">the </w:t>
      </w:r>
      <w:r w:rsidRPr="00130569">
        <w:rPr>
          <w:rFonts w:asciiTheme="minorHAnsi" w:hAnsiTheme="minorHAnsi" w:cstheme="minorHAnsi"/>
          <w:b/>
          <w:lang w:val="en-US"/>
        </w:rPr>
        <w:t>Psalms</w:t>
      </w:r>
      <w:r w:rsidRPr="00130569">
        <w:rPr>
          <w:rFonts w:asciiTheme="minorHAnsi" w:hAnsiTheme="minorHAnsi" w:cstheme="minorHAnsi"/>
          <w:bCs/>
          <w:lang w:val="en-US"/>
        </w:rPr>
        <w:t xml:space="preserve"> that </w:t>
      </w:r>
      <w:r w:rsidR="00DA0396" w:rsidRPr="00130569">
        <w:rPr>
          <w:rFonts w:asciiTheme="minorHAnsi" w:hAnsiTheme="minorHAnsi" w:cstheme="minorHAnsi"/>
          <w:bCs/>
          <w:lang w:val="en-US"/>
        </w:rPr>
        <w:t>h</w:t>
      </w:r>
      <w:r w:rsidRPr="00130569">
        <w:rPr>
          <w:rFonts w:asciiTheme="minorHAnsi" w:hAnsiTheme="minorHAnsi" w:cstheme="minorHAnsi"/>
          <w:bCs/>
          <w:lang w:val="en-US"/>
        </w:rPr>
        <w:t xml:space="preserve">elp us to </w:t>
      </w:r>
      <w:r w:rsidR="00DA0396" w:rsidRPr="00130569">
        <w:rPr>
          <w:rFonts w:asciiTheme="minorHAnsi" w:hAnsiTheme="minorHAnsi" w:cstheme="minorHAnsi"/>
          <w:bCs/>
          <w:lang w:val="en-US"/>
        </w:rPr>
        <w:t>p</w:t>
      </w:r>
      <w:r w:rsidRPr="00130569">
        <w:rPr>
          <w:rFonts w:asciiTheme="minorHAnsi" w:hAnsiTheme="minorHAnsi" w:cstheme="minorHAnsi"/>
          <w:bCs/>
          <w:lang w:val="en-US"/>
        </w:rPr>
        <w:t>raise God</w:t>
      </w:r>
      <w:r w:rsidR="00573831" w:rsidRPr="00130569">
        <w:rPr>
          <w:rFonts w:asciiTheme="minorHAnsi" w:hAnsiTheme="minorHAnsi" w:cstheme="minorHAnsi"/>
          <w:bCs/>
          <w:lang w:val="en-US"/>
        </w:rPr>
        <w:t>; you can use them to call people to worship:</w:t>
      </w:r>
      <w:r w:rsidR="00130569"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Ps. 8:1</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9:1-2</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29:1-2</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47:1</w:t>
      </w:r>
      <w:r w:rsidR="007B63BC" w:rsidRPr="00130569">
        <w:rPr>
          <w:rFonts w:asciiTheme="minorHAnsi" w:hAnsiTheme="minorHAnsi" w:cstheme="minorHAnsi"/>
          <w:bCs/>
          <w:lang w:val="en-US"/>
        </w:rPr>
        <w:t>,</w:t>
      </w:r>
      <w:r w:rsidR="007B63BC" w:rsidRPr="00130569">
        <w:rPr>
          <w:rFonts w:asciiTheme="minorHAnsi" w:hAnsiTheme="minorHAnsi" w:cstheme="minorHAnsi"/>
          <w:bCs/>
          <w:lang w:val="en-US"/>
        </w:rPr>
        <w:tab/>
      </w:r>
      <w:r w:rsidR="00CE6D50" w:rsidRPr="00130569">
        <w:rPr>
          <w:rFonts w:asciiTheme="minorHAnsi" w:hAnsiTheme="minorHAnsi" w:cstheme="minorHAnsi"/>
          <w:bCs/>
          <w:lang w:val="en-US"/>
        </w:rPr>
        <w:t>66:1-4</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81:1-2</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93:1-2</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95:1-3</w:t>
      </w:r>
      <w:r w:rsidR="00CE6D50" w:rsidRPr="00130569">
        <w:rPr>
          <w:rFonts w:asciiTheme="minorHAnsi" w:hAnsiTheme="minorHAnsi" w:cstheme="minorHAnsi"/>
          <w:bCs/>
          <w:lang w:val="en-US"/>
        </w:rPr>
        <w:tab/>
        <w:t>98:1-3</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100:1-3</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103:1-6</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106:1-2</w:t>
      </w:r>
      <w:r w:rsidR="00CE6D50" w:rsidRPr="00130569">
        <w:rPr>
          <w:rFonts w:asciiTheme="minorHAnsi" w:hAnsiTheme="minorHAnsi" w:cstheme="minorHAnsi"/>
          <w:bCs/>
          <w:lang w:val="en-US"/>
        </w:rPr>
        <w:tab/>
        <w:t>111:1-4</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117:1-2</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136:1-26</w:t>
      </w:r>
      <w:r w:rsidR="004D2271" w:rsidRPr="00130569">
        <w:rPr>
          <w:rFonts w:asciiTheme="minorHAnsi" w:hAnsiTheme="minorHAnsi" w:cstheme="minorHAnsi"/>
          <w:bCs/>
          <w:lang w:val="en-US"/>
        </w:rPr>
        <w:t xml:space="preserve">,   </w:t>
      </w:r>
      <w:r w:rsidR="00F3643E" w:rsidRPr="00130569">
        <w:rPr>
          <w:rFonts w:asciiTheme="minorHAnsi" w:hAnsiTheme="minorHAnsi" w:cstheme="minorHAnsi"/>
          <w:bCs/>
          <w:lang w:val="en-US"/>
        </w:rPr>
        <w:t xml:space="preserve"> </w:t>
      </w:r>
      <w:r w:rsidR="00CE6D50" w:rsidRPr="00130569">
        <w:rPr>
          <w:rFonts w:asciiTheme="minorHAnsi" w:hAnsiTheme="minorHAnsi" w:cstheme="minorHAnsi"/>
          <w:bCs/>
          <w:lang w:val="en-US"/>
        </w:rPr>
        <w:t>148:1-14</w:t>
      </w:r>
    </w:p>
    <w:p w:rsidR="00C16DD1" w:rsidRPr="007B63BC" w:rsidRDefault="004645E2" w:rsidP="00F9401A">
      <w:pPr>
        <w:pStyle w:val="Mainbodytext"/>
        <w:numPr>
          <w:ilvl w:val="0"/>
          <w:numId w:val="23"/>
        </w:numPr>
        <w:ind w:left="360"/>
        <w:rPr>
          <w:rFonts w:asciiTheme="minorHAnsi" w:hAnsiTheme="minorHAnsi" w:cstheme="minorHAnsi"/>
          <w:bCs/>
          <w:lang w:val="en-US"/>
        </w:rPr>
      </w:pPr>
      <w:r w:rsidRPr="007B63BC">
        <w:rPr>
          <w:rFonts w:asciiTheme="minorHAnsi" w:hAnsiTheme="minorHAnsi" w:cstheme="minorHAnsi"/>
          <w:b/>
          <w:lang w:val="en-US"/>
        </w:rPr>
        <w:t>Plan with coworkers</w:t>
      </w:r>
      <w:r w:rsidRPr="007B63BC">
        <w:rPr>
          <w:rFonts w:asciiTheme="minorHAnsi" w:hAnsiTheme="minorHAnsi" w:cstheme="minorHAnsi"/>
          <w:bCs/>
          <w:lang w:val="en-US"/>
        </w:rPr>
        <w:t xml:space="preserve"> things to do during the week</w:t>
      </w:r>
      <w:r w:rsidR="00C16DD1" w:rsidRPr="007B63BC">
        <w:rPr>
          <w:rFonts w:asciiTheme="minorHAnsi" w:hAnsiTheme="minorHAnsi" w:cstheme="minorHAnsi"/>
          <w:bCs/>
          <w:lang w:val="en-US"/>
        </w:rPr>
        <w:t>, such as…</w:t>
      </w:r>
    </w:p>
    <w:p w:rsidR="004645E2" w:rsidRPr="007B63BC" w:rsidRDefault="00C16DD1" w:rsidP="007B63BC">
      <w:pPr>
        <w:pStyle w:val="Mainbodytext"/>
        <w:numPr>
          <w:ilvl w:val="0"/>
          <w:numId w:val="24"/>
        </w:numPr>
        <w:spacing w:before="0"/>
        <w:rPr>
          <w:rFonts w:asciiTheme="minorHAnsi" w:hAnsiTheme="minorHAnsi" w:cstheme="minorHAnsi"/>
          <w:bCs/>
          <w:lang w:val="en-US"/>
        </w:rPr>
      </w:pPr>
      <w:r w:rsidRPr="007B63BC">
        <w:rPr>
          <w:rFonts w:asciiTheme="minorHAnsi" w:hAnsiTheme="minorHAnsi" w:cstheme="minorHAnsi"/>
          <w:bCs/>
          <w:lang w:val="en-US"/>
        </w:rPr>
        <w:t xml:space="preserve">Invite </w:t>
      </w:r>
      <w:r w:rsidR="004645E2" w:rsidRPr="007B63BC">
        <w:rPr>
          <w:rFonts w:asciiTheme="minorHAnsi" w:hAnsiTheme="minorHAnsi" w:cstheme="minorHAnsi"/>
          <w:bCs/>
          <w:lang w:val="en-US"/>
        </w:rPr>
        <w:t>new people to a meal after the worship.</w:t>
      </w:r>
    </w:p>
    <w:p w:rsidR="004645E2" w:rsidRPr="007B63BC" w:rsidRDefault="004645E2" w:rsidP="007B63BC">
      <w:pPr>
        <w:pStyle w:val="Mainbodytext"/>
        <w:numPr>
          <w:ilvl w:val="0"/>
          <w:numId w:val="24"/>
        </w:numPr>
        <w:spacing w:before="0"/>
        <w:rPr>
          <w:rFonts w:asciiTheme="minorHAnsi" w:hAnsiTheme="minorHAnsi" w:cstheme="minorHAnsi"/>
          <w:bCs/>
          <w:lang w:val="en-US"/>
        </w:rPr>
      </w:pPr>
      <w:r w:rsidRPr="007B63BC">
        <w:rPr>
          <w:rFonts w:asciiTheme="minorHAnsi" w:hAnsiTheme="minorHAnsi" w:cstheme="minorHAnsi"/>
          <w:bCs/>
          <w:lang w:val="en-US"/>
        </w:rPr>
        <w:t>Ask children to help present a drama, even those who do not yet attend congregational worship meetings.</w:t>
      </w:r>
    </w:p>
    <w:p w:rsidR="004645E2" w:rsidRPr="007B63BC" w:rsidRDefault="004645E2" w:rsidP="007B63BC">
      <w:pPr>
        <w:pStyle w:val="Mainbodytext"/>
        <w:numPr>
          <w:ilvl w:val="0"/>
          <w:numId w:val="24"/>
        </w:numPr>
        <w:spacing w:before="0"/>
        <w:rPr>
          <w:rFonts w:asciiTheme="minorHAnsi" w:hAnsiTheme="minorHAnsi" w:cstheme="minorHAnsi"/>
          <w:bCs/>
          <w:lang w:val="en-US"/>
        </w:rPr>
      </w:pPr>
      <w:r w:rsidRPr="007B63BC">
        <w:rPr>
          <w:rFonts w:asciiTheme="minorHAnsi" w:hAnsiTheme="minorHAnsi" w:cstheme="minorHAnsi"/>
          <w:bCs/>
          <w:lang w:val="en-US"/>
        </w:rPr>
        <w:t>Prepare a banner with words of worship to display at meetings.</w:t>
      </w:r>
    </w:p>
    <w:p w:rsidR="004645E2" w:rsidRPr="007B63BC" w:rsidRDefault="004645E2" w:rsidP="007B63BC">
      <w:pPr>
        <w:pStyle w:val="Mainbodytext"/>
        <w:numPr>
          <w:ilvl w:val="0"/>
          <w:numId w:val="24"/>
        </w:numPr>
        <w:spacing w:before="0"/>
        <w:rPr>
          <w:rFonts w:asciiTheme="minorHAnsi" w:hAnsiTheme="minorHAnsi" w:cstheme="minorHAnsi"/>
          <w:bCs/>
          <w:lang w:val="en-US"/>
        </w:rPr>
      </w:pPr>
      <w:r w:rsidRPr="007B63BC">
        <w:rPr>
          <w:rFonts w:asciiTheme="minorHAnsi" w:hAnsiTheme="minorHAnsi" w:cstheme="minorHAnsi"/>
          <w:bCs/>
          <w:lang w:val="en-US"/>
        </w:rPr>
        <w:t>Pray and praise God in homes of friends who do not yet attend congregational worship meetings.</w:t>
      </w:r>
    </w:p>
    <w:p w:rsidR="004645E2" w:rsidRPr="007B63BC" w:rsidRDefault="004645E2" w:rsidP="00F9401A">
      <w:pPr>
        <w:pStyle w:val="Mainbodytext"/>
        <w:numPr>
          <w:ilvl w:val="0"/>
          <w:numId w:val="23"/>
        </w:numPr>
        <w:ind w:left="360"/>
        <w:rPr>
          <w:rFonts w:asciiTheme="minorHAnsi" w:hAnsiTheme="minorHAnsi" w:cstheme="minorHAnsi"/>
          <w:bCs/>
          <w:lang w:val="en-US"/>
        </w:rPr>
      </w:pPr>
      <w:r w:rsidRPr="007B63BC">
        <w:rPr>
          <w:rFonts w:asciiTheme="minorHAnsi" w:hAnsiTheme="minorHAnsi" w:cstheme="minorHAnsi"/>
          <w:b/>
          <w:lang w:val="en-US"/>
        </w:rPr>
        <w:lastRenderedPageBreak/>
        <w:t>Demonstrate</w:t>
      </w:r>
      <w:r w:rsidRPr="007B63BC">
        <w:rPr>
          <w:rFonts w:asciiTheme="minorHAnsi" w:hAnsiTheme="minorHAnsi" w:cstheme="minorHAnsi"/>
          <w:bCs/>
          <w:lang w:val="en-US"/>
        </w:rPr>
        <w:t xml:space="preserve"> what worship was like before Jesus came into the world:</w:t>
      </w:r>
      <w:r w:rsidR="001F4493" w:rsidRPr="007B63BC">
        <w:rPr>
          <w:rFonts w:asciiTheme="minorHAnsi" w:hAnsiTheme="minorHAnsi" w:cstheme="minorHAnsi"/>
          <w:bCs/>
          <w:lang w:val="en-US"/>
        </w:rPr>
        <w:t xml:space="preserve"> </w:t>
      </w:r>
      <w:r w:rsidR="001F4493" w:rsidRPr="007B63BC">
        <w:rPr>
          <w:rFonts w:asciiTheme="minorHAnsi" w:hAnsiTheme="minorHAnsi" w:cstheme="minorHAnsi"/>
          <w:bCs/>
          <w:lang w:val="en-US"/>
        </w:rPr>
        <w:br/>
      </w:r>
      <w:r w:rsidRPr="007B63BC">
        <w:rPr>
          <w:rFonts w:asciiTheme="minorHAnsi" w:hAnsiTheme="minorHAnsi" w:cstheme="minorHAnsi"/>
          <w:bCs/>
          <w:lang w:val="en-US"/>
        </w:rPr>
        <w:t>Explain that you will demonstrate Old Testament worship.</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Ask a helper to go outside with you. When you come back in, he is a sheep, crawling on hands and knees and crying ‘baa.’ Act like you are pulling him with a rope.</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Ask “</w:t>
      </w:r>
      <w:r w:rsidR="001F4493" w:rsidRPr="007B63BC">
        <w:rPr>
          <w:rFonts w:asciiTheme="minorHAnsi" w:hAnsiTheme="minorHAnsi" w:cstheme="minorHAnsi"/>
          <w:bCs/>
          <w:lang w:val="en-US"/>
        </w:rPr>
        <w:t>Priest</w:t>
      </w:r>
      <w:r w:rsidRPr="007B63BC">
        <w:rPr>
          <w:rFonts w:asciiTheme="minorHAnsi" w:hAnsiTheme="minorHAnsi" w:cstheme="minorHAnsi"/>
          <w:bCs/>
          <w:lang w:val="en-US"/>
        </w:rPr>
        <w:t>” (anyone) to sharpen his knife, prepare the fire and tie the sheep on the altar. With Aaron’s help, place the sheep face down on a chair.</w:t>
      </w:r>
    </w:p>
    <w:p w:rsidR="004645E2" w:rsidRPr="005B591D" w:rsidRDefault="004645E2" w:rsidP="005B591D">
      <w:pPr>
        <w:pStyle w:val="Mainbodytext"/>
        <w:keepNext/>
        <w:keepLines/>
        <w:ind w:firstLine="0"/>
        <w:jc w:val="center"/>
        <w:rPr>
          <w:rFonts w:asciiTheme="minorHAnsi" w:hAnsiTheme="minorHAnsi" w:cstheme="minorHAnsi"/>
          <w:bCs/>
          <w:i/>
          <w:iCs/>
          <w:lang w:val="en-US"/>
        </w:rPr>
      </w:pPr>
      <w:r w:rsidRPr="007B63BC">
        <w:rPr>
          <w:rFonts w:asciiTheme="minorHAnsi" w:hAnsiTheme="minorHAnsi" w:cstheme="minorHAnsi"/>
          <w:bCs/>
          <w:noProof/>
          <w:lang w:val="en-CA" w:eastAsia="en-CA"/>
        </w:rPr>
        <w:drawing>
          <wp:inline distT="0" distB="0" distL="0" distR="0">
            <wp:extent cx="2110734" cy="1350335"/>
            <wp:effectExtent l="0" t="0" r="4445" b="2540"/>
            <wp:docPr id="60" name="Picture 60" descr="http://cvi2.org/paul-timothy/studies/pt_108-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cvi2.org/paul-timothy/studies/pt_108-1_files/image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3346" cy="1383993"/>
                    </a:xfrm>
                    <a:prstGeom prst="rect">
                      <a:avLst/>
                    </a:prstGeom>
                    <a:noFill/>
                    <a:ln>
                      <a:noFill/>
                    </a:ln>
                  </pic:spPr>
                </pic:pic>
              </a:graphicData>
            </a:graphic>
          </wp:inline>
        </w:drawing>
      </w:r>
      <w:r w:rsidR="005B591D">
        <w:rPr>
          <w:rFonts w:asciiTheme="minorHAnsi" w:hAnsiTheme="minorHAnsi" w:cstheme="minorHAnsi"/>
          <w:bCs/>
          <w:lang w:val="en-US"/>
        </w:rPr>
        <w:br/>
      </w:r>
      <w:r w:rsidRPr="005B591D">
        <w:rPr>
          <w:rFonts w:asciiTheme="minorHAnsi" w:hAnsiTheme="minorHAnsi" w:cstheme="minorHAnsi"/>
          <w:bCs/>
          <w:i/>
          <w:iCs/>
          <w:lang w:val="en-US"/>
        </w:rPr>
        <w:t>Israelite uncut stone altar</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Lay your hands on its head and say, “I confess my sins and those of my family!”</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 xml:space="preserve">Tell Aaron to slit its throat. When he pretends to do so, shout that blood is spurting all over you; shake it off your hands and shout: </w:t>
      </w:r>
      <w:r w:rsidR="00704879" w:rsidRPr="007B63BC">
        <w:rPr>
          <w:rFonts w:asciiTheme="minorHAnsi" w:hAnsiTheme="minorHAnsi" w:cstheme="minorHAnsi"/>
          <w:bCs/>
          <w:lang w:val="en-US"/>
        </w:rPr>
        <w:br/>
      </w:r>
      <w:r w:rsidRPr="007B63BC">
        <w:rPr>
          <w:rFonts w:asciiTheme="minorHAnsi" w:hAnsiTheme="minorHAnsi" w:cstheme="minorHAnsi"/>
          <w:bCs/>
          <w:lang w:val="en-US"/>
        </w:rPr>
        <w:t>“Oh! Blood, flies, everywhere!”</w:t>
      </w:r>
      <w:r w:rsidRPr="007B63BC">
        <w:rPr>
          <w:rFonts w:asciiTheme="minorHAnsi" w:hAnsiTheme="minorHAnsi" w:cstheme="minorHAnsi"/>
          <w:bCs/>
          <w:lang w:val="en-US"/>
        </w:rPr>
        <w:br/>
        <w:t>“Hear the bleating of the frightened animals!”</w:t>
      </w:r>
      <w:r w:rsidRPr="007B63BC">
        <w:rPr>
          <w:rFonts w:asciiTheme="minorHAnsi" w:hAnsiTheme="minorHAnsi" w:cstheme="minorHAnsi"/>
          <w:bCs/>
          <w:lang w:val="en-US"/>
        </w:rPr>
        <w:br/>
        <w:t>“Smell the blood and the manure!”</w:t>
      </w:r>
      <w:r w:rsidRPr="007B63BC">
        <w:rPr>
          <w:rFonts w:asciiTheme="minorHAnsi" w:hAnsiTheme="minorHAnsi" w:cstheme="minorHAnsi"/>
          <w:bCs/>
          <w:lang w:val="en-US"/>
        </w:rPr>
        <w:br/>
        <w:t>“The smoke gets in your eyes!”</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Ask the people: “Was this worship?” (Let them reply.)</w:t>
      </w:r>
    </w:p>
    <w:p w:rsidR="004645E2" w:rsidRPr="007B63BC" w:rsidRDefault="00C52FBE"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 xml:space="preserve">It was worship. </w:t>
      </w:r>
      <w:r w:rsidR="004645E2" w:rsidRPr="007B63BC">
        <w:rPr>
          <w:rFonts w:asciiTheme="minorHAnsi" w:hAnsiTheme="minorHAnsi" w:cstheme="minorHAnsi"/>
          <w:bCs/>
          <w:lang w:val="en-US"/>
        </w:rPr>
        <w:t>It was shocking and repugnant! Why? Our sins are shocking and repugnant to the most holy God. This has not changed. God still requires the blood of an inno</w:t>
      </w:r>
      <w:r w:rsidRPr="007B63BC">
        <w:rPr>
          <w:rFonts w:asciiTheme="minorHAnsi" w:hAnsiTheme="minorHAnsi" w:cstheme="minorHAnsi"/>
          <w:bCs/>
          <w:lang w:val="en-US"/>
        </w:rPr>
        <w:t>cent victim, to cover our sins.</w:t>
      </w:r>
    </w:p>
    <w:p w:rsidR="004645E2" w:rsidRPr="007B63BC" w:rsidRDefault="004645E2" w:rsidP="007B63BC">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 xml:space="preserve">Ask: “Why do we not take a sheep now to our meetings?” Let the believers reply. If they fail to answer correctly, explain in your own words: “Jesus is the eternal Lamb of God that takes away the sins of the world. We participate in the body and blood of the innocent, holy Lamb of God when we partake of the bread and cup of the Lord’s Supper, as </w:t>
      </w:r>
      <w:hyperlink r:id="rId17" w:tgtFrame="_blank" w:history="1">
        <w:r w:rsidRPr="007B63BC">
          <w:rPr>
            <w:rFonts w:asciiTheme="minorHAnsi" w:hAnsiTheme="minorHAnsi" w:cstheme="minorHAnsi"/>
            <w:bCs/>
            <w:lang w:val="en-US"/>
          </w:rPr>
          <w:t>1 Corinthians 10:16</w:t>
        </w:r>
      </w:hyperlink>
      <w:r w:rsidRPr="007B63BC">
        <w:rPr>
          <w:rFonts w:asciiTheme="minorHAnsi" w:hAnsiTheme="minorHAnsi" w:cstheme="minorHAnsi"/>
          <w:bCs/>
          <w:lang w:val="en-US"/>
        </w:rPr>
        <w:t xml:space="preserve"> reveals.</w:t>
      </w:r>
    </w:p>
    <w:p w:rsidR="00F9401A" w:rsidRPr="007B63BC" w:rsidRDefault="004645E2" w:rsidP="00F9401A">
      <w:pPr>
        <w:pStyle w:val="Mainbodytext"/>
        <w:numPr>
          <w:ilvl w:val="0"/>
          <w:numId w:val="23"/>
        </w:numPr>
        <w:ind w:left="360"/>
        <w:rPr>
          <w:rFonts w:asciiTheme="minorHAnsi" w:hAnsiTheme="minorHAnsi" w:cstheme="minorHAnsi"/>
          <w:bCs/>
          <w:lang w:val="en-US"/>
        </w:rPr>
      </w:pPr>
      <w:r w:rsidRPr="007B63BC">
        <w:rPr>
          <w:rFonts w:asciiTheme="minorHAnsi" w:hAnsiTheme="minorHAnsi" w:cstheme="minorHAnsi"/>
          <w:bCs/>
          <w:lang w:val="en-US"/>
        </w:rPr>
        <w:t xml:space="preserve">To introduce </w:t>
      </w:r>
      <w:r w:rsidRPr="007B63BC">
        <w:rPr>
          <w:rFonts w:asciiTheme="minorHAnsi" w:hAnsiTheme="minorHAnsi" w:cstheme="minorHAnsi"/>
          <w:b/>
          <w:lang w:val="en-US"/>
        </w:rPr>
        <w:t>the Lord’s Supper</w:t>
      </w:r>
      <w:r w:rsidRPr="007B63BC">
        <w:rPr>
          <w:rFonts w:asciiTheme="minorHAnsi" w:hAnsiTheme="minorHAnsi" w:cstheme="minorHAnsi"/>
          <w:bCs/>
          <w:lang w:val="en-US"/>
        </w:rPr>
        <w:t>, tell the story of the man who came to a King’s wedding feast without proper clothes (</w:t>
      </w:r>
      <w:hyperlink r:id="rId18" w:tgtFrame="_blank" w:history="1">
        <w:r w:rsidRPr="007B63BC">
          <w:rPr>
            <w:rFonts w:asciiTheme="minorHAnsi" w:hAnsiTheme="minorHAnsi" w:cstheme="minorHAnsi"/>
            <w:bCs/>
            <w:lang w:val="en-US"/>
          </w:rPr>
          <w:t>Matthew 22:1-14</w:t>
        </w:r>
      </w:hyperlink>
      <w:r w:rsidRPr="007B63BC">
        <w:rPr>
          <w:rFonts w:asciiTheme="minorHAnsi" w:hAnsiTheme="minorHAnsi" w:cstheme="minorHAnsi"/>
          <w:bCs/>
          <w:lang w:val="en-US"/>
        </w:rPr>
        <w:t>). T</w:t>
      </w:r>
    </w:p>
    <w:p w:rsidR="006F560A" w:rsidRPr="007B63BC" w:rsidRDefault="006F560A" w:rsidP="00F9401A">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T</w:t>
      </w:r>
      <w:r w:rsidR="004645E2" w:rsidRPr="007B63BC">
        <w:rPr>
          <w:rFonts w:asciiTheme="minorHAnsi" w:hAnsiTheme="minorHAnsi" w:cstheme="minorHAnsi"/>
          <w:bCs/>
          <w:lang w:val="en-US"/>
        </w:rPr>
        <w:t xml:space="preserve">he special clothing symbolizes that God covers us believers with His holiness. We wear God’s covering whenever we confess our sins and receive His forgiveness. We should do so before we eat the Lord’s Supper. </w:t>
      </w:r>
    </w:p>
    <w:p w:rsidR="004645E2" w:rsidRPr="007B63BC" w:rsidRDefault="004645E2" w:rsidP="00F9401A">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 xml:space="preserve">Taking </w:t>
      </w:r>
      <w:r w:rsidRPr="007B63BC">
        <w:rPr>
          <w:rFonts w:asciiTheme="minorHAnsi" w:hAnsiTheme="minorHAnsi" w:cstheme="minorHAnsi"/>
          <w:b/>
          <w:lang w:val="en-US"/>
        </w:rPr>
        <w:t>communion</w:t>
      </w:r>
      <w:r w:rsidRPr="007B63BC">
        <w:rPr>
          <w:rFonts w:asciiTheme="minorHAnsi" w:hAnsiTheme="minorHAnsi" w:cstheme="minorHAnsi"/>
          <w:bCs/>
          <w:lang w:val="en-US"/>
        </w:rPr>
        <w:t xml:space="preserve"> also looks forward to the great feast when we, God’s people, are to be wedded to Christ for all eternity.</w:t>
      </w:r>
    </w:p>
    <w:p w:rsidR="003B274A" w:rsidRPr="007B63BC" w:rsidRDefault="004645E2" w:rsidP="001F6406">
      <w:pPr>
        <w:pStyle w:val="Mainbodytext"/>
        <w:numPr>
          <w:ilvl w:val="0"/>
          <w:numId w:val="24"/>
        </w:numPr>
        <w:rPr>
          <w:rFonts w:asciiTheme="minorHAnsi" w:hAnsiTheme="minorHAnsi" w:cstheme="minorHAnsi"/>
          <w:bCs/>
          <w:lang w:val="en-US"/>
        </w:rPr>
      </w:pPr>
      <w:r w:rsidRPr="007B63BC">
        <w:rPr>
          <w:rFonts w:asciiTheme="minorHAnsi" w:hAnsiTheme="minorHAnsi" w:cstheme="minorHAnsi"/>
          <w:bCs/>
          <w:lang w:val="en-US"/>
        </w:rPr>
        <w:t> </w:t>
      </w:r>
      <w:r w:rsidR="003B274A" w:rsidRPr="007B63BC">
        <w:rPr>
          <w:rFonts w:asciiTheme="minorHAnsi" w:hAnsiTheme="minorHAnsi" w:cstheme="minorHAnsi"/>
          <w:bCs/>
          <w:lang w:val="en-US"/>
        </w:rPr>
        <w:t xml:space="preserve">Those who </w:t>
      </w:r>
      <w:r w:rsidR="003B274A" w:rsidRPr="007B63BC">
        <w:rPr>
          <w:rFonts w:asciiTheme="minorHAnsi" w:hAnsiTheme="minorHAnsi" w:cstheme="minorHAnsi"/>
          <w:b/>
          <w:lang w:val="en-US"/>
        </w:rPr>
        <w:t>teach children</w:t>
      </w:r>
      <w:r w:rsidR="003B274A" w:rsidRPr="007B63BC">
        <w:rPr>
          <w:rFonts w:asciiTheme="minorHAnsi" w:hAnsiTheme="minorHAnsi" w:cstheme="minorHAnsi"/>
          <w:bCs/>
          <w:lang w:val="en-US"/>
        </w:rPr>
        <w:t xml:space="preserve"> should read study #108 for children.</w:t>
      </w:r>
    </w:p>
    <w:sectPr w:rsidR="003B274A" w:rsidRPr="007B63B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44" w:rsidRDefault="005B4244" w:rsidP="003B274A">
      <w:pPr>
        <w:spacing w:after="0"/>
      </w:pPr>
      <w:r>
        <w:separator/>
      </w:r>
    </w:p>
  </w:endnote>
  <w:endnote w:type="continuationSeparator" w:id="0">
    <w:p w:rsidR="005B4244" w:rsidRDefault="005B4244" w:rsidP="003B2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rPr>
      <w:id w:val="333110325"/>
      <w:docPartObj>
        <w:docPartGallery w:val="Page Numbers (Bottom of Page)"/>
        <w:docPartUnique/>
      </w:docPartObj>
    </w:sdtPr>
    <w:sdtEndPr>
      <w:rPr>
        <w:noProof/>
      </w:rPr>
    </w:sdtEndPr>
    <w:sdtContent>
      <w:p w:rsidR="003B274A" w:rsidRPr="005B591D" w:rsidRDefault="003B274A" w:rsidP="005B591D">
        <w:pPr>
          <w:pStyle w:val="Footer"/>
          <w:jc w:val="center"/>
          <w:rPr>
            <w:rFonts w:asciiTheme="minorHAnsi" w:hAnsiTheme="minorHAnsi" w:cstheme="minorHAnsi"/>
            <w:sz w:val="22"/>
          </w:rPr>
        </w:pPr>
        <w:r w:rsidRPr="005B591D">
          <w:rPr>
            <w:rFonts w:asciiTheme="minorHAnsi" w:hAnsiTheme="minorHAnsi" w:cstheme="minorHAnsi"/>
            <w:sz w:val="22"/>
          </w:rPr>
          <w:fldChar w:fldCharType="begin"/>
        </w:r>
        <w:r w:rsidRPr="005B591D">
          <w:rPr>
            <w:rFonts w:asciiTheme="minorHAnsi" w:hAnsiTheme="minorHAnsi" w:cstheme="minorHAnsi"/>
            <w:sz w:val="22"/>
          </w:rPr>
          <w:instrText xml:space="preserve"> PAGE   \* MERGEFORMAT </w:instrText>
        </w:r>
        <w:r w:rsidRPr="005B591D">
          <w:rPr>
            <w:rFonts w:asciiTheme="minorHAnsi" w:hAnsiTheme="minorHAnsi" w:cstheme="minorHAnsi"/>
            <w:sz w:val="22"/>
          </w:rPr>
          <w:fldChar w:fldCharType="separate"/>
        </w:r>
        <w:r w:rsidR="00526AB3">
          <w:rPr>
            <w:rFonts w:asciiTheme="minorHAnsi" w:hAnsiTheme="minorHAnsi" w:cstheme="minorHAnsi"/>
            <w:noProof/>
            <w:sz w:val="22"/>
          </w:rPr>
          <w:t>4</w:t>
        </w:r>
        <w:r w:rsidRPr="005B591D">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44" w:rsidRDefault="005B4244" w:rsidP="003B274A">
      <w:pPr>
        <w:spacing w:after="0"/>
      </w:pPr>
      <w:r>
        <w:separator/>
      </w:r>
    </w:p>
  </w:footnote>
  <w:footnote w:type="continuationSeparator" w:id="0">
    <w:p w:rsidR="005B4244" w:rsidRDefault="005B4244" w:rsidP="003B27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BC" w:rsidRPr="008B5ABC" w:rsidRDefault="007B63BC" w:rsidP="008B5ABC">
    <w:pPr>
      <w:keepLines/>
      <w:spacing w:after="100"/>
      <w:jc w:val="center"/>
      <w:rPr>
        <w:rFonts w:asciiTheme="minorHAnsi" w:hAnsiTheme="minorHAnsi" w:cstheme="minorHAnsi"/>
        <w:bCs/>
        <w:sz w:val="20"/>
        <w:szCs w:val="20"/>
      </w:rPr>
    </w:pPr>
    <w:r w:rsidRPr="008B5ABC">
      <w:rPr>
        <w:rFonts w:asciiTheme="minorHAnsi" w:hAnsiTheme="minorHAnsi" w:cstheme="minorHAnsi"/>
        <w:bCs/>
        <w:sz w:val="20"/>
        <w:szCs w:val="20"/>
      </w:rPr>
      <w:t>Paul-Timothy Study #108, for Shepherds (2017</w:t>
    </w:r>
    <w:proofErr w:type="gramStart"/>
    <w:r w:rsidRPr="008B5ABC">
      <w:rPr>
        <w:rFonts w:asciiTheme="minorHAnsi" w:hAnsiTheme="minorHAnsi" w:cstheme="minorHAnsi"/>
        <w:bCs/>
        <w:sz w:val="20"/>
        <w:szCs w:val="20"/>
      </w:rPr>
      <w:t>)</w:t>
    </w:r>
    <w:proofErr w:type="gramEnd"/>
    <w:r w:rsidR="008B5ABC">
      <w:rPr>
        <w:rFonts w:asciiTheme="minorHAnsi" w:hAnsiTheme="minorHAnsi" w:cstheme="minorHAnsi"/>
        <w:bCs/>
        <w:sz w:val="20"/>
        <w:szCs w:val="20"/>
      </w:rPr>
      <w:br/>
    </w:r>
    <w:r w:rsidR="008B5ABC" w:rsidRPr="008B5ABC">
      <w:rPr>
        <w:rFonts w:asciiTheme="minorHAnsi" w:hAnsiTheme="minorHAnsi" w:cstheme="minorHAnsi"/>
        <w:bCs/>
        <w:sz w:val="20"/>
        <w:szCs w:val="20"/>
      </w:rPr>
      <w:t>www.paul-timothy.net</w:t>
    </w:r>
  </w:p>
  <w:p w:rsidR="007B63BC" w:rsidRPr="007B63BC" w:rsidRDefault="007B63BC">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3194"/>
    <w:multiLevelType w:val="hybridMultilevel"/>
    <w:tmpl w:val="F7BA4CF0"/>
    <w:lvl w:ilvl="0" w:tplc="080A0001">
      <w:start w:val="1"/>
      <w:numFmt w:val="bullet"/>
      <w:lvlText w:val=""/>
      <w:lvlJc w:val="left"/>
      <w:pPr>
        <w:ind w:left="1126" w:hanging="360"/>
      </w:pPr>
      <w:rPr>
        <w:rFonts w:ascii="Symbol" w:hAnsi="Symbol" w:hint="default"/>
      </w:rPr>
    </w:lvl>
    <w:lvl w:ilvl="1" w:tplc="080A0003" w:tentative="1">
      <w:start w:val="1"/>
      <w:numFmt w:val="bullet"/>
      <w:lvlText w:val="o"/>
      <w:lvlJc w:val="left"/>
      <w:pPr>
        <w:ind w:left="1846" w:hanging="360"/>
      </w:pPr>
      <w:rPr>
        <w:rFonts w:ascii="Courier New" w:hAnsi="Courier New" w:cs="Courier New" w:hint="default"/>
      </w:rPr>
    </w:lvl>
    <w:lvl w:ilvl="2" w:tplc="080A0005" w:tentative="1">
      <w:start w:val="1"/>
      <w:numFmt w:val="bullet"/>
      <w:lvlText w:val=""/>
      <w:lvlJc w:val="left"/>
      <w:pPr>
        <w:ind w:left="2566" w:hanging="360"/>
      </w:pPr>
      <w:rPr>
        <w:rFonts w:ascii="Wingdings" w:hAnsi="Wingdings" w:hint="default"/>
      </w:rPr>
    </w:lvl>
    <w:lvl w:ilvl="3" w:tplc="080A0001" w:tentative="1">
      <w:start w:val="1"/>
      <w:numFmt w:val="bullet"/>
      <w:lvlText w:val=""/>
      <w:lvlJc w:val="left"/>
      <w:pPr>
        <w:ind w:left="3286" w:hanging="360"/>
      </w:pPr>
      <w:rPr>
        <w:rFonts w:ascii="Symbol" w:hAnsi="Symbol" w:hint="default"/>
      </w:rPr>
    </w:lvl>
    <w:lvl w:ilvl="4" w:tplc="080A0003" w:tentative="1">
      <w:start w:val="1"/>
      <w:numFmt w:val="bullet"/>
      <w:lvlText w:val="o"/>
      <w:lvlJc w:val="left"/>
      <w:pPr>
        <w:ind w:left="4006" w:hanging="360"/>
      </w:pPr>
      <w:rPr>
        <w:rFonts w:ascii="Courier New" w:hAnsi="Courier New" w:cs="Courier New" w:hint="default"/>
      </w:rPr>
    </w:lvl>
    <w:lvl w:ilvl="5" w:tplc="080A0005" w:tentative="1">
      <w:start w:val="1"/>
      <w:numFmt w:val="bullet"/>
      <w:lvlText w:val=""/>
      <w:lvlJc w:val="left"/>
      <w:pPr>
        <w:ind w:left="4726" w:hanging="360"/>
      </w:pPr>
      <w:rPr>
        <w:rFonts w:ascii="Wingdings" w:hAnsi="Wingdings" w:hint="default"/>
      </w:rPr>
    </w:lvl>
    <w:lvl w:ilvl="6" w:tplc="080A0001" w:tentative="1">
      <w:start w:val="1"/>
      <w:numFmt w:val="bullet"/>
      <w:lvlText w:val=""/>
      <w:lvlJc w:val="left"/>
      <w:pPr>
        <w:ind w:left="5446" w:hanging="360"/>
      </w:pPr>
      <w:rPr>
        <w:rFonts w:ascii="Symbol" w:hAnsi="Symbol" w:hint="default"/>
      </w:rPr>
    </w:lvl>
    <w:lvl w:ilvl="7" w:tplc="080A0003" w:tentative="1">
      <w:start w:val="1"/>
      <w:numFmt w:val="bullet"/>
      <w:lvlText w:val="o"/>
      <w:lvlJc w:val="left"/>
      <w:pPr>
        <w:ind w:left="6166" w:hanging="360"/>
      </w:pPr>
      <w:rPr>
        <w:rFonts w:ascii="Courier New" w:hAnsi="Courier New" w:cs="Courier New" w:hint="default"/>
      </w:rPr>
    </w:lvl>
    <w:lvl w:ilvl="8" w:tplc="080A0005" w:tentative="1">
      <w:start w:val="1"/>
      <w:numFmt w:val="bullet"/>
      <w:lvlText w:val=""/>
      <w:lvlJc w:val="left"/>
      <w:pPr>
        <w:ind w:left="6886" w:hanging="360"/>
      </w:pPr>
      <w:rPr>
        <w:rFonts w:ascii="Wingdings" w:hAnsi="Wingdings" w:hint="default"/>
      </w:rPr>
    </w:lvl>
  </w:abstractNum>
  <w:abstractNum w:abstractNumId="1" w15:restartNumberingAfterBreak="0">
    <w:nsid w:val="081C4057"/>
    <w:multiLevelType w:val="hybridMultilevel"/>
    <w:tmpl w:val="FF0409D8"/>
    <w:lvl w:ilvl="0" w:tplc="080A000F">
      <w:start w:val="1"/>
      <w:numFmt w:val="decimal"/>
      <w:lvlText w:val="%1."/>
      <w:lvlJc w:val="left"/>
      <w:pPr>
        <w:ind w:left="1080" w:hanging="360"/>
      </w:pPr>
      <w:rPr>
        <w:rFonts w:hint="default"/>
      </w:rPr>
    </w:lvl>
    <w:lvl w:ilvl="1" w:tplc="4ABC9E5E">
      <w:numFmt w:val="bullet"/>
      <w:lvlText w:val="•"/>
      <w:lvlJc w:val="left"/>
      <w:pPr>
        <w:ind w:left="1800" w:hanging="360"/>
      </w:pPr>
      <w:rPr>
        <w:rFonts w:ascii="Calibri" w:eastAsiaTheme="minorHAnsi" w:hAnsi="Calibri" w:cs="Calibr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8315B3"/>
    <w:multiLevelType w:val="hybridMultilevel"/>
    <w:tmpl w:val="F90A7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AE1512"/>
    <w:multiLevelType w:val="hybridMultilevel"/>
    <w:tmpl w:val="161A2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257F31"/>
    <w:multiLevelType w:val="hybridMultilevel"/>
    <w:tmpl w:val="830E1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FE1B1C"/>
    <w:multiLevelType w:val="hybridMultilevel"/>
    <w:tmpl w:val="65C224E8"/>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10044DE"/>
    <w:multiLevelType w:val="hybridMultilevel"/>
    <w:tmpl w:val="911E9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D6C3F"/>
    <w:multiLevelType w:val="hybridMultilevel"/>
    <w:tmpl w:val="AA1EECC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B259EA"/>
    <w:multiLevelType w:val="hybridMultilevel"/>
    <w:tmpl w:val="5B8EE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25BA3"/>
    <w:multiLevelType w:val="hybridMultilevel"/>
    <w:tmpl w:val="9AECD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6C78F6"/>
    <w:multiLevelType w:val="hybridMultilevel"/>
    <w:tmpl w:val="992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013130"/>
    <w:multiLevelType w:val="hybridMultilevel"/>
    <w:tmpl w:val="F85C9854"/>
    <w:lvl w:ilvl="0" w:tplc="080A0001">
      <w:start w:val="1"/>
      <w:numFmt w:val="bullet"/>
      <w:lvlText w:val=""/>
      <w:lvlJc w:val="left"/>
      <w:pPr>
        <w:ind w:left="1080" w:hanging="360"/>
      </w:pPr>
      <w:rPr>
        <w:rFonts w:ascii="Symbol" w:hAnsi="Symbol" w:hint="default"/>
      </w:rPr>
    </w:lvl>
    <w:lvl w:ilvl="1" w:tplc="4ABC9E5E">
      <w:numFmt w:val="bullet"/>
      <w:lvlText w:val="•"/>
      <w:lvlJc w:val="left"/>
      <w:pPr>
        <w:ind w:left="1800" w:hanging="360"/>
      </w:pPr>
      <w:rPr>
        <w:rFonts w:ascii="Calibri" w:eastAsiaTheme="minorHAnsi" w:hAnsi="Calibri" w:cs="Calibr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C02F00"/>
    <w:multiLevelType w:val="hybridMultilevel"/>
    <w:tmpl w:val="8CFE8AAC"/>
    <w:lvl w:ilvl="0" w:tplc="04090011">
      <w:start w:val="1"/>
      <w:numFmt w:val="decimal"/>
      <w:lvlText w:val="%1)"/>
      <w:lvlJc w:val="left"/>
      <w:pPr>
        <w:ind w:left="1080" w:hanging="360"/>
      </w:pPr>
      <w:rPr>
        <w:rFonts w:hint="default"/>
      </w:rPr>
    </w:lvl>
    <w:lvl w:ilvl="1" w:tplc="4ABC9E5E">
      <w:numFmt w:val="bullet"/>
      <w:lvlText w:val="•"/>
      <w:lvlJc w:val="left"/>
      <w:pPr>
        <w:ind w:left="1800" w:hanging="360"/>
      </w:pPr>
      <w:rPr>
        <w:rFonts w:ascii="Calibri" w:eastAsiaTheme="minorHAnsi" w:hAnsi="Calibri" w:cs="Calibr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A6C640C"/>
    <w:multiLevelType w:val="hybridMultilevel"/>
    <w:tmpl w:val="F30E1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D47FE9"/>
    <w:multiLevelType w:val="hybridMultilevel"/>
    <w:tmpl w:val="EA0EB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01507"/>
    <w:multiLevelType w:val="hybridMultilevel"/>
    <w:tmpl w:val="C7A49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E00DD6"/>
    <w:multiLevelType w:val="hybridMultilevel"/>
    <w:tmpl w:val="16C02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6A20C1"/>
    <w:multiLevelType w:val="hybridMultilevel"/>
    <w:tmpl w:val="ACE68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AC4B61"/>
    <w:multiLevelType w:val="hybridMultilevel"/>
    <w:tmpl w:val="0F768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2C19AF"/>
    <w:multiLevelType w:val="hybridMultilevel"/>
    <w:tmpl w:val="1D70C2D6"/>
    <w:lvl w:ilvl="0" w:tplc="0409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2C41466"/>
    <w:multiLevelType w:val="hybridMultilevel"/>
    <w:tmpl w:val="8AFEB9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5662291"/>
    <w:multiLevelType w:val="hybridMultilevel"/>
    <w:tmpl w:val="B4603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7853BF"/>
    <w:multiLevelType w:val="hybridMultilevel"/>
    <w:tmpl w:val="2A1A7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6C1362"/>
    <w:multiLevelType w:val="hybridMultilevel"/>
    <w:tmpl w:val="B56C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1"/>
  </w:num>
  <w:num w:numId="4">
    <w:abstractNumId w:val="18"/>
  </w:num>
  <w:num w:numId="5">
    <w:abstractNumId w:val="22"/>
  </w:num>
  <w:num w:numId="6">
    <w:abstractNumId w:val="9"/>
  </w:num>
  <w:num w:numId="7">
    <w:abstractNumId w:val="3"/>
  </w:num>
  <w:num w:numId="8">
    <w:abstractNumId w:val="20"/>
  </w:num>
  <w:num w:numId="9">
    <w:abstractNumId w:val="0"/>
  </w:num>
  <w:num w:numId="10">
    <w:abstractNumId w:val="2"/>
  </w:num>
  <w:num w:numId="11">
    <w:abstractNumId w:val="16"/>
  </w:num>
  <w:num w:numId="12">
    <w:abstractNumId w:val="19"/>
  </w:num>
  <w:num w:numId="13">
    <w:abstractNumId w:val="6"/>
  </w:num>
  <w:num w:numId="14">
    <w:abstractNumId w:val="23"/>
  </w:num>
  <w:num w:numId="15">
    <w:abstractNumId w:val="15"/>
  </w:num>
  <w:num w:numId="16">
    <w:abstractNumId w:val="4"/>
  </w:num>
  <w:num w:numId="17">
    <w:abstractNumId w:val="7"/>
  </w:num>
  <w:num w:numId="18">
    <w:abstractNumId w:val="11"/>
  </w:num>
  <w:num w:numId="19">
    <w:abstractNumId w:val="1"/>
  </w:num>
  <w:num w:numId="20">
    <w:abstractNumId w:val="12"/>
  </w:num>
  <w:num w:numId="21">
    <w:abstractNumId w:val="17"/>
  </w:num>
  <w:num w:numId="22">
    <w:abstractNumId w:val="5"/>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A6"/>
    <w:rsid w:val="00003CC1"/>
    <w:rsid w:val="000063A6"/>
    <w:rsid w:val="00014437"/>
    <w:rsid w:val="000157C4"/>
    <w:rsid w:val="00032DA6"/>
    <w:rsid w:val="0004244D"/>
    <w:rsid w:val="00056B99"/>
    <w:rsid w:val="00066467"/>
    <w:rsid w:val="00090D60"/>
    <w:rsid w:val="0009311C"/>
    <w:rsid w:val="000B44AD"/>
    <w:rsid w:val="000B571B"/>
    <w:rsid w:val="000C3283"/>
    <w:rsid w:val="000C6304"/>
    <w:rsid w:val="000C6A0C"/>
    <w:rsid w:val="000D58CF"/>
    <w:rsid w:val="000D6390"/>
    <w:rsid w:val="000F6D6B"/>
    <w:rsid w:val="000F75B7"/>
    <w:rsid w:val="00102B47"/>
    <w:rsid w:val="00130569"/>
    <w:rsid w:val="00143461"/>
    <w:rsid w:val="00154C46"/>
    <w:rsid w:val="00192946"/>
    <w:rsid w:val="0019646C"/>
    <w:rsid w:val="001A47B6"/>
    <w:rsid w:val="001A6B3D"/>
    <w:rsid w:val="001B2DA5"/>
    <w:rsid w:val="001B37F4"/>
    <w:rsid w:val="001C381E"/>
    <w:rsid w:val="001C3A15"/>
    <w:rsid w:val="001C3D8F"/>
    <w:rsid w:val="001C5FB9"/>
    <w:rsid w:val="001C7391"/>
    <w:rsid w:val="001E2E03"/>
    <w:rsid w:val="001E66B1"/>
    <w:rsid w:val="001F4493"/>
    <w:rsid w:val="00216612"/>
    <w:rsid w:val="00216B32"/>
    <w:rsid w:val="00216D0A"/>
    <w:rsid w:val="0026125C"/>
    <w:rsid w:val="002616B2"/>
    <w:rsid w:val="0026196D"/>
    <w:rsid w:val="00272A62"/>
    <w:rsid w:val="0027582D"/>
    <w:rsid w:val="00297397"/>
    <w:rsid w:val="002B6C2F"/>
    <w:rsid w:val="002D2406"/>
    <w:rsid w:val="002F6DD2"/>
    <w:rsid w:val="0030500E"/>
    <w:rsid w:val="003076FE"/>
    <w:rsid w:val="00313E98"/>
    <w:rsid w:val="00316E39"/>
    <w:rsid w:val="00321FD0"/>
    <w:rsid w:val="00324CE9"/>
    <w:rsid w:val="00346D48"/>
    <w:rsid w:val="0035032F"/>
    <w:rsid w:val="00370932"/>
    <w:rsid w:val="003739B5"/>
    <w:rsid w:val="00373B02"/>
    <w:rsid w:val="003772DC"/>
    <w:rsid w:val="00387444"/>
    <w:rsid w:val="003925E2"/>
    <w:rsid w:val="003960EF"/>
    <w:rsid w:val="00396E8C"/>
    <w:rsid w:val="003A6084"/>
    <w:rsid w:val="003A6647"/>
    <w:rsid w:val="003B274A"/>
    <w:rsid w:val="003B4CDA"/>
    <w:rsid w:val="003C1F14"/>
    <w:rsid w:val="003C5BD5"/>
    <w:rsid w:val="003D0482"/>
    <w:rsid w:val="003D6AB5"/>
    <w:rsid w:val="003F552C"/>
    <w:rsid w:val="004020CA"/>
    <w:rsid w:val="00413E12"/>
    <w:rsid w:val="004302CC"/>
    <w:rsid w:val="0043270B"/>
    <w:rsid w:val="004365B1"/>
    <w:rsid w:val="00441FC8"/>
    <w:rsid w:val="004469D5"/>
    <w:rsid w:val="004645E2"/>
    <w:rsid w:val="0046488F"/>
    <w:rsid w:val="00464C89"/>
    <w:rsid w:val="00466044"/>
    <w:rsid w:val="00471423"/>
    <w:rsid w:val="0047300A"/>
    <w:rsid w:val="004A6B47"/>
    <w:rsid w:val="004B71D6"/>
    <w:rsid w:val="004D2271"/>
    <w:rsid w:val="004E0200"/>
    <w:rsid w:val="004E3248"/>
    <w:rsid w:val="00520118"/>
    <w:rsid w:val="00526AB3"/>
    <w:rsid w:val="00547495"/>
    <w:rsid w:val="00557266"/>
    <w:rsid w:val="00571AE8"/>
    <w:rsid w:val="00573831"/>
    <w:rsid w:val="00583AEB"/>
    <w:rsid w:val="00586429"/>
    <w:rsid w:val="00594190"/>
    <w:rsid w:val="00594FEC"/>
    <w:rsid w:val="005974B7"/>
    <w:rsid w:val="005A595E"/>
    <w:rsid w:val="005B4244"/>
    <w:rsid w:val="005B591D"/>
    <w:rsid w:val="005D0B16"/>
    <w:rsid w:val="005F377F"/>
    <w:rsid w:val="005F5B8E"/>
    <w:rsid w:val="00613702"/>
    <w:rsid w:val="006262D8"/>
    <w:rsid w:val="0063541A"/>
    <w:rsid w:val="006A0717"/>
    <w:rsid w:val="006A2812"/>
    <w:rsid w:val="006B5EB2"/>
    <w:rsid w:val="006E5A4E"/>
    <w:rsid w:val="006E7671"/>
    <w:rsid w:val="006F560A"/>
    <w:rsid w:val="00704879"/>
    <w:rsid w:val="007063FD"/>
    <w:rsid w:val="007117A9"/>
    <w:rsid w:val="007218ED"/>
    <w:rsid w:val="00725E2A"/>
    <w:rsid w:val="00727396"/>
    <w:rsid w:val="00745C22"/>
    <w:rsid w:val="007614BA"/>
    <w:rsid w:val="00767223"/>
    <w:rsid w:val="007776FB"/>
    <w:rsid w:val="0078108F"/>
    <w:rsid w:val="007B30D0"/>
    <w:rsid w:val="007B63BC"/>
    <w:rsid w:val="007E14BB"/>
    <w:rsid w:val="007F0ADA"/>
    <w:rsid w:val="007F4865"/>
    <w:rsid w:val="00807724"/>
    <w:rsid w:val="00816AEE"/>
    <w:rsid w:val="00816D47"/>
    <w:rsid w:val="00843A85"/>
    <w:rsid w:val="008620DE"/>
    <w:rsid w:val="00862C9F"/>
    <w:rsid w:val="00870438"/>
    <w:rsid w:val="00872168"/>
    <w:rsid w:val="00882692"/>
    <w:rsid w:val="00883A4A"/>
    <w:rsid w:val="008911E5"/>
    <w:rsid w:val="00893876"/>
    <w:rsid w:val="00896D51"/>
    <w:rsid w:val="008B132B"/>
    <w:rsid w:val="008B1AE0"/>
    <w:rsid w:val="008B35CA"/>
    <w:rsid w:val="008B5ABC"/>
    <w:rsid w:val="008C0EAF"/>
    <w:rsid w:val="008D7E3E"/>
    <w:rsid w:val="00904609"/>
    <w:rsid w:val="00913B48"/>
    <w:rsid w:val="009168D9"/>
    <w:rsid w:val="0092645A"/>
    <w:rsid w:val="00931509"/>
    <w:rsid w:val="009320EA"/>
    <w:rsid w:val="00934DCD"/>
    <w:rsid w:val="009420DE"/>
    <w:rsid w:val="00953A4C"/>
    <w:rsid w:val="00964271"/>
    <w:rsid w:val="009810AF"/>
    <w:rsid w:val="0098189C"/>
    <w:rsid w:val="00981E00"/>
    <w:rsid w:val="00984460"/>
    <w:rsid w:val="009A26BD"/>
    <w:rsid w:val="009A3BC0"/>
    <w:rsid w:val="009C47C8"/>
    <w:rsid w:val="009C5685"/>
    <w:rsid w:val="009C585F"/>
    <w:rsid w:val="009D244A"/>
    <w:rsid w:val="009D5413"/>
    <w:rsid w:val="009D75D9"/>
    <w:rsid w:val="009E0817"/>
    <w:rsid w:val="009E46C2"/>
    <w:rsid w:val="009E5B7E"/>
    <w:rsid w:val="00A06ECF"/>
    <w:rsid w:val="00A20273"/>
    <w:rsid w:val="00A20F13"/>
    <w:rsid w:val="00A275EE"/>
    <w:rsid w:val="00A4521B"/>
    <w:rsid w:val="00A612C1"/>
    <w:rsid w:val="00A70A7C"/>
    <w:rsid w:val="00A801F1"/>
    <w:rsid w:val="00A805A3"/>
    <w:rsid w:val="00A81563"/>
    <w:rsid w:val="00AA3DBE"/>
    <w:rsid w:val="00AA410B"/>
    <w:rsid w:val="00AC4BFF"/>
    <w:rsid w:val="00AD508C"/>
    <w:rsid w:val="00AE7DBF"/>
    <w:rsid w:val="00AF47C5"/>
    <w:rsid w:val="00B04C74"/>
    <w:rsid w:val="00B163DA"/>
    <w:rsid w:val="00B41994"/>
    <w:rsid w:val="00B47A14"/>
    <w:rsid w:val="00B56860"/>
    <w:rsid w:val="00B568F6"/>
    <w:rsid w:val="00B60F35"/>
    <w:rsid w:val="00B83EC8"/>
    <w:rsid w:val="00B91056"/>
    <w:rsid w:val="00B95A08"/>
    <w:rsid w:val="00B96843"/>
    <w:rsid w:val="00BB4BA4"/>
    <w:rsid w:val="00BD1E92"/>
    <w:rsid w:val="00BD5040"/>
    <w:rsid w:val="00BD52AB"/>
    <w:rsid w:val="00BD5AD0"/>
    <w:rsid w:val="00BF36DB"/>
    <w:rsid w:val="00C021DA"/>
    <w:rsid w:val="00C16DD1"/>
    <w:rsid w:val="00C17F98"/>
    <w:rsid w:val="00C20093"/>
    <w:rsid w:val="00C30369"/>
    <w:rsid w:val="00C44D46"/>
    <w:rsid w:val="00C50D7C"/>
    <w:rsid w:val="00C52FBE"/>
    <w:rsid w:val="00C72A62"/>
    <w:rsid w:val="00C86100"/>
    <w:rsid w:val="00C87A8E"/>
    <w:rsid w:val="00C91BCF"/>
    <w:rsid w:val="00CA36DB"/>
    <w:rsid w:val="00CC15B6"/>
    <w:rsid w:val="00CC7068"/>
    <w:rsid w:val="00CD7333"/>
    <w:rsid w:val="00CE4666"/>
    <w:rsid w:val="00CE6D50"/>
    <w:rsid w:val="00D121EF"/>
    <w:rsid w:val="00D21C21"/>
    <w:rsid w:val="00D24E95"/>
    <w:rsid w:val="00D26DFB"/>
    <w:rsid w:val="00D55CDF"/>
    <w:rsid w:val="00D64193"/>
    <w:rsid w:val="00D84CA8"/>
    <w:rsid w:val="00D86205"/>
    <w:rsid w:val="00D974B4"/>
    <w:rsid w:val="00D9769D"/>
    <w:rsid w:val="00DA0396"/>
    <w:rsid w:val="00DA7519"/>
    <w:rsid w:val="00DB01AC"/>
    <w:rsid w:val="00DB29C0"/>
    <w:rsid w:val="00DC2E6E"/>
    <w:rsid w:val="00DE575E"/>
    <w:rsid w:val="00DF0487"/>
    <w:rsid w:val="00DF1A6B"/>
    <w:rsid w:val="00DF3940"/>
    <w:rsid w:val="00DF7318"/>
    <w:rsid w:val="00E013EA"/>
    <w:rsid w:val="00E200F4"/>
    <w:rsid w:val="00E32045"/>
    <w:rsid w:val="00E358A2"/>
    <w:rsid w:val="00E37F32"/>
    <w:rsid w:val="00E4078E"/>
    <w:rsid w:val="00E45BEA"/>
    <w:rsid w:val="00E52099"/>
    <w:rsid w:val="00E5422B"/>
    <w:rsid w:val="00E63327"/>
    <w:rsid w:val="00E65506"/>
    <w:rsid w:val="00E839C4"/>
    <w:rsid w:val="00E84A18"/>
    <w:rsid w:val="00E84AEB"/>
    <w:rsid w:val="00E857B0"/>
    <w:rsid w:val="00E861F3"/>
    <w:rsid w:val="00E946A6"/>
    <w:rsid w:val="00EA2BEF"/>
    <w:rsid w:val="00EB131E"/>
    <w:rsid w:val="00EB282B"/>
    <w:rsid w:val="00EF28A1"/>
    <w:rsid w:val="00F016FB"/>
    <w:rsid w:val="00F1140C"/>
    <w:rsid w:val="00F16EF4"/>
    <w:rsid w:val="00F201F2"/>
    <w:rsid w:val="00F20C4D"/>
    <w:rsid w:val="00F24A39"/>
    <w:rsid w:val="00F33B3E"/>
    <w:rsid w:val="00F3643E"/>
    <w:rsid w:val="00F403C6"/>
    <w:rsid w:val="00F43B9E"/>
    <w:rsid w:val="00F45948"/>
    <w:rsid w:val="00F50FF9"/>
    <w:rsid w:val="00F51796"/>
    <w:rsid w:val="00F67D0F"/>
    <w:rsid w:val="00F75D6E"/>
    <w:rsid w:val="00F82C86"/>
    <w:rsid w:val="00F9401A"/>
    <w:rsid w:val="00F948A8"/>
    <w:rsid w:val="00F97DE2"/>
    <w:rsid w:val="00FA1525"/>
    <w:rsid w:val="00FB3B6D"/>
    <w:rsid w:val="00FC17AF"/>
    <w:rsid w:val="00FC3FB7"/>
    <w:rsid w:val="00FD5A96"/>
    <w:rsid w:val="00FE4E28"/>
    <w:rsid w:val="00FF09A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A7DD"/>
  <w15:chartTrackingRefBased/>
  <w15:docId w15:val="{6DBD648D-06F9-4DEC-951E-325844BE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3E"/>
    <w:pPr>
      <w:spacing w:line="240" w:lineRule="auto"/>
    </w:pPr>
    <w:rPr>
      <w:rFonts w:ascii="Times New Roman" w:hAnsi="Times New Roman"/>
      <w:sz w:val="24"/>
      <w:lang w:val="en-US"/>
    </w:rPr>
  </w:style>
  <w:style w:type="paragraph" w:styleId="Heading1">
    <w:name w:val="heading 1"/>
    <w:basedOn w:val="Normal"/>
    <w:link w:val="Heading1Char"/>
    <w:uiPriority w:val="9"/>
    <w:qFormat/>
    <w:rsid w:val="003503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6D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35032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495"/>
    <w:rPr>
      <w:color w:val="0000FF"/>
      <w:u w:val="single"/>
    </w:rPr>
  </w:style>
  <w:style w:type="character" w:customStyle="1" w:styleId="Heading1Char">
    <w:name w:val="Heading 1 Char"/>
    <w:basedOn w:val="DefaultParagraphFont"/>
    <w:link w:val="Heading1"/>
    <w:uiPriority w:val="9"/>
    <w:rsid w:val="0035032F"/>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35032F"/>
    <w:rPr>
      <w:rFonts w:asciiTheme="majorHAnsi" w:eastAsiaTheme="majorEastAsia" w:hAnsiTheme="majorHAnsi" w:cstheme="majorBidi"/>
      <w:color w:val="1F4D78" w:themeColor="accent1" w:themeShade="7F"/>
      <w:sz w:val="24"/>
      <w:szCs w:val="24"/>
      <w:lang w:val="en-US"/>
    </w:rPr>
  </w:style>
  <w:style w:type="paragraph" w:customStyle="1" w:styleId="Maintext">
    <w:name w:val="Main text"/>
    <w:basedOn w:val="Normal"/>
    <w:link w:val="MaintextChar"/>
    <w:rsid w:val="0035032F"/>
    <w:pPr>
      <w:spacing w:after="120"/>
      <w:ind w:firstLine="360"/>
    </w:pPr>
    <w:rPr>
      <w:rFonts w:eastAsia="Times New Roman" w:cs="Times New Roman"/>
      <w:szCs w:val="24"/>
      <w:lang w:val="es-MX" w:eastAsia="es-MX"/>
    </w:rPr>
  </w:style>
  <w:style w:type="paragraph" w:customStyle="1" w:styleId="Mainbullet">
    <w:name w:val="Main bullet"/>
    <w:basedOn w:val="Normal"/>
    <w:rsid w:val="0035032F"/>
    <w:pPr>
      <w:spacing w:after="0"/>
      <w:ind w:left="360" w:hanging="360"/>
    </w:pPr>
    <w:rPr>
      <w:rFonts w:eastAsia="Times New Roman" w:cs="Times New Roman"/>
      <w:szCs w:val="24"/>
      <w:lang w:val="es-MX" w:eastAsia="es-MX"/>
    </w:rPr>
  </w:style>
  <w:style w:type="paragraph" w:customStyle="1" w:styleId="Script">
    <w:name w:val="Script"/>
    <w:basedOn w:val="Normal"/>
    <w:rsid w:val="0035032F"/>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63541A"/>
    <w:pPr>
      <w:spacing w:after="20" w:line="360" w:lineRule="atLeast"/>
      <w:ind w:left="360" w:hanging="360"/>
      <w:jc w:val="both"/>
    </w:pPr>
    <w:rPr>
      <w:rFonts w:eastAsia="Times New Roman" w:cs="Times New Roman"/>
      <w:szCs w:val="24"/>
      <w:lang w:val="es-MX" w:eastAsia="es-MX"/>
    </w:rPr>
  </w:style>
  <w:style w:type="character" w:customStyle="1" w:styleId="ImageChar">
    <w:name w:val="Image Char"/>
    <w:basedOn w:val="DefaultParagraphFont"/>
    <w:link w:val="Image"/>
    <w:rsid w:val="0063541A"/>
  </w:style>
  <w:style w:type="paragraph" w:customStyle="1" w:styleId="Image">
    <w:name w:val="Image"/>
    <w:basedOn w:val="Normal"/>
    <w:link w:val="ImageChar"/>
    <w:rsid w:val="0063541A"/>
    <w:pPr>
      <w:spacing w:before="120" w:after="120" w:line="360" w:lineRule="atLeast"/>
    </w:pPr>
    <w:rPr>
      <w:rFonts w:asciiTheme="minorHAnsi" w:hAnsiTheme="minorHAnsi"/>
      <w:sz w:val="22"/>
      <w:lang w:val="es-MX"/>
    </w:rPr>
  </w:style>
  <w:style w:type="character" w:styleId="FollowedHyperlink">
    <w:name w:val="FollowedHyperlink"/>
    <w:basedOn w:val="DefaultParagraphFont"/>
    <w:uiPriority w:val="99"/>
    <w:semiHidden/>
    <w:unhideWhenUsed/>
    <w:rsid w:val="009A3BC0"/>
    <w:rPr>
      <w:color w:val="954F72" w:themeColor="followedHyperlink"/>
      <w:u w:val="single"/>
    </w:rPr>
  </w:style>
  <w:style w:type="paragraph" w:customStyle="1" w:styleId="Poetry">
    <w:name w:val="Poetry"/>
    <w:basedOn w:val="Normal"/>
    <w:rsid w:val="00B568F6"/>
    <w:pPr>
      <w:spacing w:before="120" w:after="60"/>
      <w:ind w:firstLine="360"/>
      <w:jc w:val="both"/>
    </w:pPr>
    <w:rPr>
      <w:rFonts w:eastAsia="Times New Roman" w:cs="Times New Roman"/>
      <w:szCs w:val="24"/>
      <w:lang w:val="es-MX" w:eastAsia="es-MX"/>
    </w:rPr>
  </w:style>
  <w:style w:type="character" w:customStyle="1" w:styleId="Heading2Char">
    <w:name w:val="Heading 2 Char"/>
    <w:basedOn w:val="DefaultParagraphFont"/>
    <w:link w:val="Heading2"/>
    <w:uiPriority w:val="9"/>
    <w:semiHidden/>
    <w:rsid w:val="00D26DFB"/>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F97DE2"/>
    <w:pPr>
      <w:ind w:left="720"/>
      <w:contextualSpacing/>
    </w:pPr>
  </w:style>
  <w:style w:type="paragraph" w:customStyle="1" w:styleId="Maintextnumbered">
    <w:name w:val="Main text numbered"/>
    <w:basedOn w:val="Normal"/>
    <w:rsid w:val="00B163DA"/>
    <w:pPr>
      <w:spacing w:after="60"/>
      <w:ind w:left="360" w:hanging="360"/>
    </w:pPr>
    <w:rPr>
      <w:rFonts w:eastAsia="Times New Roman" w:cs="Times New Roman"/>
      <w:szCs w:val="24"/>
      <w:lang w:val="es-MX" w:eastAsia="es-MX"/>
    </w:rPr>
  </w:style>
  <w:style w:type="paragraph" w:customStyle="1" w:styleId="Bullet">
    <w:name w:val="Bullet"/>
    <w:basedOn w:val="Normal"/>
    <w:rsid w:val="00872168"/>
    <w:pPr>
      <w:spacing w:after="60"/>
      <w:ind w:left="1440" w:hanging="360"/>
    </w:pPr>
    <w:rPr>
      <w:rFonts w:eastAsia="Times New Roman" w:cs="Times New Roman"/>
      <w:szCs w:val="24"/>
      <w:lang w:val="es-MX" w:eastAsia="es-MX"/>
    </w:rPr>
  </w:style>
  <w:style w:type="character" w:customStyle="1" w:styleId="MaintextChar">
    <w:name w:val="Main text Char"/>
    <w:basedOn w:val="DefaultParagraphFont"/>
    <w:link w:val="Maintext"/>
    <w:rsid w:val="00E013EA"/>
    <w:rPr>
      <w:rFonts w:ascii="Times New Roman" w:eastAsia="Times New Roman" w:hAnsi="Times New Roman" w:cs="Times New Roman"/>
      <w:sz w:val="24"/>
      <w:szCs w:val="24"/>
      <w:lang w:eastAsia="es-MX"/>
    </w:rPr>
  </w:style>
  <w:style w:type="paragraph" w:customStyle="1" w:styleId="maintext0">
    <w:name w:val="maintext"/>
    <w:basedOn w:val="Normal"/>
    <w:rsid w:val="00003CC1"/>
    <w:pPr>
      <w:spacing w:before="120" w:after="60"/>
      <w:ind w:firstLine="360"/>
    </w:pPr>
    <w:rPr>
      <w:rFonts w:eastAsia="Times New Roman" w:cs="Times New Roman"/>
      <w:szCs w:val="24"/>
      <w:lang w:val="es-MX" w:eastAsia="es-MX"/>
    </w:rPr>
  </w:style>
  <w:style w:type="character" w:customStyle="1" w:styleId="MaintextCharChar">
    <w:name w:val="Main text Char Char"/>
    <w:basedOn w:val="DefaultParagraphFont"/>
    <w:rsid w:val="003D0482"/>
  </w:style>
  <w:style w:type="paragraph" w:styleId="NormalWeb">
    <w:name w:val="Normal (Web)"/>
    <w:basedOn w:val="Normal"/>
    <w:uiPriority w:val="99"/>
    <w:unhideWhenUsed/>
    <w:rsid w:val="00807724"/>
    <w:pPr>
      <w:spacing w:before="100" w:beforeAutospacing="1" w:after="100" w:afterAutospacing="1"/>
    </w:pPr>
    <w:rPr>
      <w:rFonts w:eastAsia="Times New Roman" w:cs="Times New Roman"/>
      <w:szCs w:val="24"/>
      <w:lang w:val="es-MX" w:eastAsia="es-MX"/>
    </w:rPr>
  </w:style>
  <w:style w:type="paragraph" w:styleId="Header">
    <w:name w:val="header"/>
    <w:basedOn w:val="Normal"/>
    <w:link w:val="HeaderChar"/>
    <w:uiPriority w:val="99"/>
    <w:unhideWhenUsed/>
    <w:rsid w:val="00F016FB"/>
    <w:pPr>
      <w:spacing w:after="0"/>
      <w:jc w:val="center"/>
    </w:pPr>
    <w:rPr>
      <w:rFonts w:ascii="Arial" w:eastAsia="Times New Roman" w:hAnsi="Arial" w:cs="Arial"/>
      <w:b/>
      <w:bCs/>
      <w:sz w:val="20"/>
      <w:szCs w:val="20"/>
      <w:lang w:val="es-MX" w:eastAsia="es-MX"/>
    </w:rPr>
  </w:style>
  <w:style w:type="character" w:customStyle="1" w:styleId="HeaderChar">
    <w:name w:val="Header Char"/>
    <w:basedOn w:val="DefaultParagraphFont"/>
    <w:link w:val="Header"/>
    <w:uiPriority w:val="99"/>
    <w:rsid w:val="00F016FB"/>
    <w:rPr>
      <w:rFonts w:ascii="Arial" w:eastAsia="Times New Roman" w:hAnsi="Arial" w:cs="Arial"/>
      <w:b/>
      <w:bCs/>
      <w:sz w:val="20"/>
      <w:szCs w:val="20"/>
      <w:lang w:eastAsia="es-MX"/>
    </w:rPr>
  </w:style>
  <w:style w:type="paragraph" w:customStyle="1" w:styleId="Temp">
    <w:name w:val="Temp"/>
    <w:basedOn w:val="Normal"/>
    <w:rsid w:val="00F016FB"/>
    <w:pPr>
      <w:spacing w:after="0"/>
      <w:ind w:firstLine="360"/>
    </w:pPr>
    <w:rPr>
      <w:rFonts w:eastAsia="Times New Roman" w:cs="Times New Roman"/>
      <w:b/>
      <w:bCs/>
      <w:szCs w:val="24"/>
      <w:lang w:val="es-MX" w:eastAsia="es-MX"/>
    </w:rPr>
  </w:style>
  <w:style w:type="paragraph" w:customStyle="1" w:styleId="Tickoff">
    <w:name w:val="Tick off"/>
    <w:basedOn w:val="Normal"/>
    <w:rsid w:val="007776FB"/>
    <w:pPr>
      <w:spacing w:after="60"/>
      <w:ind w:left="432" w:hanging="432"/>
    </w:pPr>
    <w:rPr>
      <w:rFonts w:eastAsia="Times New Roman" w:cs="Times New Roman"/>
      <w:szCs w:val="24"/>
      <w:lang w:val="es-MX" w:eastAsia="es-MX"/>
    </w:rPr>
  </w:style>
  <w:style w:type="paragraph" w:customStyle="1" w:styleId="Find">
    <w:name w:val="Find"/>
    <w:basedOn w:val="Normal"/>
    <w:rsid w:val="00090D60"/>
    <w:pPr>
      <w:spacing w:before="120" w:after="60"/>
      <w:ind w:firstLine="360"/>
    </w:pPr>
    <w:rPr>
      <w:rFonts w:eastAsia="Times New Roman" w:cs="Times New Roman"/>
      <w:szCs w:val="24"/>
      <w:lang w:val="es-MX" w:eastAsia="es-MX"/>
    </w:rPr>
  </w:style>
  <w:style w:type="paragraph" w:styleId="BodyText">
    <w:name w:val="Body Text"/>
    <w:aliases w:val="center arial small"/>
    <w:basedOn w:val="Normal"/>
    <w:link w:val="BodyTextChar"/>
    <w:uiPriority w:val="99"/>
    <w:semiHidden/>
    <w:unhideWhenUsed/>
    <w:rsid w:val="004645E2"/>
    <w:pPr>
      <w:spacing w:before="120" w:after="0"/>
      <w:ind w:firstLine="450"/>
    </w:pPr>
    <w:rPr>
      <w:rFonts w:eastAsia="Times New Roman" w:cs="Times New Roman"/>
      <w:color w:val="000000"/>
      <w:szCs w:val="24"/>
      <w:lang w:val="es-MX" w:eastAsia="es-MX"/>
    </w:rPr>
  </w:style>
  <w:style w:type="character" w:customStyle="1" w:styleId="BodyTextChar">
    <w:name w:val="Body Text Char"/>
    <w:aliases w:val="center arial small Char"/>
    <w:basedOn w:val="DefaultParagraphFont"/>
    <w:link w:val="BodyText"/>
    <w:uiPriority w:val="99"/>
    <w:semiHidden/>
    <w:rsid w:val="004645E2"/>
    <w:rPr>
      <w:rFonts w:ascii="Times New Roman" w:eastAsia="Times New Roman" w:hAnsi="Times New Roman" w:cs="Times New Roman"/>
      <w:color w:val="000000"/>
      <w:sz w:val="24"/>
      <w:szCs w:val="24"/>
      <w:lang w:eastAsia="es-MX"/>
    </w:rPr>
  </w:style>
  <w:style w:type="paragraph" w:customStyle="1" w:styleId="Mainbodytext">
    <w:name w:val="Main body text"/>
    <w:basedOn w:val="Normal"/>
    <w:rsid w:val="004645E2"/>
    <w:pPr>
      <w:spacing w:before="120" w:after="0"/>
      <w:ind w:firstLine="360"/>
    </w:pPr>
    <w:rPr>
      <w:rFonts w:eastAsia="Times New Roman" w:cs="Times New Roman"/>
      <w:szCs w:val="24"/>
      <w:lang w:val="es-MX" w:eastAsia="es-MX"/>
    </w:rPr>
  </w:style>
  <w:style w:type="paragraph" w:customStyle="1" w:styleId="Numbered">
    <w:name w:val="Numbered"/>
    <w:basedOn w:val="Normal"/>
    <w:rsid w:val="004645E2"/>
    <w:pPr>
      <w:snapToGrid w:val="0"/>
      <w:spacing w:before="60" w:after="0"/>
      <w:ind w:left="720" w:hanging="360"/>
    </w:pPr>
    <w:rPr>
      <w:rFonts w:eastAsia="Times New Roman" w:cs="Times New Roman"/>
      <w:color w:val="0000FF"/>
      <w:szCs w:val="24"/>
      <w:lang w:val="es-MX" w:eastAsia="es-MX"/>
    </w:rPr>
  </w:style>
  <w:style w:type="paragraph" w:styleId="Subtitle">
    <w:name w:val="Subtitle"/>
    <w:basedOn w:val="Normal"/>
    <w:next w:val="Normal"/>
    <w:link w:val="SubtitleChar"/>
    <w:uiPriority w:val="11"/>
    <w:qFormat/>
    <w:rsid w:val="00F33B3E"/>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F33B3E"/>
    <w:rPr>
      <w:rFonts w:ascii="Calibri" w:eastAsia="Calibri" w:hAnsi="Calibri" w:cs="Calibri"/>
      <w:b/>
      <w:color w:val="000000"/>
      <w:u w:val="single"/>
      <w:lang w:eastAsia="es-MX"/>
    </w:rPr>
  </w:style>
  <w:style w:type="paragraph" w:styleId="Footer">
    <w:name w:val="footer"/>
    <w:basedOn w:val="Normal"/>
    <w:link w:val="FooterChar"/>
    <w:uiPriority w:val="99"/>
    <w:unhideWhenUsed/>
    <w:rsid w:val="003B274A"/>
    <w:pPr>
      <w:tabs>
        <w:tab w:val="center" w:pos="4680"/>
        <w:tab w:val="right" w:pos="9360"/>
      </w:tabs>
      <w:spacing w:after="0"/>
    </w:pPr>
  </w:style>
  <w:style w:type="character" w:customStyle="1" w:styleId="FooterChar">
    <w:name w:val="Footer Char"/>
    <w:basedOn w:val="DefaultParagraphFont"/>
    <w:link w:val="Footer"/>
    <w:uiPriority w:val="99"/>
    <w:rsid w:val="003B274A"/>
    <w:rPr>
      <w:rFonts w:ascii="Times New Roman" w:hAnsi="Times New Roman"/>
      <w:sz w:val="24"/>
      <w:lang w:val="en-US"/>
    </w:rPr>
  </w:style>
  <w:style w:type="paragraph" w:styleId="Title">
    <w:name w:val="Title"/>
    <w:basedOn w:val="Normal"/>
    <w:next w:val="Normal"/>
    <w:link w:val="TitleChar"/>
    <w:uiPriority w:val="10"/>
    <w:qFormat/>
    <w:rsid w:val="007B63BC"/>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3B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971">
      <w:bodyDiv w:val="1"/>
      <w:marLeft w:val="0"/>
      <w:marRight w:val="0"/>
      <w:marTop w:val="0"/>
      <w:marBottom w:val="0"/>
      <w:divBdr>
        <w:top w:val="none" w:sz="0" w:space="0" w:color="auto"/>
        <w:left w:val="none" w:sz="0" w:space="0" w:color="auto"/>
        <w:bottom w:val="none" w:sz="0" w:space="0" w:color="auto"/>
        <w:right w:val="none" w:sz="0" w:space="0" w:color="auto"/>
      </w:divBdr>
    </w:div>
    <w:div w:id="76707952">
      <w:bodyDiv w:val="1"/>
      <w:marLeft w:val="0"/>
      <w:marRight w:val="0"/>
      <w:marTop w:val="0"/>
      <w:marBottom w:val="0"/>
      <w:divBdr>
        <w:top w:val="none" w:sz="0" w:space="0" w:color="auto"/>
        <w:left w:val="none" w:sz="0" w:space="0" w:color="auto"/>
        <w:bottom w:val="none" w:sz="0" w:space="0" w:color="auto"/>
        <w:right w:val="none" w:sz="0" w:space="0" w:color="auto"/>
      </w:divBdr>
    </w:div>
    <w:div w:id="150295821">
      <w:bodyDiv w:val="1"/>
      <w:marLeft w:val="0"/>
      <w:marRight w:val="0"/>
      <w:marTop w:val="0"/>
      <w:marBottom w:val="0"/>
      <w:divBdr>
        <w:top w:val="none" w:sz="0" w:space="0" w:color="auto"/>
        <w:left w:val="none" w:sz="0" w:space="0" w:color="auto"/>
        <w:bottom w:val="none" w:sz="0" w:space="0" w:color="auto"/>
        <w:right w:val="none" w:sz="0" w:space="0" w:color="auto"/>
      </w:divBdr>
    </w:div>
    <w:div w:id="214656707">
      <w:bodyDiv w:val="1"/>
      <w:marLeft w:val="0"/>
      <w:marRight w:val="0"/>
      <w:marTop w:val="0"/>
      <w:marBottom w:val="0"/>
      <w:divBdr>
        <w:top w:val="none" w:sz="0" w:space="0" w:color="auto"/>
        <w:left w:val="none" w:sz="0" w:space="0" w:color="auto"/>
        <w:bottom w:val="none" w:sz="0" w:space="0" w:color="auto"/>
        <w:right w:val="none" w:sz="0" w:space="0" w:color="auto"/>
      </w:divBdr>
    </w:div>
    <w:div w:id="883366193">
      <w:bodyDiv w:val="1"/>
      <w:marLeft w:val="0"/>
      <w:marRight w:val="0"/>
      <w:marTop w:val="0"/>
      <w:marBottom w:val="0"/>
      <w:divBdr>
        <w:top w:val="none" w:sz="0" w:space="0" w:color="auto"/>
        <w:left w:val="none" w:sz="0" w:space="0" w:color="auto"/>
        <w:bottom w:val="none" w:sz="0" w:space="0" w:color="auto"/>
        <w:right w:val="none" w:sz="0" w:space="0" w:color="auto"/>
      </w:divBdr>
    </w:div>
    <w:div w:id="1269198412">
      <w:bodyDiv w:val="1"/>
      <w:marLeft w:val="0"/>
      <w:marRight w:val="0"/>
      <w:marTop w:val="0"/>
      <w:marBottom w:val="0"/>
      <w:divBdr>
        <w:top w:val="none" w:sz="0" w:space="0" w:color="auto"/>
        <w:left w:val="none" w:sz="0" w:space="0" w:color="auto"/>
        <w:bottom w:val="none" w:sz="0" w:space="0" w:color="auto"/>
        <w:right w:val="none" w:sz="0" w:space="0" w:color="auto"/>
      </w:divBdr>
    </w:div>
    <w:div w:id="1309045558">
      <w:bodyDiv w:val="1"/>
      <w:marLeft w:val="0"/>
      <w:marRight w:val="0"/>
      <w:marTop w:val="0"/>
      <w:marBottom w:val="0"/>
      <w:divBdr>
        <w:top w:val="none" w:sz="0" w:space="0" w:color="auto"/>
        <w:left w:val="none" w:sz="0" w:space="0" w:color="auto"/>
        <w:bottom w:val="none" w:sz="0" w:space="0" w:color="auto"/>
        <w:right w:val="none" w:sz="0" w:space="0" w:color="auto"/>
      </w:divBdr>
    </w:div>
    <w:div w:id="1588420505">
      <w:bodyDiv w:val="1"/>
      <w:marLeft w:val="0"/>
      <w:marRight w:val="0"/>
      <w:marTop w:val="0"/>
      <w:marBottom w:val="0"/>
      <w:divBdr>
        <w:top w:val="none" w:sz="0" w:space="0" w:color="auto"/>
        <w:left w:val="none" w:sz="0" w:space="0" w:color="auto"/>
        <w:bottom w:val="none" w:sz="0" w:space="0" w:color="auto"/>
        <w:right w:val="none" w:sz="0" w:space="0" w:color="auto"/>
      </w:divBdr>
    </w:div>
    <w:div w:id="1739940414">
      <w:bodyDiv w:val="1"/>
      <w:marLeft w:val="0"/>
      <w:marRight w:val="0"/>
      <w:marTop w:val="0"/>
      <w:marBottom w:val="0"/>
      <w:divBdr>
        <w:top w:val="none" w:sz="0" w:space="0" w:color="auto"/>
        <w:left w:val="none" w:sz="0" w:space="0" w:color="auto"/>
        <w:bottom w:val="none" w:sz="0" w:space="0" w:color="auto"/>
        <w:right w:val="none" w:sz="0" w:space="0" w:color="auto"/>
      </w:divBdr>
    </w:div>
    <w:div w:id="1798447030">
      <w:bodyDiv w:val="1"/>
      <w:marLeft w:val="0"/>
      <w:marRight w:val="0"/>
      <w:marTop w:val="0"/>
      <w:marBottom w:val="0"/>
      <w:divBdr>
        <w:top w:val="none" w:sz="0" w:space="0" w:color="auto"/>
        <w:left w:val="none" w:sz="0" w:space="0" w:color="auto"/>
        <w:bottom w:val="none" w:sz="0" w:space="0" w:color="auto"/>
        <w:right w:val="none" w:sz="0" w:space="0" w:color="auto"/>
      </w:divBdr>
    </w:div>
    <w:div w:id="1899199809">
      <w:bodyDiv w:val="1"/>
      <w:marLeft w:val="0"/>
      <w:marRight w:val="0"/>
      <w:marTop w:val="0"/>
      <w:marBottom w:val="0"/>
      <w:divBdr>
        <w:top w:val="none" w:sz="0" w:space="0" w:color="auto"/>
        <w:left w:val="none" w:sz="0" w:space="0" w:color="auto"/>
        <w:bottom w:val="none" w:sz="0" w:space="0" w:color="auto"/>
        <w:right w:val="none" w:sz="0" w:space="0" w:color="auto"/>
      </w:divBdr>
    </w:div>
    <w:div w:id="2003895510">
      <w:bodyDiv w:val="1"/>
      <w:marLeft w:val="0"/>
      <w:marRight w:val="0"/>
      <w:marTop w:val="0"/>
      <w:marBottom w:val="0"/>
      <w:divBdr>
        <w:top w:val="none" w:sz="0" w:space="0" w:color="auto"/>
        <w:left w:val="none" w:sz="0" w:space="0" w:color="auto"/>
        <w:bottom w:val="none" w:sz="0" w:space="0" w:color="auto"/>
        <w:right w:val="none" w:sz="0" w:space="0" w:color="auto"/>
      </w:divBdr>
    </w:div>
    <w:div w:id="2073455335">
      <w:bodyDiv w:val="1"/>
      <w:marLeft w:val="0"/>
      <w:marRight w:val="0"/>
      <w:marTop w:val="0"/>
      <w:marBottom w:val="0"/>
      <w:divBdr>
        <w:top w:val="none" w:sz="0" w:space="0" w:color="auto"/>
        <w:left w:val="none" w:sz="0" w:space="0" w:color="auto"/>
        <w:bottom w:val="none" w:sz="0" w:space="0" w:color="auto"/>
        <w:right w:val="none" w:sz="0" w:space="0" w:color="auto"/>
      </w:divBdr>
    </w:div>
    <w:div w:id="2110422805">
      <w:bodyDiv w:val="1"/>
      <w:marLeft w:val="0"/>
      <w:marRight w:val="0"/>
      <w:marTop w:val="0"/>
      <w:marBottom w:val="0"/>
      <w:divBdr>
        <w:top w:val="none" w:sz="0" w:space="0" w:color="auto"/>
        <w:left w:val="none" w:sz="0" w:space="0" w:color="auto"/>
        <w:bottom w:val="none" w:sz="0" w:space="0" w:color="auto"/>
        <w:right w:val="none" w:sz="0" w:space="0" w:color="auto"/>
      </w:divBdr>
    </w:div>
    <w:div w:id="21374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a.com/bible/esv/Nehemiah%208.1-3" TargetMode="External"/><Relationship Id="rId18" Type="http://schemas.openxmlformats.org/officeDocument/2006/relationships/hyperlink" Target="http://biblia.com/bible/esv/Matthew%2022.1-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ia.com/bible/esv/2%20Samuel%2022.47" TargetMode="External"/><Relationship Id="rId17" Type="http://schemas.openxmlformats.org/officeDocument/2006/relationships/hyperlink" Target="http://biblia.com/bible/esv/1%20Corinthians%2010.1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a.com/bible/esv/Genesis%2018.20-33" TargetMode="External"/><Relationship Id="rId5" Type="http://schemas.openxmlformats.org/officeDocument/2006/relationships/webSettings" Target="webSettings.xml"/><Relationship Id="rId15" Type="http://schemas.openxmlformats.org/officeDocument/2006/relationships/hyperlink" Target="http://biblia.com/bible/esv/Exodus%2012.1-14" TargetMode="External"/><Relationship Id="rId10" Type="http://schemas.openxmlformats.org/officeDocument/2006/relationships/hyperlink" Target="http://biblia.com/bible/esv/Luke%206.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ia.com/bible/esv/Nehemiah%20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5818-CF2D-47C2-9C73-55C1A25E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8</cp:revision>
  <cp:lastPrinted>2017-08-08T21:38:00Z</cp:lastPrinted>
  <dcterms:created xsi:type="dcterms:W3CDTF">2017-06-30T16:07:00Z</dcterms:created>
  <dcterms:modified xsi:type="dcterms:W3CDTF">2017-08-08T21:38:00Z</dcterms:modified>
</cp:coreProperties>
</file>