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B9" w:rsidRDefault="00510621" w:rsidP="00110602">
      <w:pPr>
        <w:pStyle w:val="024ctr"/>
        <w:spacing w:after="240"/>
        <w:rPr>
          <w:rFonts w:asciiTheme="minorHAnsi" w:hAnsiTheme="minorHAnsi" w:cstheme="minorHAnsi"/>
          <w:sz w:val="24"/>
          <w:szCs w:val="24"/>
        </w:rPr>
      </w:pPr>
      <w:r w:rsidRPr="005E771C">
        <w:rPr>
          <w:rFonts w:ascii="Calibri Light" w:hAnsi="Calibri Light" w:cs="Times New Roman"/>
          <w:spacing w:val="-10"/>
          <w:kern w:val="28"/>
          <w:sz w:val="56"/>
          <w:szCs w:val="56"/>
          <w:lang w:val="en-US" w:eastAsia="es-MX"/>
        </w:rPr>
        <w:t xml:space="preserve">Job, Song of Solomon, Ecclesiastes, </w:t>
      </w:r>
      <w:r w:rsidR="008C2904" w:rsidRPr="005E771C">
        <w:rPr>
          <w:rFonts w:ascii="Calibri Light" w:hAnsi="Calibri Light" w:cs="Times New Roman"/>
          <w:spacing w:val="-10"/>
          <w:kern w:val="28"/>
          <w:sz w:val="56"/>
          <w:szCs w:val="56"/>
          <w:lang w:val="en-US" w:eastAsia="es-MX"/>
        </w:rPr>
        <w:br/>
      </w:r>
      <w:r w:rsidRPr="005E771C">
        <w:rPr>
          <w:rFonts w:ascii="Calibri Light" w:hAnsi="Calibri Light" w:cs="Times New Roman"/>
          <w:spacing w:val="-10"/>
          <w:kern w:val="28"/>
          <w:sz w:val="56"/>
          <w:szCs w:val="56"/>
          <w:lang w:val="en-US" w:eastAsia="es-MX"/>
        </w:rPr>
        <w:t xml:space="preserve">Psalms, </w:t>
      </w:r>
      <w:r w:rsidR="008C2904" w:rsidRPr="005E771C">
        <w:rPr>
          <w:rFonts w:ascii="Calibri Light" w:hAnsi="Calibri Light" w:cs="Times New Roman"/>
          <w:spacing w:val="-10"/>
          <w:kern w:val="28"/>
          <w:sz w:val="56"/>
          <w:szCs w:val="56"/>
          <w:lang w:val="en-US" w:eastAsia="es-MX"/>
        </w:rPr>
        <w:t xml:space="preserve">and </w:t>
      </w:r>
      <w:r w:rsidRPr="005E771C">
        <w:rPr>
          <w:rFonts w:ascii="Calibri Light" w:hAnsi="Calibri Light" w:cs="Times New Roman"/>
          <w:spacing w:val="-10"/>
          <w:kern w:val="28"/>
          <w:sz w:val="56"/>
          <w:szCs w:val="56"/>
          <w:lang w:val="en-US" w:eastAsia="es-MX"/>
        </w:rPr>
        <w:t>Proverbs</w:t>
      </w:r>
    </w:p>
    <w:p w:rsidR="00510621" w:rsidRPr="00A442B9" w:rsidRDefault="008C2904" w:rsidP="00A442B9">
      <w:pPr>
        <w:pStyle w:val="024ctr"/>
        <w:spacing w:after="240"/>
        <w:rPr>
          <w:rFonts w:asciiTheme="minorHAnsi" w:hAnsiTheme="minorHAnsi" w:cstheme="minorHAnsi"/>
          <w:b/>
          <w:bCs/>
          <w:sz w:val="24"/>
          <w:szCs w:val="24"/>
        </w:rPr>
      </w:pPr>
      <w:r w:rsidRPr="00A442B9">
        <w:rPr>
          <w:rFonts w:asciiTheme="minorHAnsi" w:hAnsiTheme="minorHAnsi" w:cstheme="minorHAnsi"/>
          <w:b/>
          <w:bCs/>
          <w:sz w:val="24"/>
          <w:szCs w:val="24"/>
        </w:rPr>
        <w:t>W</w:t>
      </w:r>
      <w:r w:rsidR="00510621" w:rsidRPr="00A442B9">
        <w:rPr>
          <w:rFonts w:asciiTheme="minorHAnsi" w:hAnsiTheme="minorHAnsi" w:cstheme="minorHAnsi"/>
          <w:b/>
          <w:bCs/>
          <w:sz w:val="24"/>
          <w:szCs w:val="24"/>
        </w:rPr>
        <w:t xml:space="preserve">isdom and </w:t>
      </w:r>
      <w:r w:rsidR="005E771C" w:rsidRPr="00A442B9">
        <w:rPr>
          <w:rFonts w:asciiTheme="minorHAnsi" w:hAnsiTheme="minorHAnsi" w:cstheme="minorHAnsi"/>
          <w:b/>
          <w:bCs/>
          <w:sz w:val="24"/>
          <w:szCs w:val="24"/>
        </w:rPr>
        <w:t>Poetry</w:t>
      </w:r>
    </w:p>
    <w:p w:rsidR="0009360A" w:rsidRPr="00C457B3" w:rsidRDefault="00E401C8" w:rsidP="00E401C8">
      <w:pPr>
        <w:pStyle w:val="0L6below"/>
        <w:ind w:left="720" w:hanging="720"/>
        <w:rPr>
          <w:rFonts w:asciiTheme="minorHAnsi" w:hAnsiTheme="minorHAnsi" w:cstheme="minorHAnsi"/>
          <w:b/>
          <w:szCs w:val="24"/>
          <w:lang w:val="en-US"/>
        </w:rPr>
      </w:pPr>
      <w:r w:rsidRPr="00C457B3">
        <w:rPr>
          <w:rFonts w:asciiTheme="minorHAnsi" w:hAnsiTheme="minorHAnsi" w:cstheme="minorHAnsi"/>
          <w:b/>
          <w:szCs w:val="24"/>
          <w:lang w:val="en-US"/>
        </w:rPr>
        <w:t xml:space="preserve">Anchor command. </w:t>
      </w:r>
      <w:r w:rsidR="005E771C">
        <w:rPr>
          <w:rFonts w:asciiTheme="minorHAnsi" w:hAnsiTheme="minorHAnsi" w:cstheme="minorHAnsi"/>
          <w:b/>
          <w:szCs w:val="24"/>
          <w:lang w:val="en-US"/>
        </w:rPr>
        <w:t>“</w:t>
      </w:r>
      <w:r w:rsidRPr="00C457B3">
        <w:rPr>
          <w:rFonts w:asciiTheme="minorHAnsi" w:hAnsiTheme="minorHAnsi" w:cstheme="minorHAnsi"/>
          <w:szCs w:val="24"/>
          <w:lang w:val="en-US"/>
        </w:rPr>
        <w:t>Make your ear attentive to wisdom, Incline your heart to understanding.</w:t>
      </w:r>
      <w:r w:rsidR="005E771C">
        <w:rPr>
          <w:rFonts w:asciiTheme="minorHAnsi" w:hAnsiTheme="minorHAnsi" w:cstheme="minorHAnsi"/>
          <w:szCs w:val="24"/>
          <w:lang w:val="en-US"/>
        </w:rPr>
        <w:t>”</w:t>
      </w:r>
      <w:r w:rsidRPr="00C457B3">
        <w:rPr>
          <w:rFonts w:asciiTheme="minorHAnsi" w:hAnsiTheme="minorHAnsi" w:cstheme="minorHAnsi"/>
          <w:szCs w:val="24"/>
          <w:lang w:val="en-US"/>
        </w:rPr>
        <w:t xml:space="preserve"> </w:t>
      </w:r>
      <w:r w:rsidR="005E771C">
        <w:rPr>
          <w:rFonts w:asciiTheme="minorHAnsi" w:hAnsiTheme="minorHAnsi" w:cstheme="minorHAnsi"/>
          <w:i/>
          <w:szCs w:val="24"/>
          <w:lang w:val="en-US"/>
        </w:rPr>
        <w:t>Proverbs 2:</w:t>
      </w:r>
      <w:r w:rsidRPr="00C457B3">
        <w:rPr>
          <w:rFonts w:asciiTheme="minorHAnsi" w:hAnsiTheme="minorHAnsi" w:cstheme="minorHAnsi"/>
          <w:i/>
          <w:szCs w:val="24"/>
          <w:lang w:val="en-US"/>
        </w:rPr>
        <w:t>2</w:t>
      </w:r>
    </w:p>
    <w:p w:rsidR="0009360A" w:rsidRPr="00C457B3" w:rsidRDefault="0009360A" w:rsidP="005E771C">
      <w:pPr>
        <w:pStyle w:val="0L6below"/>
        <w:ind w:left="720" w:hanging="720"/>
        <w:rPr>
          <w:rFonts w:asciiTheme="minorHAnsi" w:hAnsiTheme="minorHAnsi" w:cstheme="minorHAnsi"/>
          <w:i/>
          <w:szCs w:val="24"/>
          <w:lang w:val="en-US"/>
        </w:rPr>
      </w:pPr>
      <w:r w:rsidRPr="00C457B3">
        <w:rPr>
          <w:rFonts w:asciiTheme="minorHAnsi" w:hAnsiTheme="minorHAnsi" w:cstheme="minorHAnsi"/>
          <w:b/>
          <w:szCs w:val="24"/>
          <w:lang w:val="en-US"/>
        </w:rPr>
        <w:t>Anchor story</w:t>
      </w:r>
      <w:r w:rsidRPr="00C457B3">
        <w:rPr>
          <w:rFonts w:asciiTheme="minorHAnsi" w:hAnsiTheme="minorHAnsi" w:cstheme="minorHAnsi"/>
          <w:szCs w:val="24"/>
          <w:lang w:val="en-US"/>
        </w:rPr>
        <w:t xml:space="preserve">. </w:t>
      </w:r>
      <w:r w:rsidR="00541BDA" w:rsidRPr="00C457B3">
        <w:rPr>
          <w:rFonts w:asciiTheme="minorHAnsi" w:hAnsiTheme="minorHAnsi" w:cstheme="minorHAnsi"/>
          <w:szCs w:val="24"/>
          <w:lang w:val="en-US"/>
        </w:rPr>
        <w:t>King Solomon prays for wisdom,</w:t>
      </w:r>
      <w:r w:rsidR="00463D15" w:rsidRPr="00C457B3">
        <w:rPr>
          <w:rFonts w:asciiTheme="minorHAnsi" w:hAnsiTheme="minorHAnsi" w:cstheme="minorHAnsi"/>
          <w:szCs w:val="24"/>
          <w:lang w:val="en-US"/>
        </w:rPr>
        <w:t xml:space="preserve"> and God gives it to him</w:t>
      </w:r>
      <w:r w:rsidR="005E771C">
        <w:rPr>
          <w:rFonts w:asciiTheme="minorHAnsi" w:hAnsiTheme="minorHAnsi" w:cstheme="minorHAnsi"/>
          <w:szCs w:val="24"/>
          <w:lang w:val="en-US"/>
        </w:rPr>
        <w:t>.</w:t>
      </w:r>
      <w:r w:rsidR="00463D15" w:rsidRPr="00C457B3">
        <w:rPr>
          <w:rFonts w:asciiTheme="minorHAnsi" w:hAnsiTheme="minorHAnsi" w:cstheme="minorHAnsi"/>
          <w:szCs w:val="24"/>
          <w:lang w:val="en-US"/>
        </w:rPr>
        <w:t xml:space="preserve"> </w:t>
      </w:r>
      <w:r w:rsidR="00463D15" w:rsidRPr="00C457B3">
        <w:rPr>
          <w:rFonts w:asciiTheme="minorHAnsi" w:hAnsiTheme="minorHAnsi" w:cstheme="minorHAnsi"/>
          <w:i/>
          <w:szCs w:val="24"/>
          <w:lang w:val="en-US"/>
        </w:rPr>
        <w:t>1 Kings</w:t>
      </w:r>
      <w:r w:rsidR="00752A54" w:rsidRPr="00C457B3">
        <w:rPr>
          <w:rFonts w:asciiTheme="minorHAnsi" w:hAnsiTheme="minorHAnsi" w:cstheme="minorHAnsi"/>
          <w:i/>
          <w:szCs w:val="24"/>
          <w:lang w:val="en-US"/>
        </w:rPr>
        <w:t>,</w:t>
      </w:r>
      <w:r w:rsidR="00463D15" w:rsidRPr="00C457B3">
        <w:rPr>
          <w:rFonts w:asciiTheme="minorHAnsi" w:hAnsiTheme="minorHAnsi" w:cstheme="minorHAnsi"/>
          <w:i/>
          <w:szCs w:val="24"/>
          <w:lang w:val="en-US"/>
        </w:rPr>
        <w:t xml:space="preserve"> chapter 3.</w:t>
      </w:r>
    </w:p>
    <w:p w:rsidR="00463D15" w:rsidRPr="00C457B3" w:rsidRDefault="0009360A" w:rsidP="00463D15">
      <w:pPr>
        <w:pStyle w:val="0L6below"/>
        <w:ind w:left="720" w:hanging="720"/>
        <w:rPr>
          <w:rFonts w:asciiTheme="minorHAnsi" w:hAnsiTheme="minorHAnsi" w:cstheme="minorHAnsi"/>
          <w:b/>
          <w:szCs w:val="24"/>
          <w:lang w:val="en-US"/>
        </w:rPr>
      </w:pPr>
      <w:r w:rsidRPr="00C457B3">
        <w:rPr>
          <w:rFonts w:asciiTheme="minorHAnsi" w:hAnsiTheme="minorHAnsi" w:cstheme="minorHAnsi"/>
          <w:b/>
          <w:szCs w:val="24"/>
          <w:lang w:val="en-US"/>
        </w:rPr>
        <w:t>Anchor verse</w:t>
      </w:r>
      <w:r w:rsidRPr="00C457B3">
        <w:rPr>
          <w:rFonts w:asciiTheme="minorHAnsi" w:hAnsiTheme="minorHAnsi" w:cstheme="minorHAnsi"/>
          <w:szCs w:val="24"/>
          <w:lang w:val="en-US"/>
        </w:rPr>
        <w:t xml:space="preserve">. </w:t>
      </w:r>
      <w:r w:rsidR="005E771C">
        <w:rPr>
          <w:rFonts w:asciiTheme="minorHAnsi" w:hAnsiTheme="minorHAnsi" w:cstheme="minorHAnsi"/>
          <w:szCs w:val="24"/>
          <w:lang w:val="en-US"/>
        </w:rPr>
        <w:t>“</w:t>
      </w:r>
      <w:r w:rsidR="00463D15" w:rsidRPr="00C457B3">
        <w:rPr>
          <w:rFonts w:asciiTheme="minorHAnsi" w:hAnsiTheme="minorHAnsi" w:cstheme="minorHAnsi"/>
          <w:szCs w:val="24"/>
          <w:lang w:val="en-US"/>
        </w:rPr>
        <w:t xml:space="preserve">How sweet are </w:t>
      </w:r>
      <w:r w:rsidR="00752A54" w:rsidRPr="00C457B3">
        <w:rPr>
          <w:rFonts w:asciiTheme="minorHAnsi" w:hAnsiTheme="minorHAnsi" w:cstheme="minorHAnsi"/>
          <w:szCs w:val="24"/>
          <w:lang w:val="en-US"/>
        </w:rPr>
        <w:t>y</w:t>
      </w:r>
      <w:r w:rsidR="00463D15" w:rsidRPr="00C457B3">
        <w:rPr>
          <w:rFonts w:asciiTheme="minorHAnsi" w:hAnsiTheme="minorHAnsi" w:cstheme="minorHAnsi"/>
          <w:szCs w:val="24"/>
          <w:lang w:val="en-US"/>
        </w:rPr>
        <w:t xml:space="preserve">our words to my </w:t>
      </w:r>
      <w:proofErr w:type="gramStart"/>
      <w:r w:rsidR="00463D15" w:rsidRPr="00C457B3">
        <w:rPr>
          <w:rFonts w:asciiTheme="minorHAnsi" w:hAnsiTheme="minorHAnsi" w:cstheme="minorHAnsi"/>
          <w:szCs w:val="24"/>
          <w:lang w:val="en-US"/>
        </w:rPr>
        <w:t>taste!</w:t>
      </w:r>
      <w:proofErr w:type="gramEnd"/>
      <w:r w:rsidR="00463D15" w:rsidRPr="00C457B3">
        <w:rPr>
          <w:rFonts w:asciiTheme="minorHAnsi" w:hAnsiTheme="minorHAnsi" w:cstheme="minorHAnsi"/>
          <w:szCs w:val="24"/>
          <w:lang w:val="en-US"/>
        </w:rPr>
        <w:t xml:space="preserve"> Yes, sweeter</w:t>
      </w:r>
      <w:r w:rsidR="00752A54" w:rsidRPr="00C457B3">
        <w:rPr>
          <w:rFonts w:asciiTheme="minorHAnsi" w:hAnsiTheme="minorHAnsi" w:cstheme="minorHAnsi"/>
          <w:szCs w:val="24"/>
          <w:lang w:val="en-US"/>
        </w:rPr>
        <w:t xml:space="preserve"> </w:t>
      </w:r>
      <w:r w:rsidR="00A0141B" w:rsidRPr="00C457B3">
        <w:rPr>
          <w:rFonts w:asciiTheme="minorHAnsi" w:hAnsiTheme="minorHAnsi" w:cstheme="minorHAnsi"/>
          <w:szCs w:val="24"/>
          <w:lang w:val="en-US"/>
        </w:rPr>
        <w:t>than honey to my mouth</w:t>
      </w:r>
      <w:r w:rsidR="00463D15" w:rsidRPr="00C457B3">
        <w:rPr>
          <w:rFonts w:asciiTheme="minorHAnsi" w:hAnsiTheme="minorHAnsi" w:cstheme="minorHAnsi"/>
          <w:szCs w:val="24"/>
          <w:lang w:val="en-US"/>
        </w:rPr>
        <w:t>!</w:t>
      </w:r>
      <w:r w:rsidR="005E771C">
        <w:rPr>
          <w:rFonts w:asciiTheme="minorHAnsi" w:hAnsiTheme="minorHAnsi" w:cstheme="minorHAnsi"/>
          <w:szCs w:val="24"/>
          <w:lang w:val="en-US"/>
        </w:rPr>
        <w:t>”</w:t>
      </w:r>
      <w:r w:rsidR="00463D15" w:rsidRPr="00C457B3">
        <w:rPr>
          <w:rFonts w:asciiTheme="minorHAnsi" w:hAnsiTheme="minorHAnsi" w:cstheme="minorHAnsi"/>
          <w:szCs w:val="24"/>
          <w:lang w:val="en-US"/>
        </w:rPr>
        <w:t xml:space="preserve"> </w:t>
      </w:r>
      <w:r w:rsidR="00463D15" w:rsidRPr="00C457B3">
        <w:rPr>
          <w:rFonts w:asciiTheme="minorHAnsi" w:hAnsiTheme="minorHAnsi" w:cstheme="minorHAnsi"/>
          <w:i/>
          <w:szCs w:val="24"/>
          <w:lang w:val="en-US"/>
        </w:rPr>
        <w:t>Psalm 119:103</w:t>
      </w:r>
    </w:p>
    <w:p w:rsidR="0009360A" w:rsidRPr="00C457B3" w:rsidRDefault="0009360A" w:rsidP="00E401C8">
      <w:pPr>
        <w:pStyle w:val="0L6below"/>
        <w:ind w:left="720" w:hanging="720"/>
        <w:rPr>
          <w:rFonts w:asciiTheme="minorHAnsi" w:hAnsiTheme="minorHAnsi" w:cstheme="minorHAnsi"/>
          <w:szCs w:val="24"/>
          <w:lang w:val="en-US"/>
        </w:rPr>
      </w:pPr>
      <w:r w:rsidRPr="00C457B3">
        <w:rPr>
          <w:rFonts w:asciiTheme="minorHAnsi" w:hAnsiTheme="minorHAnsi" w:cstheme="minorHAnsi"/>
          <w:b/>
          <w:szCs w:val="24"/>
          <w:lang w:val="en-US"/>
        </w:rPr>
        <w:t xml:space="preserve">Learning goal. </w:t>
      </w:r>
      <w:r w:rsidR="00A84FF3" w:rsidRPr="00C457B3">
        <w:rPr>
          <w:rFonts w:asciiTheme="minorHAnsi" w:hAnsiTheme="minorHAnsi" w:cstheme="minorHAnsi"/>
          <w:szCs w:val="24"/>
          <w:lang w:val="en-US"/>
        </w:rPr>
        <w:t xml:space="preserve">Be familiar with the </w:t>
      </w:r>
      <w:r w:rsidR="00D25231" w:rsidRPr="00C457B3">
        <w:rPr>
          <w:rFonts w:asciiTheme="minorHAnsi" w:hAnsiTheme="minorHAnsi" w:cstheme="minorHAnsi"/>
          <w:szCs w:val="24"/>
          <w:lang w:val="en-US"/>
        </w:rPr>
        <w:t xml:space="preserve">main topics of the </w:t>
      </w:r>
      <w:r w:rsidR="00A84FF3" w:rsidRPr="00C457B3">
        <w:rPr>
          <w:rFonts w:asciiTheme="minorHAnsi" w:hAnsiTheme="minorHAnsi" w:cstheme="minorHAnsi"/>
          <w:szCs w:val="24"/>
          <w:lang w:val="en-US"/>
        </w:rPr>
        <w:t>wisdom books of the Old Testament</w:t>
      </w:r>
      <w:r w:rsidR="008E3766" w:rsidRPr="00C457B3">
        <w:rPr>
          <w:rFonts w:asciiTheme="minorHAnsi" w:hAnsiTheme="minorHAnsi" w:cstheme="minorHAnsi"/>
          <w:szCs w:val="24"/>
          <w:lang w:val="en-US"/>
        </w:rPr>
        <w:t>.</w:t>
      </w:r>
    </w:p>
    <w:p w:rsidR="0009360A" w:rsidRPr="00C457B3" w:rsidRDefault="0009360A" w:rsidP="00E401C8">
      <w:pPr>
        <w:pStyle w:val="0L6below"/>
        <w:ind w:left="720" w:hanging="720"/>
        <w:rPr>
          <w:rFonts w:asciiTheme="minorHAnsi" w:hAnsiTheme="minorHAnsi" w:cstheme="minorHAnsi"/>
          <w:szCs w:val="24"/>
          <w:lang w:val="en-US"/>
        </w:rPr>
      </w:pPr>
      <w:r w:rsidRPr="00C457B3">
        <w:rPr>
          <w:rFonts w:asciiTheme="minorHAnsi" w:hAnsiTheme="minorHAnsi" w:cstheme="minorHAnsi"/>
          <w:b/>
          <w:szCs w:val="24"/>
          <w:lang w:val="en-US"/>
        </w:rPr>
        <w:t xml:space="preserve">Growth goal. </w:t>
      </w:r>
      <w:r w:rsidR="00D25231" w:rsidRPr="00C457B3">
        <w:rPr>
          <w:rFonts w:asciiTheme="minorHAnsi" w:hAnsiTheme="minorHAnsi" w:cstheme="minorHAnsi"/>
          <w:szCs w:val="24"/>
          <w:lang w:val="en-US"/>
        </w:rPr>
        <w:t>Appreciate the beauty and practical</w:t>
      </w:r>
      <w:r w:rsidR="00623B20" w:rsidRPr="00C457B3">
        <w:rPr>
          <w:rFonts w:asciiTheme="minorHAnsi" w:hAnsiTheme="minorHAnsi" w:cstheme="minorHAnsi"/>
          <w:szCs w:val="24"/>
          <w:lang w:val="en-US"/>
        </w:rPr>
        <w:t xml:space="preserve"> advice </w:t>
      </w:r>
      <w:r w:rsidR="00D25231" w:rsidRPr="00C457B3">
        <w:rPr>
          <w:rFonts w:asciiTheme="minorHAnsi" w:hAnsiTheme="minorHAnsi" w:cstheme="minorHAnsi"/>
          <w:szCs w:val="24"/>
          <w:lang w:val="en-US"/>
        </w:rPr>
        <w:t>found in the wisdom literature.</w:t>
      </w:r>
    </w:p>
    <w:p w:rsidR="0009360A" w:rsidRPr="00C457B3" w:rsidRDefault="0009360A" w:rsidP="00E401C8">
      <w:pPr>
        <w:pStyle w:val="0L6below"/>
        <w:ind w:left="720" w:hanging="720"/>
        <w:rPr>
          <w:rFonts w:asciiTheme="minorHAnsi" w:hAnsiTheme="minorHAnsi" w:cstheme="minorHAnsi"/>
          <w:szCs w:val="24"/>
          <w:lang w:val="en-US"/>
        </w:rPr>
      </w:pPr>
      <w:r w:rsidRPr="00C457B3">
        <w:rPr>
          <w:rFonts w:asciiTheme="minorHAnsi" w:hAnsiTheme="minorHAnsi" w:cstheme="minorHAnsi"/>
          <w:b/>
          <w:szCs w:val="24"/>
          <w:lang w:val="en-US"/>
        </w:rPr>
        <w:t>Skill goa</w:t>
      </w:r>
      <w:r w:rsidRPr="00C457B3">
        <w:rPr>
          <w:rFonts w:asciiTheme="minorHAnsi" w:hAnsiTheme="minorHAnsi" w:cstheme="minorHAnsi"/>
          <w:szCs w:val="24"/>
          <w:lang w:val="en-US"/>
        </w:rPr>
        <w:t xml:space="preserve">l. </w:t>
      </w:r>
      <w:r w:rsidR="00623B20" w:rsidRPr="00C457B3">
        <w:rPr>
          <w:rFonts w:asciiTheme="minorHAnsi" w:hAnsiTheme="minorHAnsi" w:cstheme="minorHAnsi"/>
          <w:szCs w:val="24"/>
          <w:lang w:val="en-US"/>
        </w:rPr>
        <w:t>Teach the</w:t>
      </w:r>
      <w:r w:rsidR="008E3766" w:rsidRPr="00C457B3">
        <w:rPr>
          <w:rFonts w:asciiTheme="minorHAnsi" w:hAnsiTheme="minorHAnsi" w:cstheme="minorHAnsi"/>
          <w:szCs w:val="24"/>
          <w:lang w:val="en-US"/>
        </w:rPr>
        <w:t xml:space="preserve"> wisdom </w:t>
      </w:r>
      <w:r w:rsidR="002D10D1" w:rsidRPr="00C457B3">
        <w:rPr>
          <w:rFonts w:asciiTheme="minorHAnsi" w:hAnsiTheme="minorHAnsi" w:cstheme="minorHAnsi"/>
          <w:szCs w:val="24"/>
          <w:lang w:val="en-US"/>
        </w:rPr>
        <w:t>of the Old Testament in a way that people respond</w:t>
      </w:r>
      <w:r w:rsidR="008E3766" w:rsidRPr="00C457B3">
        <w:rPr>
          <w:rFonts w:asciiTheme="minorHAnsi" w:hAnsiTheme="minorHAnsi" w:cstheme="minorHAnsi"/>
          <w:szCs w:val="24"/>
          <w:lang w:val="en-US"/>
        </w:rPr>
        <w:t xml:space="preserve"> from the heart.</w:t>
      </w:r>
    </w:p>
    <w:p w:rsidR="0009360A" w:rsidRPr="00C457B3" w:rsidRDefault="0009360A" w:rsidP="005E771C">
      <w:pPr>
        <w:pStyle w:val="0L6below"/>
        <w:ind w:left="720" w:hanging="720"/>
        <w:rPr>
          <w:rFonts w:asciiTheme="minorHAnsi" w:hAnsiTheme="minorHAnsi" w:cstheme="minorHAnsi"/>
          <w:szCs w:val="24"/>
          <w:lang w:val="en-US"/>
        </w:rPr>
      </w:pPr>
      <w:r w:rsidRPr="00C457B3">
        <w:rPr>
          <w:rFonts w:asciiTheme="minorHAnsi" w:hAnsiTheme="minorHAnsi" w:cstheme="minorHAnsi"/>
          <w:b/>
          <w:szCs w:val="24"/>
          <w:lang w:val="en-US"/>
        </w:rPr>
        <w:t>Outcome</w:t>
      </w:r>
      <w:r w:rsidRPr="00A442B9">
        <w:rPr>
          <w:rFonts w:asciiTheme="minorHAnsi" w:hAnsiTheme="minorHAnsi" w:cstheme="minorHAnsi"/>
          <w:b/>
          <w:szCs w:val="24"/>
          <w:lang w:val="en-CA"/>
        </w:rPr>
        <w:t xml:space="preserve"> goal.</w:t>
      </w:r>
      <w:r w:rsidRPr="00A442B9">
        <w:rPr>
          <w:rFonts w:asciiTheme="minorHAnsi" w:hAnsiTheme="minorHAnsi" w:cstheme="minorHAnsi"/>
          <w:szCs w:val="24"/>
          <w:lang w:val="en-CA"/>
        </w:rPr>
        <w:t xml:space="preserve"> </w:t>
      </w:r>
      <w:r w:rsidR="00623B20" w:rsidRPr="00C457B3">
        <w:rPr>
          <w:rFonts w:asciiTheme="minorHAnsi" w:hAnsiTheme="minorHAnsi" w:cstheme="minorHAnsi"/>
          <w:szCs w:val="24"/>
          <w:lang w:val="en-US"/>
        </w:rPr>
        <w:t xml:space="preserve">Believers </w:t>
      </w:r>
      <w:r w:rsidR="005E771C">
        <w:rPr>
          <w:rFonts w:asciiTheme="minorHAnsi" w:hAnsiTheme="minorHAnsi" w:cstheme="minorHAnsi"/>
          <w:szCs w:val="24"/>
          <w:lang w:val="en-US"/>
        </w:rPr>
        <w:t>practice</w:t>
      </w:r>
      <w:r w:rsidR="00623B20" w:rsidRPr="00C457B3">
        <w:rPr>
          <w:rFonts w:asciiTheme="minorHAnsi" w:hAnsiTheme="minorHAnsi" w:cstheme="minorHAnsi"/>
          <w:szCs w:val="24"/>
          <w:lang w:val="en-US"/>
        </w:rPr>
        <w:t xml:space="preserve"> the important precepts of the wisdom literature.</w:t>
      </w:r>
      <w:r w:rsidRPr="00C457B3">
        <w:rPr>
          <w:rFonts w:asciiTheme="minorHAnsi" w:hAnsiTheme="minorHAnsi" w:cstheme="minorHAnsi"/>
          <w:szCs w:val="24"/>
          <w:lang w:val="en-US"/>
        </w:rPr>
        <w:t xml:space="preserve"> </w:t>
      </w:r>
      <w:r w:rsidR="00A442B9">
        <w:rPr>
          <w:rFonts w:asciiTheme="minorHAnsi" w:hAnsiTheme="minorHAnsi" w:cstheme="minorHAnsi"/>
          <w:szCs w:val="24"/>
          <w:lang w:val="en-US"/>
        </w:rPr>
        <w:br/>
      </w:r>
    </w:p>
    <w:p w:rsidR="0009360A" w:rsidRPr="00A442B9" w:rsidRDefault="0009360A" w:rsidP="00A442B9">
      <w:pPr>
        <w:pStyle w:val="024ctr"/>
        <w:spacing w:after="240"/>
        <w:rPr>
          <w:rFonts w:asciiTheme="minorHAnsi" w:hAnsiTheme="minorHAnsi" w:cstheme="minorHAnsi"/>
          <w:b/>
          <w:bCs/>
          <w:sz w:val="24"/>
          <w:szCs w:val="24"/>
          <w:u w:val="single"/>
        </w:rPr>
      </w:pPr>
      <w:r w:rsidRPr="00A442B9">
        <w:rPr>
          <w:rFonts w:asciiTheme="minorHAnsi" w:hAnsiTheme="minorHAnsi" w:cstheme="minorHAnsi"/>
          <w:b/>
          <w:bCs/>
          <w:sz w:val="24"/>
          <w:szCs w:val="24"/>
          <w:u w:val="single"/>
        </w:rPr>
        <w:t>Basic Study</w:t>
      </w:r>
    </w:p>
    <w:p w:rsidR="00135DE9" w:rsidRPr="00C457B3" w:rsidRDefault="00135DE9" w:rsidP="00A0141B">
      <w:pPr>
        <w:pStyle w:val="Maintext"/>
        <w:spacing w:after="180"/>
        <w:ind w:left="1440" w:right="1440" w:firstLine="360"/>
        <w:jc w:val="both"/>
        <w:rPr>
          <w:rFonts w:asciiTheme="minorHAnsi" w:hAnsiTheme="minorHAnsi" w:cstheme="minorHAnsi"/>
          <w:szCs w:val="24"/>
        </w:rPr>
      </w:pPr>
      <w:r w:rsidRPr="00C457B3">
        <w:rPr>
          <w:rFonts w:asciiTheme="minorHAnsi" w:hAnsiTheme="minorHAnsi" w:cstheme="minorHAnsi"/>
          <w:szCs w:val="24"/>
        </w:rPr>
        <w:t>Dear Lord, help us to use the beautiful poetry that you inspired Hebrew speaking Israelites to write many centuries ago, to instruct, exhort and praise you.</w:t>
      </w:r>
    </w:p>
    <w:p w:rsidR="0009360A" w:rsidRPr="00C457B3" w:rsidRDefault="0009360A" w:rsidP="00A56EB5">
      <w:pPr>
        <w:pStyle w:val="0L6below"/>
        <w:spacing w:after="0"/>
        <w:rPr>
          <w:rFonts w:asciiTheme="minorHAnsi" w:hAnsiTheme="minorHAnsi" w:cstheme="minorHAnsi"/>
          <w:b/>
          <w:szCs w:val="24"/>
          <w:lang w:val="en-US"/>
        </w:rPr>
      </w:pPr>
      <w:r w:rsidRPr="00C457B3">
        <w:rPr>
          <w:rFonts w:asciiTheme="minorHAnsi" w:hAnsiTheme="minorHAnsi" w:cstheme="minorHAnsi"/>
          <w:b/>
          <w:szCs w:val="24"/>
          <w:lang w:val="en-US"/>
        </w:rPr>
        <w:t xml:space="preserve">Learn from </w:t>
      </w:r>
      <w:r w:rsidR="00A56EB5" w:rsidRPr="00C457B3">
        <w:rPr>
          <w:rFonts w:asciiTheme="minorHAnsi" w:hAnsiTheme="minorHAnsi" w:cstheme="minorHAnsi"/>
          <w:b/>
          <w:szCs w:val="24"/>
          <w:lang w:val="en-US"/>
        </w:rPr>
        <w:t>1</w:t>
      </w:r>
      <w:r w:rsidR="00E76D11" w:rsidRPr="00C457B3">
        <w:rPr>
          <w:rFonts w:asciiTheme="minorHAnsi" w:hAnsiTheme="minorHAnsi" w:cstheme="minorHAnsi"/>
          <w:b/>
          <w:szCs w:val="24"/>
          <w:lang w:val="en-US"/>
        </w:rPr>
        <w:t> Kings</w:t>
      </w:r>
      <w:r w:rsidR="00A56EB5" w:rsidRPr="00C457B3">
        <w:rPr>
          <w:rFonts w:asciiTheme="minorHAnsi" w:hAnsiTheme="minorHAnsi" w:cstheme="minorHAnsi"/>
          <w:b/>
          <w:szCs w:val="24"/>
          <w:lang w:val="en-US"/>
        </w:rPr>
        <w:t xml:space="preserve"> </w:t>
      </w:r>
      <w:proofErr w:type="gramStart"/>
      <w:r w:rsidR="00A56EB5" w:rsidRPr="00C457B3">
        <w:rPr>
          <w:rFonts w:asciiTheme="minorHAnsi" w:hAnsiTheme="minorHAnsi" w:cstheme="minorHAnsi"/>
          <w:b/>
          <w:szCs w:val="24"/>
          <w:lang w:val="en-US"/>
        </w:rPr>
        <w:t>chapter</w:t>
      </w:r>
      <w:proofErr w:type="gramEnd"/>
      <w:r w:rsidR="00A56EB5" w:rsidRPr="00C457B3">
        <w:rPr>
          <w:rFonts w:asciiTheme="minorHAnsi" w:hAnsiTheme="minorHAnsi" w:cstheme="minorHAnsi"/>
          <w:b/>
          <w:szCs w:val="24"/>
          <w:lang w:val="en-US"/>
        </w:rPr>
        <w:t xml:space="preserve"> 3…</w:t>
      </w:r>
    </w:p>
    <w:p w:rsidR="00A56EB5" w:rsidRPr="00C457B3" w:rsidRDefault="002209DE" w:rsidP="00083EC6">
      <w:pPr>
        <w:pStyle w:val="0bullet"/>
        <w:rPr>
          <w:rFonts w:asciiTheme="minorHAnsi" w:hAnsiTheme="minorHAnsi" w:cstheme="minorHAnsi"/>
        </w:rPr>
      </w:pPr>
      <w:r w:rsidRPr="00C457B3">
        <w:rPr>
          <w:rFonts w:asciiTheme="minorHAnsi" w:hAnsiTheme="minorHAnsi" w:cstheme="minorHAnsi"/>
        </w:rPr>
        <w:t xml:space="preserve">Solomon had become King, and in a dream God told him to ask whatever he wanted, and God would give it to him </w:t>
      </w:r>
      <w:r w:rsidR="009834ED" w:rsidRPr="00C457B3">
        <w:rPr>
          <w:rFonts w:asciiTheme="minorHAnsi" w:hAnsiTheme="minorHAnsi" w:cstheme="minorHAnsi"/>
        </w:rPr>
        <w:t>(1 Kings 3:5)</w:t>
      </w:r>
      <w:r w:rsidR="00083EC6" w:rsidRPr="00C457B3">
        <w:rPr>
          <w:rFonts w:asciiTheme="minorHAnsi" w:hAnsiTheme="minorHAnsi" w:cstheme="minorHAnsi"/>
        </w:rPr>
        <w:t>.</w:t>
      </w:r>
      <w:r w:rsidR="009834ED" w:rsidRPr="00C457B3">
        <w:rPr>
          <w:rFonts w:asciiTheme="minorHAnsi" w:hAnsiTheme="minorHAnsi" w:cstheme="minorHAnsi"/>
        </w:rPr>
        <w:t xml:space="preserve"> </w:t>
      </w:r>
      <w:r w:rsidRPr="00C457B3">
        <w:rPr>
          <w:rFonts w:asciiTheme="minorHAnsi" w:hAnsiTheme="minorHAnsi" w:cstheme="minorHAnsi"/>
        </w:rPr>
        <w:t>What did Solomon ask for?</w:t>
      </w:r>
      <w:r w:rsidR="003237DB" w:rsidRPr="00C457B3">
        <w:rPr>
          <w:rFonts w:asciiTheme="minorHAnsi" w:hAnsiTheme="minorHAnsi" w:cstheme="minorHAnsi"/>
        </w:rPr>
        <w:t xml:space="preserve"> </w:t>
      </w:r>
      <w:r w:rsidR="009834ED" w:rsidRPr="00C457B3">
        <w:rPr>
          <w:rFonts w:asciiTheme="minorHAnsi" w:hAnsiTheme="minorHAnsi" w:cstheme="minorHAnsi"/>
        </w:rPr>
        <w:t xml:space="preserve">Verse </w:t>
      </w:r>
      <w:r w:rsidR="00083EC6" w:rsidRPr="00C457B3">
        <w:rPr>
          <w:rFonts w:asciiTheme="minorHAnsi" w:hAnsiTheme="minorHAnsi" w:cstheme="minorHAnsi"/>
        </w:rPr>
        <w:t>9</w:t>
      </w:r>
    </w:p>
    <w:p w:rsidR="00083EC6" w:rsidRPr="00C457B3" w:rsidRDefault="003237DB" w:rsidP="00083EC6">
      <w:pPr>
        <w:pStyle w:val="0bullet"/>
        <w:rPr>
          <w:rFonts w:asciiTheme="minorHAnsi" w:hAnsiTheme="minorHAnsi" w:cstheme="minorHAnsi"/>
        </w:rPr>
      </w:pPr>
      <w:r w:rsidRPr="00C457B3">
        <w:rPr>
          <w:rFonts w:asciiTheme="minorHAnsi" w:hAnsiTheme="minorHAnsi" w:cstheme="minorHAnsi"/>
        </w:rPr>
        <w:t xml:space="preserve">What </w:t>
      </w:r>
      <w:r w:rsidR="00083EC6" w:rsidRPr="00C457B3">
        <w:rPr>
          <w:rFonts w:asciiTheme="minorHAnsi" w:hAnsiTheme="minorHAnsi" w:cstheme="minorHAnsi"/>
        </w:rPr>
        <w:t>is God’s response?</w:t>
      </w:r>
      <w:r w:rsidRPr="00C457B3">
        <w:rPr>
          <w:rFonts w:asciiTheme="minorHAnsi" w:hAnsiTheme="minorHAnsi" w:cstheme="minorHAnsi"/>
        </w:rPr>
        <w:t xml:space="preserve"> </w:t>
      </w:r>
      <w:r w:rsidRPr="00C457B3">
        <w:rPr>
          <w:rFonts w:asciiTheme="minorHAnsi" w:hAnsiTheme="minorHAnsi" w:cstheme="minorHAnsi"/>
          <w:i/>
        </w:rPr>
        <w:t>11-13</w:t>
      </w:r>
    </w:p>
    <w:p w:rsidR="00243ECB" w:rsidRPr="00C457B3" w:rsidRDefault="00243ECB" w:rsidP="00083EC6">
      <w:pPr>
        <w:pStyle w:val="0bullet"/>
        <w:rPr>
          <w:rFonts w:asciiTheme="minorHAnsi" w:hAnsiTheme="minorHAnsi" w:cstheme="minorHAnsi"/>
        </w:rPr>
      </w:pPr>
      <w:r w:rsidRPr="00C457B3">
        <w:rPr>
          <w:rFonts w:asciiTheme="minorHAnsi" w:hAnsiTheme="minorHAnsi" w:cstheme="minorHAnsi"/>
        </w:rPr>
        <w:t>What was the argument</w:t>
      </w:r>
      <w:r w:rsidR="00A6032A" w:rsidRPr="00C457B3">
        <w:rPr>
          <w:rFonts w:asciiTheme="minorHAnsi" w:hAnsiTheme="minorHAnsi" w:cstheme="minorHAnsi"/>
        </w:rPr>
        <w:t xml:space="preserve"> that </w:t>
      </w:r>
      <w:r w:rsidRPr="00C457B3">
        <w:rPr>
          <w:rFonts w:asciiTheme="minorHAnsi" w:hAnsiTheme="minorHAnsi" w:cstheme="minorHAnsi"/>
        </w:rPr>
        <w:t>two women asked King Solomon to settle?</w:t>
      </w:r>
      <w:r w:rsidR="00A6032A" w:rsidRPr="00C457B3">
        <w:rPr>
          <w:rFonts w:asciiTheme="minorHAnsi" w:hAnsiTheme="minorHAnsi" w:cstheme="minorHAnsi"/>
        </w:rPr>
        <w:t xml:space="preserve"> </w:t>
      </w:r>
      <w:r w:rsidR="00A6032A" w:rsidRPr="00C457B3">
        <w:rPr>
          <w:rFonts w:asciiTheme="minorHAnsi" w:hAnsiTheme="minorHAnsi" w:cstheme="minorHAnsi"/>
          <w:i/>
        </w:rPr>
        <w:t>10-23</w:t>
      </w:r>
    </w:p>
    <w:p w:rsidR="00A6032A" w:rsidRPr="00C457B3" w:rsidRDefault="007C2EBF" w:rsidP="00235425">
      <w:pPr>
        <w:pStyle w:val="0bullet"/>
        <w:rPr>
          <w:rFonts w:asciiTheme="minorHAnsi" w:hAnsiTheme="minorHAnsi" w:cstheme="minorHAnsi"/>
        </w:rPr>
      </w:pPr>
      <w:r w:rsidRPr="00C457B3">
        <w:rPr>
          <w:rFonts w:asciiTheme="minorHAnsi" w:hAnsiTheme="minorHAnsi" w:cstheme="minorHAnsi"/>
        </w:rPr>
        <w:t xml:space="preserve">How did King Solomon discern which women was telling the truth? </w:t>
      </w:r>
      <w:r w:rsidRPr="00C457B3">
        <w:rPr>
          <w:rFonts w:asciiTheme="minorHAnsi" w:hAnsiTheme="minorHAnsi" w:cstheme="minorHAnsi"/>
          <w:i/>
        </w:rPr>
        <w:t>24-28</w:t>
      </w:r>
    </w:p>
    <w:p w:rsidR="005E771C" w:rsidRDefault="005E771C" w:rsidP="00110602">
      <w:pPr>
        <w:pStyle w:val="Maintext"/>
        <w:spacing w:before="120" w:after="180"/>
        <w:jc w:val="center"/>
        <w:rPr>
          <w:rFonts w:asciiTheme="minorHAnsi" w:hAnsiTheme="minorHAnsi" w:cstheme="minorHAnsi"/>
          <w:b/>
          <w:szCs w:val="24"/>
          <w:lang w:val="en-US"/>
        </w:rPr>
      </w:pPr>
      <w:r>
        <w:rPr>
          <w:noProof/>
          <w:lang w:val="en-CA" w:eastAsia="en-CA"/>
        </w:rPr>
        <w:drawing>
          <wp:inline distT="0" distB="0" distL="0" distR="0">
            <wp:extent cx="1791222" cy="1834688"/>
            <wp:effectExtent l="0" t="0" r="0" b="0"/>
            <wp:docPr id="1" name="Picture 1" descr="Image result for king solomon wis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ing solomon wis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3839" cy="1888582"/>
                    </a:xfrm>
                    <a:prstGeom prst="rect">
                      <a:avLst/>
                    </a:prstGeom>
                    <a:noFill/>
                    <a:ln>
                      <a:noFill/>
                    </a:ln>
                  </pic:spPr>
                </pic:pic>
              </a:graphicData>
            </a:graphic>
          </wp:inline>
        </w:drawing>
      </w:r>
      <w:r w:rsidR="00110602">
        <w:rPr>
          <w:rFonts w:asciiTheme="minorHAnsi" w:hAnsiTheme="minorHAnsi" w:cstheme="minorHAnsi"/>
          <w:b/>
          <w:szCs w:val="24"/>
          <w:lang w:val="en-US"/>
        </w:rPr>
        <w:br/>
      </w:r>
      <w:r w:rsidR="00110602" w:rsidRPr="00110602">
        <w:rPr>
          <w:rFonts w:asciiTheme="minorHAnsi" w:hAnsiTheme="minorHAnsi" w:cstheme="minorHAnsi"/>
          <w:bCs/>
          <w:i/>
          <w:iCs/>
          <w:szCs w:val="24"/>
          <w:lang w:val="en-US"/>
        </w:rPr>
        <w:t>God gave to Solomon wisdom to rule</w:t>
      </w:r>
    </w:p>
    <w:p w:rsidR="00674D19" w:rsidRPr="00C457B3" w:rsidRDefault="0009360A" w:rsidP="000F7E04">
      <w:pPr>
        <w:pStyle w:val="Maintext"/>
        <w:spacing w:before="120" w:after="180"/>
        <w:ind w:left="720" w:hanging="720"/>
        <w:rPr>
          <w:rFonts w:asciiTheme="minorHAnsi" w:hAnsiTheme="minorHAnsi" w:cstheme="minorHAnsi"/>
          <w:szCs w:val="24"/>
        </w:rPr>
      </w:pPr>
      <w:r w:rsidRPr="00C457B3">
        <w:rPr>
          <w:rFonts w:asciiTheme="minorHAnsi" w:hAnsiTheme="minorHAnsi" w:cstheme="minorHAnsi"/>
          <w:b/>
          <w:szCs w:val="24"/>
          <w:lang w:val="en-US"/>
        </w:rPr>
        <w:lastRenderedPageBreak/>
        <w:t>During the week</w:t>
      </w:r>
      <w:r w:rsidR="00235425" w:rsidRPr="00C457B3">
        <w:rPr>
          <w:rFonts w:asciiTheme="minorHAnsi" w:hAnsiTheme="minorHAnsi" w:cstheme="minorHAnsi"/>
          <w:szCs w:val="24"/>
          <w:lang w:val="en-US"/>
        </w:rPr>
        <w:t xml:space="preserve"> read from the wisdom books of the Old Testament, and keep track of</w:t>
      </w:r>
      <w:r w:rsidR="000F7E04" w:rsidRPr="00C457B3">
        <w:rPr>
          <w:rFonts w:asciiTheme="minorHAnsi" w:hAnsiTheme="minorHAnsi" w:cstheme="minorHAnsi"/>
          <w:szCs w:val="24"/>
          <w:lang w:val="en-US"/>
        </w:rPr>
        <w:t xml:space="preserve"> the precious truths that you learn.</w:t>
      </w:r>
      <w:r w:rsidR="00AB7482" w:rsidRPr="00C457B3">
        <w:rPr>
          <w:rFonts w:asciiTheme="minorHAnsi" w:hAnsiTheme="minorHAnsi" w:cstheme="minorHAnsi"/>
          <w:szCs w:val="24"/>
        </w:rPr>
        <w:t xml:space="preserve"> </w:t>
      </w:r>
    </w:p>
    <w:p w:rsidR="0009360A" w:rsidRPr="00C457B3" w:rsidRDefault="0009360A" w:rsidP="00674D19">
      <w:pPr>
        <w:pStyle w:val="0L6below"/>
        <w:spacing w:after="0"/>
        <w:rPr>
          <w:rFonts w:asciiTheme="minorHAnsi" w:hAnsiTheme="minorHAnsi" w:cstheme="minorHAnsi"/>
          <w:b/>
          <w:szCs w:val="24"/>
          <w:lang w:val="en-US"/>
        </w:rPr>
      </w:pPr>
      <w:r w:rsidRPr="00C457B3">
        <w:rPr>
          <w:rFonts w:asciiTheme="minorHAnsi" w:hAnsiTheme="minorHAnsi" w:cstheme="minorHAnsi"/>
          <w:b/>
          <w:szCs w:val="24"/>
          <w:lang w:val="en-US"/>
        </w:rPr>
        <w:t xml:space="preserve">During worship </w:t>
      </w:r>
    </w:p>
    <w:p w:rsidR="005E771C" w:rsidRDefault="000F7E04" w:rsidP="00674D19">
      <w:pPr>
        <w:pStyle w:val="0bullet"/>
        <w:rPr>
          <w:rFonts w:asciiTheme="minorHAnsi" w:hAnsiTheme="minorHAnsi" w:cstheme="minorHAnsi"/>
        </w:rPr>
      </w:pPr>
      <w:r w:rsidRPr="00C457B3">
        <w:rPr>
          <w:rFonts w:asciiTheme="minorHAnsi" w:hAnsiTheme="minorHAnsi" w:cstheme="minorHAnsi"/>
        </w:rPr>
        <w:t xml:space="preserve">Tell the story of King Solomon’s prayer for wisdom, </w:t>
      </w:r>
      <w:r w:rsidR="005E771C">
        <w:rPr>
          <w:rFonts w:asciiTheme="minorHAnsi" w:hAnsiTheme="minorHAnsi" w:cstheme="minorHAnsi"/>
        </w:rPr>
        <w:t xml:space="preserve">from </w:t>
      </w:r>
      <w:r w:rsidRPr="00C457B3">
        <w:rPr>
          <w:rFonts w:asciiTheme="minorHAnsi" w:hAnsiTheme="minorHAnsi" w:cstheme="minorHAnsi"/>
        </w:rPr>
        <w:t>1 Kings</w:t>
      </w:r>
      <w:r w:rsidR="005E771C">
        <w:rPr>
          <w:rFonts w:asciiTheme="minorHAnsi" w:hAnsiTheme="minorHAnsi" w:cstheme="minorHAnsi"/>
        </w:rPr>
        <w:t xml:space="preserve"> </w:t>
      </w:r>
      <w:proofErr w:type="gramStart"/>
      <w:r w:rsidR="005E771C">
        <w:rPr>
          <w:rFonts w:asciiTheme="minorHAnsi" w:hAnsiTheme="minorHAnsi" w:cstheme="minorHAnsi"/>
        </w:rPr>
        <w:t>chapter</w:t>
      </w:r>
      <w:proofErr w:type="gramEnd"/>
      <w:r w:rsidR="005E771C">
        <w:rPr>
          <w:rFonts w:asciiTheme="minorHAnsi" w:hAnsiTheme="minorHAnsi" w:cstheme="minorHAnsi"/>
        </w:rPr>
        <w:t xml:space="preserve"> 3.</w:t>
      </w:r>
    </w:p>
    <w:p w:rsidR="000F7E04" w:rsidRPr="00C457B3" w:rsidRDefault="00795D18" w:rsidP="00674D19">
      <w:pPr>
        <w:pStyle w:val="0bullet"/>
        <w:rPr>
          <w:rFonts w:asciiTheme="minorHAnsi" w:hAnsiTheme="minorHAnsi" w:cstheme="minorHAnsi"/>
        </w:rPr>
      </w:pPr>
      <w:r w:rsidRPr="00C457B3">
        <w:rPr>
          <w:rFonts w:asciiTheme="minorHAnsi" w:hAnsiTheme="minorHAnsi" w:cstheme="minorHAnsi"/>
        </w:rPr>
        <w:t>Ask the same questions as above, and urge believers to discuss the answers.</w:t>
      </w:r>
    </w:p>
    <w:p w:rsidR="00674D19" w:rsidRPr="00C457B3" w:rsidRDefault="00674D19" w:rsidP="00674D19">
      <w:pPr>
        <w:pStyle w:val="0bullet"/>
        <w:rPr>
          <w:rFonts w:asciiTheme="minorHAnsi" w:hAnsiTheme="minorHAnsi" w:cstheme="minorHAnsi"/>
        </w:rPr>
      </w:pPr>
      <w:r w:rsidRPr="00C457B3">
        <w:rPr>
          <w:rFonts w:asciiTheme="minorHAnsi" w:hAnsiTheme="minorHAnsi" w:cstheme="minorHAnsi"/>
        </w:rPr>
        <w:t xml:space="preserve">Explain the main </w:t>
      </w:r>
      <w:r w:rsidRPr="00C457B3">
        <w:rPr>
          <w:rFonts w:asciiTheme="minorHAnsi" w:hAnsiTheme="minorHAnsi" w:cstheme="minorHAnsi"/>
          <w:b/>
        </w:rPr>
        <w:t>topics</w:t>
      </w:r>
      <w:r w:rsidRPr="00C457B3">
        <w:rPr>
          <w:rFonts w:asciiTheme="minorHAnsi" w:hAnsiTheme="minorHAnsi" w:cstheme="minorHAnsi"/>
        </w:rPr>
        <w:t xml:space="preserve"> of the different poetical books.</w:t>
      </w:r>
    </w:p>
    <w:p w:rsidR="00674D19" w:rsidRPr="00C457B3" w:rsidRDefault="00674D19" w:rsidP="00674D19">
      <w:pPr>
        <w:pStyle w:val="0bullet"/>
        <w:spacing w:after="120"/>
        <w:rPr>
          <w:rFonts w:asciiTheme="minorHAnsi" w:hAnsiTheme="minorHAnsi" w:cstheme="minorHAnsi"/>
        </w:rPr>
      </w:pPr>
      <w:r w:rsidRPr="00C457B3">
        <w:rPr>
          <w:rFonts w:asciiTheme="minorHAnsi" w:hAnsiTheme="minorHAnsi" w:cstheme="minorHAnsi"/>
        </w:rPr>
        <w:t xml:space="preserve">Let the </w:t>
      </w:r>
      <w:r w:rsidRPr="00C457B3">
        <w:rPr>
          <w:rFonts w:asciiTheme="minorHAnsi" w:hAnsiTheme="minorHAnsi" w:cstheme="minorHAnsi"/>
          <w:b/>
        </w:rPr>
        <w:t>children</w:t>
      </w:r>
      <w:r w:rsidRPr="00C457B3">
        <w:rPr>
          <w:rFonts w:asciiTheme="minorHAnsi" w:hAnsiTheme="minorHAnsi" w:cstheme="minorHAnsi"/>
        </w:rPr>
        <w:t xml:space="preserve"> present what they have prepared.</w:t>
      </w:r>
      <w:r w:rsidR="00110602">
        <w:rPr>
          <w:rFonts w:asciiTheme="minorHAnsi" w:hAnsiTheme="minorHAnsi" w:cstheme="minorHAnsi"/>
        </w:rPr>
        <w:br/>
      </w:r>
    </w:p>
    <w:p w:rsidR="0009360A" w:rsidRPr="00110602" w:rsidRDefault="0009360A" w:rsidP="00110602">
      <w:pPr>
        <w:pStyle w:val="024ctr"/>
        <w:spacing w:after="240"/>
        <w:rPr>
          <w:rFonts w:asciiTheme="minorHAnsi" w:hAnsiTheme="minorHAnsi" w:cstheme="minorHAnsi"/>
          <w:b/>
          <w:bCs/>
          <w:sz w:val="24"/>
          <w:szCs w:val="24"/>
          <w:u w:val="single"/>
        </w:rPr>
      </w:pPr>
      <w:r w:rsidRPr="00110602">
        <w:rPr>
          <w:rFonts w:asciiTheme="minorHAnsi" w:hAnsiTheme="minorHAnsi" w:cstheme="minorHAnsi"/>
          <w:b/>
          <w:bCs/>
          <w:sz w:val="24"/>
          <w:szCs w:val="24"/>
          <w:u w:val="single"/>
        </w:rPr>
        <w:t>Advanced Study</w:t>
      </w:r>
    </w:p>
    <w:p w:rsidR="000A2248" w:rsidRPr="00C457B3" w:rsidRDefault="00E27FBC" w:rsidP="00E76D11">
      <w:pPr>
        <w:pStyle w:val="Maintext"/>
        <w:keepNext/>
        <w:keepLines/>
        <w:numPr>
          <w:ilvl w:val="0"/>
          <w:numId w:val="8"/>
        </w:numPr>
        <w:spacing w:after="0"/>
        <w:ind w:left="360"/>
        <w:rPr>
          <w:rFonts w:asciiTheme="minorHAnsi" w:hAnsiTheme="minorHAnsi" w:cstheme="minorHAnsi"/>
          <w:b/>
          <w:szCs w:val="24"/>
        </w:rPr>
      </w:pPr>
      <w:r w:rsidRPr="00C457B3">
        <w:rPr>
          <w:rFonts w:asciiTheme="minorHAnsi" w:hAnsiTheme="minorHAnsi" w:cstheme="minorHAnsi"/>
          <w:b/>
          <w:szCs w:val="24"/>
        </w:rPr>
        <w:t xml:space="preserve">Learn to appreciate </w:t>
      </w:r>
      <w:r w:rsidR="000A2248" w:rsidRPr="00C457B3">
        <w:rPr>
          <w:rFonts w:asciiTheme="minorHAnsi" w:hAnsiTheme="minorHAnsi" w:cstheme="minorHAnsi"/>
          <w:b/>
          <w:szCs w:val="24"/>
        </w:rPr>
        <w:t>the unique beauty and power of ancient Hebrew Poetry.</w:t>
      </w:r>
    </w:p>
    <w:p w:rsidR="000A2248" w:rsidRPr="00C457B3" w:rsidRDefault="000A2248" w:rsidP="00957A6B">
      <w:pPr>
        <w:pStyle w:val="Maintextbullets"/>
        <w:spacing w:before="0"/>
        <w:rPr>
          <w:rFonts w:asciiTheme="minorHAnsi" w:hAnsiTheme="minorHAnsi" w:cstheme="minorHAnsi"/>
          <w:szCs w:val="24"/>
        </w:rPr>
      </w:pPr>
      <w:r w:rsidRPr="00C457B3">
        <w:rPr>
          <w:rFonts w:asciiTheme="minorHAnsi" w:hAnsiTheme="minorHAnsi" w:cstheme="minorHAnsi"/>
          <w:szCs w:val="24"/>
        </w:rPr>
        <w:t>Poetry of many cultures rhymes; the words at the end of phrases sound alike. It also has meter; the number and position of accented syllables in the phrases follow a pattern. Such poetry is hard to translate. God intended for people to read His Word in all languages and thus used another style of poetry.</w:t>
      </w:r>
    </w:p>
    <w:p w:rsidR="009E5B70" w:rsidRPr="00C457B3" w:rsidRDefault="000A2248" w:rsidP="00BD629E">
      <w:pPr>
        <w:pStyle w:val="Maintextbullets"/>
        <w:rPr>
          <w:rFonts w:asciiTheme="minorHAnsi" w:hAnsiTheme="minorHAnsi" w:cstheme="minorHAnsi"/>
          <w:szCs w:val="24"/>
        </w:rPr>
      </w:pPr>
      <w:r w:rsidRPr="00C457B3">
        <w:rPr>
          <w:rFonts w:asciiTheme="minorHAnsi" w:hAnsiTheme="minorHAnsi" w:cstheme="minorHAnsi"/>
          <w:szCs w:val="24"/>
        </w:rPr>
        <w:t>The poets of ancient Israel used a form of beauty and balance that fits all languages and cultures. Rather than harmonizing the mere form of words and stressed syllables, God inspired poets to balance the meanings of their thoughts. They balanced their verses by expressing a thought in two or more different ways.</w:t>
      </w:r>
      <w:r w:rsidR="005E771C">
        <w:rPr>
          <w:rFonts w:asciiTheme="minorHAnsi" w:hAnsiTheme="minorHAnsi" w:cstheme="minorHAnsi"/>
          <w:szCs w:val="24"/>
        </w:rPr>
        <w:br/>
      </w:r>
    </w:p>
    <w:p w:rsidR="005E771C" w:rsidRDefault="005E771C" w:rsidP="005E771C">
      <w:pPr>
        <w:spacing w:after="120"/>
        <w:jc w:val="center"/>
        <w:rPr>
          <w:rFonts w:asciiTheme="minorHAnsi" w:hAnsiTheme="minorHAnsi" w:cstheme="minorHAnsi"/>
          <w:i/>
          <w:iCs/>
          <w:szCs w:val="24"/>
        </w:rPr>
      </w:pPr>
      <w:r>
        <w:rPr>
          <w:noProof/>
          <w:lang w:val="en-CA" w:eastAsia="en-CA"/>
        </w:rPr>
        <w:drawing>
          <wp:inline distT="0" distB="0" distL="0" distR="0">
            <wp:extent cx="2496709" cy="1500052"/>
            <wp:effectExtent l="0" t="0" r="0" b="5080"/>
            <wp:docPr id="2" name="Picture 2" descr="Image result for go to the 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go to the 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0492" cy="1508333"/>
                    </a:xfrm>
                    <a:prstGeom prst="rect">
                      <a:avLst/>
                    </a:prstGeom>
                    <a:noFill/>
                    <a:ln>
                      <a:noFill/>
                    </a:ln>
                  </pic:spPr>
                </pic:pic>
              </a:graphicData>
            </a:graphic>
          </wp:inline>
        </w:drawing>
      </w:r>
      <w:r w:rsidR="009E5B70" w:rsidRPr="00C457B3">
        <w:rPr>
          <w:rFonts w:asciiTheme="minorHAnsi" w:hAnsiTheme="minorHAnsi" w:cstheme="minorHAnsi"/>
          <w:i/>
          <w:iCs/>
          <w:szCs w:val="24"/>
        </w:rPr>
        <w:br/>
        <w:t>Go to the ant, O sluggard, Observe her ways and be wise. (Proverbs 6:6)</w:t>
      </w:r>
      <w:r w:rsidR="00E60B7A">
        <w:rPr>
          <w:rFonts w:asciiTheme="minorHAnsi" w:hAnsiTheme="minorHAnsi" w:cstheme="minorHAnsi"/>
          <w:i/>
          <w:iCs/>
          <w:szCs w:val="24"/>
        </w:rPr>
        <w:br/>
      </w:r>
    </w:p>
    <w:p w:rsidR="000A2248" w:rsidRPr="005E771C" w:rsidRDefault="000A2248" w:rsidP="005E771C">
      <w:pPr>
        <w:pStyle w:val="Maintextbullets"/>
        <w:tabs>
          <w:tab w:val="clear" w:pos="360"/>
          <w:tab w:val="num" w:pos="720"/>
        </w:tabs>
        <w:ind w:left="720"/>
        <w:rPr>
          <w:rFonts w:asciiTheme="minorHAnsi" w:hAnsiTheme="minorHAnsi" w:cstheme="minorHAnsi"/>
          <w:i/>
          <w:iCs/>
          <w:szCs w:val="24"/>
        </w:rPr>
      </w:pPr>
      <w:r w:rsidRPr="00C457B3">
        <w:rPr>
          <w:rFonts w:asciiTheme="minorHAnsi" w:hAnsiTheme="minorHAnsi" w:cstheme="minorHAnsi"/>
          <w:szCs w:val="24"/>
        </w:rPr>
        <w:t>Find an idea that Proverbs 16:1</w:t>
      </w:r>
      <w:r w:rsidR="001F7A9C" w:rsidRPr="00C457B3">
        <w:rPr>
          <w:rFonts w:asciiTheme="minorHAnsi" w:hAnsiTheme="minorHAnsi" w:cstheme="minorHAnsi"/>
          <w:szCs w:val="24"/>
        </w:rPr>
        <w:t>1 </w:t>
      </w:r>
      <w:r w:rsidRPr="00C457B3">
        <w:rPr>
          <w:rFonts w:asciiTheme="minorHAnsi" w:hAnsiTheme="minorHAnsi" w:cstheme="minorHAnsi"/>
          <w:szCs w:val="24"/>
        </w:rPr>
        <w:t>balances in parallel phrases.</w:t>
      </w:r>
    </w:p>
    <w:p w:rsidR="00CA7261" w:rsidRPr="00C457B3" w:rsidRDefault="000A2248" w:rsidP="005E771C">
      <w:pPr>
        <w:pStyle w:val="Maintextbullets"/>
        <w:tabs>
          <w:tab w:val="clear" w:pos="360"/>
          <w:tab w:val="num" w:pos="720"/>
        </w:tabs>
        <w:ind w:left="720"/>
        <w:rPr>
          <w:rFonts w:asciiTheme="minorHAnsi" w:hAnsiTheme="minorHAnsi" w:cstheme="minorHAnsi"/>
          <w:szCs w:val="24"/>
        </w:rPr>
      </w:pPr>
      <w:r w:rsidRPr="00C457B3">
        <w:rPr>
          <w:rFonts w:asciiTheme="minorHAnsi" w:hAnsiTheme="minorHAnsi" w:cstheme="minorHAnsi"/>
          <w:szCs w:val="24"/>
        </w:rPr>
        <w:t>Find the idea that Proverbs 13:</w:t>
      </w:r>
      <w:r w:rsidR="001F7A9C" w:rsidRPr="00C457B3">
        <w:rPr>
          <w:rFonts w:asciiTheme="minorHAnsi" w:hAnsiTheme="minorHAnsi" w:cstheme="minorHAnsi"/>
          <w:szCs w:val="24"/>
        </w:rPr>
        <w:t>1 </w:t>
      </w:r>
      <w:r w:rsidRPr="00C457B3">
        <w:rPr>
          <w:rFonts w:asciiTheme="minorHAnsi" w:hAnsiTheme="minorHAnsi" w:cstheme="minorHAnsi"/>
          <w:szCs w:val="24"/>
        </w:rPr>
        <w:t>balances in contrasting phrases.</w:t>
      </w:r>
    </w:p>
    <w:p w:rsidR="00812650" w:rsidRPr="00C457B3" w:rsidRDefault="00812650" w:rsidP="00957A6B">
      <w:pPr>
        <w:pStyle w:val="Maintext"/>
        <w:numPr>
          <w:ilvl w:val="0"/>
          <w:numId w:val="8"/>
        </w:numPr>
        <w:spacing w:before="120" w:after="0"/>
        <w:ind w:left="360"/>
        <w:rPr>
          <w:rFonts w:asciiTheme="minorHAnsi" w:hAnsiTheme="minorHAnsi" w:cstheme="minorHAnsi"/>
          <w:b/>
          <w:szCs w:val="24"/>
        </w:rPr>
      </w:pPr>
      <w:r w:rsidRPr="00C457B3">
        <w:rPr>
          <w:rFonts w:asciiTheme="minorHAnsi" w:hAnsiTheme="minorHAnsi" w:cstheme="minorHAnsi"/>
          <w:b/>
          <w:szCs w:val="24"/>
        </w:rPr>
        <w:t xml:space="preserve">Books of Drama: </w:t>
      </w:r>
      <w:r w:rsidRPr="00C457B3">
        <w:rPr>
          <w:rFonts w:asciiTheme="minorHAnsi" w:hAnsiTheme="minorHAnsi" w:cstheme="minorHAnsi"/>
          <w:szCs w:val="24"/>
        </w:rPr>
        <w:t>Job and Song of Solomon</w:t>
      </w:r>
    </w:p>
    <w:p w:rsidR="00812650" w:rsidRPr="00C457B3" w:rsidRDefault="00812650" w:rsidP="00507CE4">
      <w:pPr>
        <w:pStyle w:val="0bullet"/>
        <w:ind w:left="720"/>
        <w:rPr>
          <w:rFonts w:asciiTheme="minorHAnsi" w:hAnsiTheme="minorHAnsi" w:cstheme="minorHAnsi"/>
        </w:rPr>
      </w:pPr>
      <w:r w:rsidRPr="00C457B3">
        <w:rPr>
          <w:rFonts w:asciiTheme="minorHAnsi" w:hAnsiTheme="minorHAnsi" w:cstheme="minorHAnsi"/>
          <w:b/>
        </w:rPr>
        <w:t>Job</w:t>
      </w:r>
      <w:r w:rsidRPr="00C457B3">
        <w:rPr>
          <w:rFonts w:asciiTheme="minorHAnsi" w:hAnsiTheme="minorHAnsi" w:cstheme="minorHAnsi"/>
        </w:rPr>
        <w:t xml:space="preserve"> records intense, penetrating conversations between men who differed sharply in their opinions about God and His justice. In Job chapter 11, </w:t>
      </w:r>
      <w:proofErr w:type="spellStart"/>
      <w:r w:rsidRPr="00C457B3">
        <w:rPr>
          <w:rFonts w:asciiTheme="minorHAnsi" w:hAnsiTheme="minorHAnsi" w:cstheme="minorHAnsi"/>
        </w:rPr>
        <w:t>Zophar</w:t>
      </w:r>
      <w:proofErr w:type="spellEnd"/>
      <w:r w:rsidRPr="00C457B3">
        <w:rPr>
          <w:rFonts w:asciiTheme="minorHAnsi" w:hAnsiTheme="minorHAnsi" w:cstheme="minorHAnsi"/>
        </w:rPr>
        <w:t>, a friend of Job, made the common error of assuming that people suffer because of their sin, what Hindus call ‘karma.’</w:t>
      </w:r>
    </w:p>
    <w:p w:rsidR="00812650" w:rsidRPr="00C457B3" w:rsidRDefault="00812650" w:rsidP="00275F41">
      <w:pPr>
        <w:pStyle w:val="Maintext"/>
        <w:spacing w:before="120" w:after="0"/>
        <w:ind w:left="360" w:firstLine="360"/>
        <w:rPr>
          <w:rFonts w:asciiTheme="minorHAnsi" w:hAnsiTheme="minorHAnsi" w:cstheme="minorHAnsi"/>
          <w:szCs w:val="24"/>
        </w:rPr>
      </w:pPr>
      <w:r w:rsidRPr="00C457B3">
        <w:rPr>
          <w:rFonts w:asciiTheme="minorHAnsi" w:hAnsiTheme="minorHAnsi" w:cstheme="minorHAnsi"/>
          <w:szCs w:val="24"/>
        </w:rPr>
        <w:t xml:space="preserve">Find in Job </w:t>
      </w:r>
      <w:r w:rsidRPr="00C457B3">
        <w:rPr>
          <w:rFonts w:asciiTheme="minorHAnsi" w:hAnsiTheme="minorHAnsi" w:cstheme="minorHAnsi"/>
          <w:b/>
          <w:szCs w:val="24"/>
        </w:rPr>
        <w:t>11:11-1</w:t>
      </w:r>
      <w:r w:rsidR="001F7A9C" w:rsidRPr="00C457B3">
        <w:rPr>
          <w:rFonts w:asciiTheme="minorHAnsi" w:hAnsiTheme="minorHAnsi" w:cstheme="minorHAnsi"/>
          <w:b/>
          <w:szCs w:val="24"/>
        </w:rPr>
        <w:t>5</w:t>
      </w:r>
      <w:r w:rsidR="001F7A9C" w:rsidRPr="00C457B3">
        <w:rPr>
          <w:rFonts w:asciiTheme="minorHAnsi" w:hAnsiTheme="minorHAnsi" w:cstheme="minorHAnsi"/>
          <w:szCs w:val="24"/>
        </w:rPr>
        <w:t> </w:t>
      </w:r>
      <w:r w:rsidRPr="00C457B3">
        <w:rPr>
          <w:rFonts w:asciiTheme="minorHAnsi" w:hAnsiTheme="minorHAnsi" w:cstheme="minorHAnsi"/>
          <w:szCs w:val="24"/>
        </w:rPr>
        <w:t xml:space="preserve">of what </w:t>
      </w:r>
      <w:proofErr w:type="spellStart"/>
      <w:r w:rsidRPr="00C457B3">
        <w:rPr>
          <w:rFonts w:asciiTheme="minorHAnsi" w:hAnsiTheme="minorHAnsi" w:cstheme="minorHAnsi"/>
          <w:szCs w:val="24"/>
        </w:rPr>
        <w:t>Zophar</w:t>
      </w:r>
      <w:proofErr w:type="spellEnd"/>
      <w:r w:rsidRPr="00C457B3">
        <w:rPr>
          <w:rFonts w:asciiTheme="minorHAnsi" w:hAnsiTheme="minorHAnsi" w:cstheme="minorHAnsi"/>
          <w:szCs w:val="24"/>
        </w:rPr>
        <w:t xml:space="preserve"> accused Job.</w:t>
      </w:r>
    </w:p>
    <w:p w:rsidR="00CA7261" w:rsidRPr="00C457B3" w:rsidRDefault="00812650" w:rsidP="00275F41">
      <w:pPr>
        <w:pStyle w:val="Maintext"/>
        <w:spacing w:before="120" w:after="120"/>
        <w:ind w:left="360" w:firstLine="360"/>
        <w:rPr>
          <w:rFonts w:asciiTheme="minorHAnsi" w:hAnsiTheme="minorHAnsi" w:cstheme="minorHAnsi"/>
          <w:szCs w:val="24"/>
        </w:rPr>
      </w:pPr>
      <w:r w:rsidRPr="00C457B3">
        <w:rPr>
          <w:rFonts w:asciiTheme="minorHAnsi" w:hAnsiTheme="minorHAnsi" w:cstheme="minorHAnsi"/>
          <w:szCs w:val="24"/>
        </w:rPr>
        <w:t xml:space="preserve">Find in Job </w:t>
      </w:r>
      <w:r w:rsidRPr="00C457B3">
        <w:rPr>
          <w:rFonts w:asciiTheme="minorHAnsi" w:hAnsiTheme="minorHAnsi" w:cstheme="minorHAnsi"/>
          <w:b/>
          <w:szCs w:val="24"/>
        </w:rPr>
        <w:t>12:1-</w:t>
      </w:r>
      <w:r w:rsidR="001F7A9C" w:rsidRPr="00C457B3">
        <w:rPr>
          <w:rFonts w:asciiTheme="minorHAnsi" w:hAnsiTheme="minorHAnsi" w:cstheme="minorHAnsi"/>
          <w:b/>
          <w:szCs w:val="24"/>
        </w:rPr>
        <w:t>3</w:t>
      </w:r>
      <w:r w:rsidR="001F7A9C" w:rsidRPr="00C457B3">
        <w:rPr>
          <w:rFonts w:asciiTheme="minorHAnsi" w:hAnsiTheme="minorHAnsi" w:cstheme="minorHAnsi"/>
          <w:szCs w:val="24"/>
        </w:rPr>
        <w:t> </w:t>
      </w:r>
      <w:r w:rsidRPr="00C457B3">
        <w:rPr>
          <w:rFonts w:asciiTheme="minorHAnsi" w:hAnsiTheme="minorHAnsi" w:cstheme="minorHAnsi"/>
          <w:szCs w:val="24"/>
        </w:rPr>
        <w:t xml:space="preserve">what Job thought about </w:t>
      </w:r>
      <w:proofErr w:type="spellStart"/>
      <w:r w:rsidRPr="00C457B3">
        <w:rPr>
          <w:rFonts w:asciiTheme="minorHAnsi" w:hAnsiTheme="minorHAnsi" w:cstheme="minorHAnsi"/>
          <w:szCs w:val="24"/>
        </w:rPr>
        <w:t>Zophar’s</w:t>
      </w:r>
      <w:proofErr w:type="spellEnd"/>
      <w:r w:rsidRPr="00C457B3">
        <w:rPr>
          <w:rFonts w:asciiTheme="minorHAnsi" w:hAnsiTheme="minorHAnsi" w:cstheme="minorHAnsi"/>
          <w:szCs w:val="24"/>
        </w:rPr>
        <w:t xml:space="preserve"> </w:t>
      </w:r>
      <w:proofErr w:type="gramStart"/>
      <w:r w:rsidRPr="00C457B3">
        <w:rPr>
          <w:rFonts w:asciiTheme="minorHAnsi" w:hAnsiTheme="minorHAnsi" w:cstheme="minorHAnsi"/>
          <w:szCs w:val="24"/>
        </w:rPr>
        <w:t>advice.</w:t>
      </w:r>
      <w:proofErr w:type="gramEnd"/>
    </w:p>
    <w:p w:rsidR="00CA7261" w:rsidRPr="00C457B3" w:rsidRDefault="00812650" w:rsidP="00B07A6A">
      <w:pPr>
        <w:pStyle w:val="0bullet"/>
        <w:spacing w:after="120"/>
        <w:ind w:left="720"/>
        <w:rPr>
          <w:rFonts w:asciiTheme="minorHAnsi" w:hAnsiTheme="minorHAnsi" w:cstheme="minorHAnsi"/>
        </w:rPr>
      </w:pPr>
      <w:r w:rsidRPr="00C457B3">
        <w:rPr>
          <w:rFonts w:asciiTheme="minorHAnsi" w:hAnsiTheme="minorHAnsi" w:cstheme="minorHAnsi"/>
          <w:b/>
        </w:rPr>
        <w:lastRenderedPageBreak/>
        <w:t>Song of Solomon</w:t>
      </w:r>
      <w:r w:rsidRPr="00C457B3">
        <w:rPr>
          <w:rFonts w:asciiTheme="minorHAnsi" w:hAnsiTheme="minorHAnsi" w:cstheme="minorHAnsi"/>
        </w:rPr>
        <w:t xml:space="preserve"> expresses the passion of young lovers, echoed by a chorus. It illustrates reciprocal love between God and believers, and between our Lord Jesus Christ and His bride, His followers. </w:t>
      </w:r>
    </w:p>
    <w:p w:rsidR="00812650" w:rsidRPr="00C457B3" w:rsidRDefault="00B07A6A" w:rsidP="00957A6B">
      <w:pPr>
        <w:pStyle w:val="Maintext"/>
        <w:numPr>
          <w:ilvl w:val="0"/>
          <w:numId w:val="8"/>
        </w:numPr>
        <w:spacing w:before="120" w:after="0"/>
        <w:ind w:left="360"/>
        <w:rPr>
          <w:rFonts w:asciiTheme="minorHAnsi" w:hAnsiTheme="minorHAnsi" w:cstheme="minorHAnsi"/>
          <w:b/>
          <w:szCs w:val="24"/>
        </w:rPr>
      </w:pPr>
      <w:r w:rsidRPr="00C457B3">
        <w:rPr>
          <w:rFonts w:asciiTheme="minorHAnsi" w:hAnsiTheme="minorHAnsi" w:cstheme="minorHAnsi"/>
          <w:b/>
          <w:szCs w:val="24"/>
        </w:rPr>
        <w:t>Psalms</w:t>
      </w:r>
      <w:r w:rsidR="00957A6B" w:rsidRPr="00C457B3">
        <w:rPr>
          <w:rFonts w:asciiTheme="minorHAnsi" w:hAnsiTheme="minorHAnsi" w:cstheme="minorHAnsi"/>
          <w:b/>
          <w:szCs w:val="24"/>
        </w:rPr>
        <w:t xml:space="preserve">: </w:t>
      </w:r>
      <w:r w:rsidR="00957A6B" w:rsidRPr="00C457B3">
        <w:rPr>
          <w:rFonts w:asciiTheme="minorHAnsi" w:hAnsiTheme="minorHAnsi" w:cstheme="minorHAnsi"/>
          <w:szCs w:val="24"/>
        </w:rPr>
        <w:t>h</w:t>
      </w:r>
      <w:r w:rsidR="00812650" w:rsidRPr="00C457B3">
        <w:rPr>
          <w:rFonts w:asciiTheme="minorHAnsi" w:hAnsiTheme="minorHAnsi" w:cstheme="minorHAnsi"/>
          <w:szCs w:val="24"/>
        </w:rPr>
        <w:t>ymns that ancient Israelites sang:</w:t>
      </w:r>
      <w:r w:rsidR="00812650" w:rsidRPr="00C457B3">
        <w:rPr>
          <w:rFonts w:asciiTheme="minorHAnsi" w:hAnsiTheme="minorHAnsi" w:cstheme="minorHAnsi"/>
          <w:b/>
          <w:szCs w:val="24"/>
        </w:rPr>
        <w:t xml:space="preserve"> </w:t>
      </w:r>
    </w:p>
    <w:p w:rsidR="00812650" w:rsidRPr="00C457B3" w:rsidRDefault="00812650" w:rsidP="00E60B7A">
      <w:pPr>
        <w:pStyle w:val="0bullet"/>
        <w:ind w:left="720"/>
        <w:rPr>
          <w:rFonts w:asciiTheme="minorHAnsi" w:hAnsiTheme="minorHAnsi" w:cstheme="minorHAnsi"/>
        </w:rPr>
      </w:pPr>
      <w:r w:rsidRPr="00C457B3">
        <w:rPr>
          <w:rFonts w:asciiTheme="minorHAnsi" w:hAnsiTheme="minorHAnsi" w:cstheme="minorHAnsi"/>
        </w:rPr>
        <w:t>Almost all Christian congregations use the Psalms in worship.</w:t>
      </w:r>
    </w:p>
    <w:p w:rsidR="00812650" w:rsidRPr="00C457B3" w:rsidRDefault="00812650" w:rsidP="00E60B7A">
      <w:pPr>
        <w:pStyle w:val="0bullet"/>
        <w:ind w:left="720"/>
        <w:rPr>
          <w:rFonts w:asciiTheme="minorHAnsi" w:hAnsiTheme="minorHAnsi" w:cstheme="minorHAnsi"/>
        </w:rPr>
      </w:pPr>
      <w:r w:rsidRPr="00C457B3">
        <w:rPr>
          <w:rFonts w:asciiTheme="minorHAnsi" w:hAnsiTheme="minorHAnsi" w:cstheme="minorHAnsi"/>
        </w:rPr>
        <w:t>King David, his worship leader, Asaph, and other composers expressed to God their deepest feelings of praise, pleading, anger, gratitude, complaints, hope, despair, and thanks.</w:t>
      </w:r>
    </w:p>
    <w:p w:rsidR="00CA7261" w:rsidRPr="00C457B3" w:rsidRDefault="00812650" w:rsidP="00E60B7A">
      <w:pPr>
        <w:pStyle w:val="0bullet"/>
        <w:ind w:left="720"/>
        <w:rPr>
          <w:rFonts w:asciiTheme="minorHAnsi" w:hAnsiTheme="minorHAnsi" w:cstheme="minorHAnsi"/>
        </w:rPr>
      </w:pPr>
      <w:r w:rsidRPr="00C457B3">
        <w:rPr>
          <w:rFonts w:asciiTheme="minorHAnsi" w:hAnsiTheme="minorHAnsi" w:cstheme="minorHAnsi"/>
        </w:rPr>
        <w:t xml:space="preserve">Find what </w:t>
      </w:r>
      <w:r w:rsidR="001F7A9C" w:rsidRPr="00E60B7A">
        <w:rPr>
          <w:rFonts w:asciiTheme="minorHAnsi" w:hAnsiTheme="minorHAnsi" w:cstheme="minorHAnsi"/>
        </w:rPr>
        <w:t>2 </w:t>
      </w:r>
      <w:r w:rsidRPr="00E60B7A">
        <w:rPr>
          <w:rFonts w:asciiTheme="minorHAnsi" w:hAnsiTheme="minorHAnsi" w:cstheme="minorHAnsi"/>
        </w:rPr>
        <w:t>Samuel 23:</w:t>
      </w:r>
      <w:r w:rsidR="001F7A9C" w:rsidRPr="00E60B7A">
        <w:rPr>
          <w:rFonts w:asciiTheme="minorHAnsi" w:hAnsiTheme="minorHAnsi" w:cstheme="minorHAnsi"/>
        </w:rPr>
        <w:t>1</w:t>
      </w:r>
      <w:r w:rsidR="001F7A9C" w:rsidRPr="00C457B3">
        <w:rPr>
          <w:rFonts w:asciiTheme="minorHAnsi" w:hAnsiTheme="minorHAnsi" w:cstheme="minorHAnsi"/>
        </w:rPr>
        <w:t> </w:t>
      </w:r>
      <w:r w:rsidRPr="00C457B3">
        <w:rPr>
          <w:rFonts w:asciiTheme="minorHAnsi" w:hAnsiTheme="minorHAnsi" w:cstheme="minorHAnsi"/>
        </w:rPr>
        <w:t>called David at the end of his life.</w:t>
      </w:r>
    </w:p>
    <w:p w:rsidR="00812650" w:rsidRPr="00C457B3" w:rsidRDefault="00B07A6A" w:rsidP="003F0416">
      <w:pPr>
        <w:pStyle w:val="Maintext"/>
        <w:keepNext/>
        <w:keepLines/>
        <w:numPr>
          <w:ilvl w:val="0"/>
          <w:numId w:val="8"/>
        </w:numPr>
        <w:spacing w:before="120" w:after="0"/>
        <w:ind w:left="360"/>
        <w:rPr>
          <w:rFonts w:asciiTheme="minorHAnsi" w:hAnsiTheme="minorHAnsi" w:cstheme="minorHAnsi"/>
          <w:b/>
          <w:szCs w:val="24"/>
        </w:rPr>
      </w:pPr>
      <w:r w:rsidRPr="00C457B3">
        <w:rPr>
          <w:rFonts w:asciiTheme="minorHAnsi" w:hAnsiTheme="minorHAnsi" w:cstheme="minorHAnsi"/>
          <w:b/>
          <w:szCs w:val="24"/>
        </w:rPr>
        <w:t>Proverbs</w:t>
      </w:r>
      <w:r w:rsidR="00B8750E" w:rsidRPr="00C457B3">
        <w:rPr>
          <w:rFonts w:asciiTheme="minorHAnsi" w:hAnsiTheme="minorHAnsi" w:cstheme="minorHAnsi"/>
          <w:szCs w:val="24"/>
        </w:rPr>
        <w:t xml:space="preserve">: </w:t>
      </w:r>
      <w:r w:rsidRPr="00C457B3">
        <w:rPr>
          <w:rFonts w:asciiTheme="minorHAnsi" w:hAnsiTheme="minorHAnsi" w:cstheme="minorHAnsi"/>
          <w:szCs w:val="24"/>
        </w:rPr>
        <w:t>sayings</w:t>
      </w:r>
      <w:r w:rsidR="00812650" w:rsidRPr="00C457B3">
        <w:rPr>
          <w:rFonts w:asciiTheme="minorHAnsi" w:hAnsiTheme="minorHAnsi" w:cstheme="minorHAnsi"/>
          <w:szCs w:val="24"/>
        </w:rPr>
        <w:t xml:space="preserve"> of wisdom: </w:t>
      </w:r>
    </w:p>
    <w:p w:rsidR="00812650" w:rsidRPr="00C457B3" w:rsidRDefault="004F0B88" w:rsidP="00E60B7A">
      <w:pPr>
        <w:pStyle w:val="0bullet"/>
        <w:ind w:left="720"/>
        <w:rPr>
          <w:rFonts w:asciiTheme="minorHAnsi" w:hAnsiTheme="minorHAnsi" w:cstheme="minorHAnsi"/>
        </w:rPr>
      </w:pPr>
      <w:r w:rsidRPr="00C457B3">
        <w:rPr>
          <w:rFonts w:asciiTheme="minorHAnsi" w:hAnsiTheme="minorHAnsi" w:cstheme="minorHAnsi"/>
        </w:rPr>
        <w:t xml:space="preserve">They </w:t>
      </w:r>
      <w:r w:rsidR="00B07A6A" w:rsidRPr="00C457B3">
        <w:rPr>
          <w:rFonts w:asciiTheme="minorHAnsi" w:hAnsiTheme="minorHAnsi" w:cstheme="minorHAnsi"/>
        </w:rPr>
        <w:t xml:space="preserve">were </w:t>
      </w:r>
      <w:r w:rsidR="00812650" w:rsidRPr="00C457B3">
        <w:rPr>
          <w:rFonts w:asciiTheme="minorHAnsi" w:hAnsiTheme="minorHAnsi" w:cstheme="minorHAnsi"/>
        </w:rPr>
        <w:t xml:space="preserve">written by David’s son, King Solomon, and other wise men. </w:t>
      </w:r>
    </w:p>
    <w:p w:rsidR="00812650" w:rsidRPr="00C457B3" w:rsidRDefault="00812650" w:rsidP="00E60B7A">
      <w:pPr>
        <w:pStyle w:val="0bullet"/>
        <w:ind w:left="720"/>
        <w:rPr>
          <w:rFonts w:asciiTheme="minorHAnsi" w:hAnsiTheme="minorHAnsi" w:cstheme="minorHAnsi"/>
        </w:rPr>
      </w:pPr>
      <w:r w:rsidRPr="00C457B3">
        <w:rPr>
          <w:rFonts w:asciiTheme="minorHAnsi" w:hAnsiTheme="minorHAnsi" w:cstheme="minorHAnsi"/>
        </w:rPr>
        <w:t xml:space="preserve">Find in Proverbs </w:t>
      </w:r>
      <w:r w:rsidRPr="00E60B7A">
        <w:rPr>
          <w:rFonts w:asciiTheme="minorHAnsi" w:hAnsiTheme="minorHAnsi" w:cstheme="minorHAnsi"/>
        </w:rPr>
        <w:t xml:space="preserve">chapter </w:t>
      </w:r>
      <w:r w:rsidR="001F7A9C" w:rsidRPr="00E60B7A">
        <w:rPr>
          <w:rFonts w:asciiTheme="minorHAnsi" w:hAnsiTheme="minorHAnsi" w:cstheme="minorHAnsi"/>
        </w:rPr>
        <w:t>5</w:t>
      </w:r>
      <w:r w:rsidR="001F7A9C" w:rsidRPr="00C457B3">
        <w:rPr>
          <w:rFonts w:asciiTheme="minorHAnsi" w:hAnsiTheme="minorHAnsi" w:cstheme="minorHAnsi"/>
        </w:rPr>
        <w:t> </w:t>
      </w:r>
      <w:r w:rsidRPr="00C457B3">
        <w:rPr>
          <w:rFonts w:asciiTheme="minorHAnsi" w:hAnsiTheme="minorHAnsi" w:cstheme="minorHAnsi"/>
        </w:rPr>
        <w:t>…</w:t>
      </w:r>
    </w:p>
    <w:p w:rsidR="00812650" w:rsidRPr="00C457B3" w:rsidRDefault="00812650" w:rsidP="004F0B88">
      <w:pPr>
        <w:pStyle w:val="Maintext"/>
        <w:ind w:left="1080" w:firstLine="360"/>
        <w:rPr>
          <w:rFonts w:asciiTheme="minorHAnsi" w:hAnsiTheme="minorHAnsi" w:cstheme="minorHAnsi"/>
          <w:szCs w:val="24"/>
        </w:rPr>
      </w:pPr>
      <w:r w:rsidRPr="00C457B3">
        <w:rPr>
          <w:rFonts w:asciiTheme="minorHAnsi" w:hAnsiTheme="minorHAnsi" w:cstheme="minorHAnsi"/>
          <w:szCs w:val="24"/>
        </w:rPr>
        <w:t>What an adulteress’ speech is like [verses 3-4],</w:t>
      </w:r>
    </w:p>
    <w:p w:rsidR="00812650" w:rsidRPr="00C457B3" w:rsidRDefault="00812650" w:rsidP="004F0B88">
      <w:pPr>
        <w:pStyle w:val="Maintext"/>
        <w:ind w:left="1080" w:firstLine="360"/>
        <w:rPr>
          <w:rFonts w:asciiTheme="minorHAnsi" w:hAnsiTheme="minorHAnsi" w:cstheme="minorHAnsi"/>
          <w:szCs w:val="24"/>
        </w:rPr>
      </w:pPr>
      <w:r w:rsidRPr="00C457B3">
        <w:rPr>
          <w:rFonts w:asciiTheme="minorHAnsi" w:hAnsiTheme="minorHAnsi" w:cstheme="minorHAnsi"/>
          <w:szCs w:val="24"/>
        </w:rPr>
        <w:t>Where her feet lead to [verses 5-6],</w:t>
      </w:r>
    </w:p>
    <w:p w:rsidR="00CA7261" w:rsidRPr="00C457B3" w:rsidRDefault="00812650" w:rsidP="004F0B88">
      <w:pPr>
        <w:pStyle w:val="Maintext"/>
        <w:spacing w:after="120"/>
        <w:ind w:left="1080" w:firstLine="360"/>
        <w:rPr>
          <w:rFonts w:asciiTheme="minorHAnsi" w:hAnsiTheme="minorHAnsi" w:cstheme="minorHAnsi"/>
          <w:szCs w:val="24"/>
        </w:rPr>
      </w:pPr>
      <w:r w:rsidRPr="00C457B3">
        <w:rPr>
          <w:rFonts w:asciiTheme="minorHAnsi" w:hAnsiTheme="minorHAnsi" w:cstheme="minorHAnsi"/>
          <w:szCs w:val="24"/>
        </w:rPr>
        <w:t>Why husbands should be faithful to their wives [verses 15-23].</w:t>
      </w:r>
    </w:p>
    <w:p w:rsidR="00661284" w:rsidRPr="00C457B3" w:rsidRDefault="00661284" w:rsidP="00E60B7A">
      <w:pPr>
        <w:pStyle w:val="0bullet"/>
        <w:ind w:left="720"/>
        <w:rPr>
          <w:rFonts w:asciiTheme="minorHAnsi" w:hAnsiTheme="minorHAnsi" w:cstheme="minorHAnsi"/>
        </w:rPr>
      </w:pPr>
      <w:r w:rsidRPr="00C457B3">
        <w:rPr>
          <w:rFonts w:asciiTheme="minorHAnsi" w:hAnsiTheme="minorHAnsi" w:cstheme="minorHAnsi"/>
        </w:rPr>
        <w:t>Many of the Proverbs giv</w:t>
      </w:r>
      <w:r w:rsidR="00460315" w:rsidRPr="00C457B3">
        <w:rPr>
          <w:rFonts w:asciiTheme="minorHAnsi" w:hAnsiTheme="minorHAnsi" w:cstheme="minorHAnsi"/>
        </w:rPr>
        <w:t>e instruction for young people.</w:t>
      </w:r>
    </w:p>
    <w:p w:rsidR="00661284" w:rsidRPr="00C457B3" w:rsidRDefault="00C812D5" w:rsidP="00414161">
      <w:pPr>
        <w:spacing w:before="120"/>
        <w:ind w:left="2160"/>
        <w:rPr>
          <w:rFonts w:asciiTheme="minorHAnsi" w:hAnsiTheme="minorHAnsi" w:cstheme="minorHAnsi"/>
          <w:szCs w:val="24"/>
          <w:lang w:val="en-GB"/>
        </w:rPr>
      </w:pPr>
      <w:r w:rsidRPr="00C457B3">
        <w:rPr>
          <w:rFonts w:asciiTheme="minorHAnsi" w:hAnsiTheme="minorHAnsi" w:cstheme="minorHAnsi"/>
          <w:szCs w:val="24"/>
          <w:lang w:val="en-GB"/>
        </w:rPr>
        <w:t xml:space="preserve"> </w:t>
      </w:r>
      <w:r w:rsidR="00661284" w:rsidRPr="00C457B3">
        <w:rPr>
          <w:rFonts w:asciiTheme="minorHAnsi" w:hAnsiTheme="minorHAnsi" w:cstheme="minorHAnsi"/>
          <w:szCs w:val="24"/>
          <w:lang w:val="en-GB"/>
        </w:rPr>
        <w:t>“My son, give attention to my words;</w:t>
      </w:r>
    </w:p>
    <w:p w:rsidR="00661284" w:rsidRPr="00C457B3" w:rsidRDefault="00661284" w:rsidP="00414161">
      <w:pPr>
        <w:ind w:left="2880"/>
        <w:rPr>
          <w:rFonts w:asciiTheme="minorHAnsi" w:hAnsiTheme="minorHAnsi" w:cstheme="minorHAnsi"/>
          <w:szCs w:val="24"/>
          <w:lang w:val="en-GB"/>
        </w:rPr>
      </w:pPr>
      <w:r w:rsidRPr="00C457B3">
        <w:rPr>
          <w:rFonts w:asciiTheme="minorHAnsi" w:hAnsiTheme="minorHAnsi" w:cstheme="minorHAnsi"/>
          <w:szCs w:val="24"/>
          <w:lang w:val="en-GB"/>
        </w:rPr>
        <w:t>Incline your ear to my sayings.</w:t>
      </w:r>
    </w:p>
    <w:p w:rsidR="00661284" w:rsidRPr="00C457B3" w:rsidRDefault="00661284" w:rsidP="00414161">
      <w:pPr>
        <w:ind w:left="2160"/>
        <w:rPr>
          <w:rFonts w:asciiTheme="minorHAnsi" w:hAnsiTheme="minorHAnsi" w:cstheme="minorHAnsi"/>
          <w:szCs w:val="24"/>
          <w:lang w:val="en-GB"/>
        </w:rPr>
      </w:pPr>
      <w:r w:rsidRPr="00C457B3">
        <w:rPr>
          <w:rFonts w:asciiTheme="minorHAnsi" w:hAnsiTheme="minorHAnsi" w:cstheme="minorHAnsi"/>
          <w:szCs w:val="24"/>
          <w:lang w:val="en-GB"/>
        </w:rPr>
        <w:t xml:space="preserve">Do not let them depart from your sight; </w:t>
      </w:r>
    </w:p>
    <w:p w:rsidR="00661284" w:rsidRPr="00C457B3" w:rsidRDefault="00661284" w:rsidP="00414161">
      <w:pPr>
        <w:ind w:left="2880"/>
        <w:rPr>
          <w:rFonts w:asciiTheme="minorHAnsi" w:hAnsiTheme="minorHAnsi" w:cstheme="minorHAnsi"/>
          <w:szCs w:val="24"/>
          <w:lang w:val="en-GB"/>
        </w:rPr>
      </w:pPr>
      <w:r w:rsidRPr="00C457B3">
        <w:rPr>
          <w:rFonts w:asciiTheme="minorHAnsi" w:hAnsiTheme="minorHAnsi" w:cstheme="minorHAnsi"/>
          <w:szCs w:val="24"/>
          <w:lang w:val="en-GB"/>
        </w:rPr>
        <w:t>Keep them in your heart.</w:t>
      </w:r>
    </w:p>
    <w:p w:rsidR="00661284" w:rsidRPr="00C457B3" w:rsidRDefault="00661284" w:rsidP="00414161">
      <w:pPr>
        <w:ind w:left="2160"/>
        <w:rPr>
          <w:rFonts w:asciiTheme="minorHAnsi" w:hAnsiTheme="minorHAnsi" w:cstheme="minorHAnsi"/>
          <w:szCs w:val="24"/>
          <w:lang w:val="en-GB"/>
        </w:rPr>
      </w:pPr>
      <w:r w:rsidRPr="00C457B3">
        <w:rPr>
          <w:rFonts w:asciiTheme="minorHAnsi" w:hAnsiTheme="minorHAnsi" w:cstheme="minorHAnsi"/>
          <w:szCs w:val="24"/>
          <w:lang w:val="en-GB"/>
        </w:rPr>
        <w:t xml:space="preserve">For they are life to those who find them </w:t>
      </w:r>
    </w:p>
    <w:p w:rsidR="00661284" w:rsidRPr="00C457B3" w:rsidRDefault="00661284" w:rsidP="00414161">
      <w:pPr>
        <w:ind w:left="2880"/>
        <w:rPr>
          <w:rFonts w:asciiTheme="minorHAnsi" w:hAnsiTheme="minorHAnsi" w:cstheme="minorHAnsi"/>
          <w:szCs w:val="24"/>
          <w:lang w:val="en-GB"/>
        </w:rPr>
      </w:pPr>
      <w:r w:rsidRPr="00C457B3">
        <w:rPr>
          <w:rFonts w:asciiTheme="minorHAnsi" w:hAnsiTheme="minorHAnsi" w:cstheme="minorHAnsi"/>
          <w:szCs w:val="24"/>
          <w:lang w:val="en-GB"/>
        </w:rPr>
        <w:t xml:space="preserve">And health to all their body. </w:t>
      </w:r>
    </w:p>
    <w:p w:rsidR="00661284" w:rsidRPr="00C457B3" w:rsidRDefault="00661284" w:rsidP="00414161">
      <w:pPr>
        <w:ind w:left="2160"/>
        <w:rPr>
          <w:rFonts w:asciiTheme="minorHAnsi" w:hAnsiTheme="minorHAnsi" w:cstheme="minorHAnsi"/>
          <w:szCs w:val="24"/>
          <w:lang w:val="en-GB"/>
        </w:rPr>
      </w:pPr>
      <w:r w:rsidRPr="00C457B3">
        <w:rPr>
          <w:rFonts w:asciiTheme="minorHAnsi" w:hAnsiTheme="minorHAnsi" w:cstheme="minorHAnsi"/>
          <w:szCs w:val="24"/>
          <w:lang w:val="en-GB"/>
        </w:rPr>
        <w:t xml:space="preserve">Watch over your heart with diligence, </w:t>
      </w:r>
    </w:p>
    <w:p w:rsidR="00CA7261" w:rsidRPr="00C457B3" w:rsidRDefault="00661284" w:rsidP="009358C1">
      <w:pPr>
        <w:spacing w:after="120"/>
        <w:ind w:left="2880"/>
        <w:rPr>
          <w:rFonts w:asciiTheme="minorHAnsi" w:hAnsiTheme="minorHAnsi" w:cstheme="minorHAnsi"/>
          <w:szCs w:val="24"/>
          <w:lang w:val="en-GB"/>
        </w:rPr>
      </w:pPr>
      <w:r w:rsidRPr="00C457B3">
        <w:rPr>
          <w:rFonts w:asciiTheme="minorHAnsi" w:hAnsiTheme="minorHAnsi" w:cstheme="minorHAnsi"/>
          <w:szCs w:val="24"/>
          <w:lang w:val="en-GB"/>
        </w:rPr>
        <w:t>For from it flow the springs of life</w:t>
      </w:r>
      <w:r w:rsidR="001F7A9C" w:rsidRPr="00C457B3">
        <w:rPr>
          <w:rFonts w:asciiTheme="minorHAnsi" w:hAnsiTheme="minorHAnsi" w:cstheme="minorHAnsi"/>
          <w:szCs w:val="24"/>
          <w:lang w:val="en-GB"/>
        </w:rPr>
        <w:t>.”</w:t>
      </w:r>
      <w:r w:rsidRPr="00C457B3">
        <w:rPr>
          <w:rFonts w:asciiTheme="minorHAnsi" w:hAnsiTheme="minorHAnsi" w:cstheme="minorHAnsi"/>
          <w:szCs w:val="24"/>
          <w:lang w:val="en-GB"/>
        </w:rPr>
        <w:t xml:space="preserve"> (</w:t>
      </w:r>
      <w:r w:rsidR="00156930" w:rsidRPr="00C457B3">
        <w:rPr>
          <w:rFonts w:asciiTheme="minorHAnsi" w:hAnsiTheme="minorHAnsi" w:cstheme="minorHAnsi"/>
          <w:i/>
          <w:szCs w:val="24"/>
          <w:lang w:val="en-GB"/>
        </w:rPr>
        <w:t>Proverbs</w:t>
      </w:r>
      <w:r w:rsidRPr="00C457B3">
        <w:rPr>
          <w:rFonts w:asciiTheme="minorHAnsi" w:hAnsiTheme="minorHAnsi" w:cstheme="minorHAnsi"/>
          <w:i/>
          <w:szCs w:val="24"/>
          <w:lang w:val="en-GB"/>
        </w:rPr>
        <w:t xml:space="preserve"> 4:20-23</w:t>
      </w:r>
      <w:r w:rsidRPr="00C457B3">
        <w:rPr>
          <w:rFonts w:asciiTheme="minorHAnsi" w:hAnsiTheme="minorHAnsi" w:cstheme="minorHAnsi"/>
          <w:szCs w:val="24"/>
          <w:lang w:val="en-GB"/>
        </w:rPr>
        <w:t>)</w:t>
      </w:r>
      <w:r w:rsidR="0081413F">
        <w:rPr>
          <w:rFonts w:asciiTheme="minorHAnsi" w:hAnsiTheme="minorHAnsi" w:cstheme="minorHAnsi"/>
          <w:szCs w:val="24"/>
          <w:lang w:val="en-GB"/>
        </w:rPr>
        <w:br/>
      </w:r>
    </w:p>
    <w:p w:rsidR="00C812D5" w:rsidRPr="00C457B3" w:rsidRDefault="0081413F" w:rsidP="009358C1">
      <w:pPr>
        <w:spacing w:after="120"/>
        <w:jc w:val="center"/>
        <w:rPr>
          <w:rFonts w:asciiTheme="minorHAnsi" w:hAnsiTheme="minorHAnsi" w:cstheme="minorHAnsi"/>
          <w:szCs w:val="24"/>
        </w:rPr>
      </w:pPr>
      <w:r>
        <w:rPr>
          <w:rFonts w:asciiTheme="minorHAnsi" w:hAnsiTheme="minorHAnsi" w:cstheme="minorHAnsi"/>
          <w:noProof/>
          <w:szCs w:val="24"/>
          <w:lang w:val="en-CA" w:eastAsia="en-CA"/>
        </w:rPr>
        <w:drawing>
          <wp:inline distT="0" distB="0" distL="0" distR="0">
            <wp:extent cx="3028774" cy="1709531"/>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4635" cy="1735416"/>
                    </a:xfrm>
                    <a:prstGeom prst="rect">
                      <a:avLst/>
                    </a:prstGeom>
                    <a:noFill/>
                    <a:ln>
                      <a:noFill/>
                    </a:ln>
                  </pic:spPr>
                </pic:pic>
              </a:graphicData>
            </a:graphic>
          </wp:inline>
        </w:drawing>
      </w:r>
      <w:r>
        <w:rPr>
          <w:rFonts w:asciiTheme="minorHAnsi" w:hAnsiTheme="minorHAnsi" w:cstheme="minorHAnsi"/>
          <w:szCs w:val="24"/>
        </w:rPr>
        <w:br/>
      </w:r>
    </w:p>
    <w:p w:rsidR="00C812D5" w:rsidRPr="0081413F" w:rsidRDefault="00661284" w:rsidP="00E60B7A">
      <w:pPr>
        <w:pStyle w:val="0bullet"/>
        <w:ind w:left="720"/>
        <w:rPr>
          <w:rFonts w:asciiTheme="minorHAnsi" w:hAnsiTheme="minorHAnsi" w:cstheme="minorHAnsi"/>
        </w:rPr>
      </w:pPr>
      <w:r w:rsidRPr="00C457B3">
        <w:rPr>
          <w:rFonts w:asciiTheme="minorHAnsi" w:hAnsiTheme="minorHAnsi" w:cstheme="minorHAnsi"/>
        </w:rPr>
        <w:t xml:space="preserve">The sluggard says, "There is a lion in the road! A lion is in the town square! As the door turns on its hinges, </w:t>
      </w:r>
      <w:r w:rsidR="00162D0F" w:rsidRPr="00C457B3">
        <w:rPr>
          <w:rFonts w:asciiTheme="minorHAnsi" w:hAnsiTheme="minorHAnsi" w:cstheme="minorHAnsi"/>
        </w:rPr>
        <w:t>so</w:t>
      </w:r>
      <w:r w:rsidRPr="00C457B3">
        <w:rPr>
          <w:rFonts w:asciiTheme="minorHAnsi" w:hAnsiTheme="minorHAnsi" w:cstheme="minorHAnsi"/>
        </w:rPr>
        <w:t xml:space="preserve"> does the sluggard on his bed. (</w:t>
      </w:r>
      <w:r w:rsidRPr="00E60B7A">
        <w:rPr>
          <w:rFonts w:asciiTheme="minorHAnsi" w:hAnsiTheme="minorHAnsi" w:cstheme="minorHAnsi"/>
        </w:rPr>
        <w:t>Prov</w:t>
      </w:r>
      <w:r w:rsidR="00156930" w:rsidRPr="00E60B7A">
        <w:rPr>
          <w:rFonts w:asciiTheme="minorHAnsi" w:hAnsiTheme="minorHAnsi" w:cstheme="minorHAnsi"/>
        </w:rPr>
        <w:t>erbs</w:t>
      </w:r>
      <w:r w:rsidRPr="00E60B7A">
        <w:rPr>
          <w:rFonts w:asciiTheme="minorHAnsi" w:hAnsiTheme="minorHAnsi" w:cstheme="minorHAnsi"/>
        </w:rPr>
        <w:t xml:space="preserve"> 26:13-14</w:t>
      </w:r>
      <w:r w:rsidRPr="00C457B3">
        <w:rPr>
          <w:rFonts w:asciiTheme="minorHAnsi" w:hAnsiTheme="minorHAnsi" w:cstheme="minorHAnsi"/>
        </w:rPr>
        <w:t>)</w:t>
      </w:r>
    </w:p>
    <w:p w:rsidR="00661284" w:rsidRPr="00C457B3" w:rsidRDefault="00661284" w:rsidP="00E60B7A">
      <w:pPr>
        <w:pStyle w:val="0bullet"/>
        <w:ind w:left="720"/>
        <w:rPr>
          <w:rFonts w:asciiTheme="minorHAnsi" w:hAnsiTheme="minorHAnsi" w:cstheme="minorHAnsi"/>
        </w:rPr>
      </w:pPr>
      <w:r w:rsidRPr="00C457B3">
        <w:rPr>
          <w:rFonts w:asciiTheme="minorHAnsi" w:hAnsiTheme="minorHAnsi" w:cstheme="minorHAnsi"/>
        </w:rPr>
        <w:t xml:space="preserve">Find in </w:t>
      </w:r>
      <w:r w:rsidRPr="00E60B7A">
        <w:rPr>
          <w:rFonts w:asciiTheme="minorHAnsi" w:hAnsiTheme="minorHAnsi" w:cstheme="minorHAnsi"/>
        </w:rPr>
        <w:t>Proverbs 31:10-3</w:t>
      </w:r>
      <w:r w:rsidR="001F7A9C" w:rsidRPr="00E60B7A">
        <w:rPr>
          <w:rFonts w:asciiTheme="minorHAnsi" w:hAnsiTheme="minorHAnsi" w:cstheme="minorHAnsi"/>
        </w:rPr>
        <w:t>1</w:t>
      </w:r>
      <w:r w:rsidR="001F7A9C" w:rsidRPr="00C457B3">
        <w:rPr>
          <w:rFonts w:asciiTheme="minorHAnsi" w:hAnsiTheme="minorHAnsi" w:cstheme="minorHAnsi"/>
        </w:rPr>
        <w:t> </w:t>
      </w:r>
      <w:r w:rsidRPr="00C457B3">
        <w:rPr>
          <w:rFonts w:asciiTheme="minorHAnsi" w:hAnsiTheme="minorHAnsi" w:cstheme="minorHAnsi"/>
        </w:rPr>
        <w:t>several things that a virtuous woman does.</w:t>
      </w:r>
    </w:p>
    <w:p w:rsidR="00661284" w:rsidRPr="00C457B3" w:rsidRDefault="00881522" w:rsidP="00881522">
      <w:pPr>
        <w:pStyle w:val="Maintext"/>
        <w:numPr>
          <w:ilvl w:val="0"/>
          <w:numId w:val="8"/>
        </w:numPr>
        <w:spacing w:before="120" w:after="0"/>
        <w:ind w:left="360"/>
        <w:rPr>
          <w:rFonts w:asciiTheme="minorHAnsi" w:hAnsiTheme="minorHAnsi" w:cstheme="minorHAnsi"/>
          <w:b/>
          <w:szCs w:val="24"/>
        </w:rPr>
      </w:pPr>
      <w:r w:rsidRPr="00C457B3">
        <w:rPr>
          <w:rFonts w:asciiTheme="minorHAnsi" w:hAnsiTheme="minorHAnsi" w:cstheme="minorHAnsi"/>
          <w:b/>
          <w:szCs w:val="24"/>
        </w:rPr>
        <w:lastRenderedPageBreak/>
        <w:t>Ecclesiastes</w:t>
      </w:r>
      <w:r w:rsidRPr="00C457B3">
        <w:rPr>
          <w:rFonts w:asciiTheme="minorHAnsi" w:hAnsiTheme="minorHAnsi" w:cstheme="minorHAnsi"/>
          <w:szCs w:val="24"/>
        </w:rPr>
        <w:t xml:space="preserve">: </w:t>
      </w:r>
      <w:r w:rsidR="00661284" w:rsidRPr="00C457B3">
        <w:rPr>
          <w:rFonts w:asciiTheme="minorHAnsi" w:hAnsiTheme="minorHAnsi" w:cstheme="minorHAnsi"/>
          <w:szCs w:val="24"/>
        </w:rPr>
        <w:t>Pessimistic complaints of an aged man</w:t>
      </w:r>
      <w:r w:rsidRPr="00C457B3">
        <w:rPr>
          <w:rFonts w:asciiTheme="minorHAnsi" w:hAnsiTheme="minorHAnsi" w:cstheme="minorHAnsi"/>
          <w:szCs w:val="24"/>
        </w:rPr>
        <w:t xml:space="preserve"> about the state of things in this world</w:t>
      </w:r>
      <w:r w:rsidR="00661284" w:rsidRPr="00C457B3">
        <w:rPr>
          <w:rFonts w:asciiTheme="minorHAnsi" w:hAnsiTheme="minorHAnsi" w:cstheme="minorHAnsi"/>
          <w:szCs w:val="24"/>
        </w:rPr>
        <w:t xml:space="preserve">: </w:t>
      </w:r>
    </w:p>
    <w:p w:rsidR="00C812D5" w:rsidRPr="00C457B3" w:rsidRDefault="00661284" w:rsidP="00E60B7A">
      <w:pPr>
        <w:pStyle w:val="0bullet"/>
        <w:ind w:left="720"/>
        <w:rPr>
          <w:rFonts w:asciiTheme="minorHAnsi" w:hAnsiTheme="minorHAnsi" w:cstheme="minorHAnsi"/>
        </w:rPr>
      </w:pPr>
      <w:r w:rsidRPr="00C457B3">
        <w:rPr>
          <w:rFonts w:asciiTheme="minorHAnsi" w:hAnsiTheme="minorHAnsi" w:cstheme="minorHAnsi"/>
        </w:rPr>
        <w:t>An elderly writer, possibly Solomon, reminisced about the futility of life on earth (‘under the sun’). He had tried every pleasure but finally found it all to be vanity (‘chasing after the wind’).</w:t>
      </w:r>
      <w:r w:rsidR="00E60B7A">
        <w:rPr>
          <w:rFonts w:asciiTheme="minorHAnsi" w:hAnsiTheme="minorHAnsi" w:cstheme="minorHAnsi"/>
        </w:rPr>
        <w:br/>
      </w:r>
    </w:p>
    <w:p w:rsidR="00C812D5" w:rsidRPr="00C457B3" w:rsidRDefault="00A60FAA" w:rsidP="009358C1">
      <w:pPr>
        <w:jc w:val="center"/>
        <w:rPr>
          <w:rFonts w:asciiTheme="minorHAnsi" w:hAnsiTheme="minorHAnsi" w:cstheme="minorHAnsi"/>
          <w:szCs w:val="24"/>
        </w:rPr>
      </w:pPr>
      <w:r w:rsidRPr="00C457B3">
        <w:rPr>
          <w:rFonts w:asciiTheme="minorHAnsi" w:hAnsiTheme="minorHAnsi" w:cstheme="minorHAnsi"/>
          <w:noProof/>
          <w:szCs w:val="24"/>
          <w:lang w:val="en-CA" w:eastAsia="en-CA"/>
        </w:rPr>
        <w:drawing>
          <wp:inline distT="0" distB="0" distL="0" distR="0">
            <wp:extent cx="1753644" cy="1920857"/>
            <wp:effectExtent l="0" t="0" r="0" b="3810"/>
            <wp:docPr id="4" name="Picture 4" descr="tility of life on earth쇐‘under t㌰㌰む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lity of life on earth쇐‘under t㌰㌰む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0387" cy="1983011"/>
                    </a:xfrm>
                    <a:prstGeom prst="rect">
                      <a:avLst/>
                    </a:prstGeom>
                    <a:noFill/>
                    <a:ln>
                      <a:noFill/>
                    </a:ln>
                  </pic:spPr>
                </pic:pic>
              </a:graphicData>
            </a:graphic>
          </wp:inline>
        </w:drawing>
      </w:r>
      <w:r w:rsidR="0081413F">
        <w:rPr>
          <w:rFonts w:asciiTheme="minorHAnsi" w:hAnsiTheme="minorHAnsi" w:cstheme="minorHAnsi"/>
          <w:szCs w:val="24"/>
        </w:rPr>
        <w:br/>
      </w:r>
    </w:p>
    <w:p w:rsidR="00795D18" w:rsidRPr="00C457B3" w:rsidRDefault="00355500" w:rsidP="00E42987">
      <w:pPr>
        <w:pStyle w:val="Heading3"/>
        <w:numPr>
          <w:ilvl w:val="0"/>
          <w:numId w:val="8"/>
        </w:numPr>
        <w:spacing w:before="120" w:after="0"/>
        <w:ind w:left="360"/>
        <w:rPr>
          <w:rFonts w:asciiTheme="minorHAnsi" w:hAnsiTheme="minorHAnsi" w:cstheme="minorHAnsi"/>
          <w:szCs w:val="24"/>
          <w:lang w:val="en-GB"/>
        </w:rPr>
      </w:pPr>
      <w:r w:rsidRPr="00C457B3">
        <w:rPr>
          <w:rFonts w:asciiTheme="minorHAnsi" w:hAnsiTheme="minorHAnsi" w:cstheme="minorHAnsi"/>
          <w:szCs w:val="24"/>
          <w:lang w:val="en-GB"/>
        </w:rPr>
        <w:t>Additional activities to do during the week</w:t>
      </w:r>
    </w:p>
    <w:p w:rsidR="00355500" w:rsidRPr="00C457B3" w:rsidRDefault="00355500" w:rsidP="00E60B7A">
      <w:pPr>
        <w:pStyle w:val="0bullet"/>
        <w:ind w:left="720"/>
        <w:rPr>
          <w:rFonts w:asciiTheme="minorHAnsi" w:hAnsiTheme="minorHAnsi" w:cstheme="minorHAnsi"/>
        </w:rPr>
      </w:pPr>
      <w:r w:rsidRPr="00C457B3">
        <w:rPr>
          <w:rFonts w:asciiTheme="minorHAnsi" w:hAnsiTheme="minorHAnsi" w:cstheme="minorHAnsi"/>
        </w:rPr>
        <w:t xml:space="preserve">Visit and help parents to apply Proverbs 13:24, 19:18; 22:6; 23:13. </w:t>
      </w:r>
    </w:p>
    <w:p w:rsidR="00355500" w:rsidRPr="00C457B3" w:rsidRDefault="00355500" w:rsidP="00E60B7A">
      <w:pPr>
        <w:pStyle w:val="0bullet"/>
        <w:ind w:left="720"/>
        <w:rPr>
          <w:rFonts w:asciiTheme="minorHAnsi" w:hAnsiTheme="minorHAnsi" w:cstheme="minorHAnsi"/>
        </w:rPr>
      </w:pPr>
      <w:r w:rsidRPr="00C457B3">
        <w:rPr>
          <w:rFonts w:asciiTheme="minorHAnsi" w:hAnsiTheme="minorHAnsi" w:cstheme="minorHAnsi"/>
        </w:rPr>
        <w:t>Help their children to apply Proverbs 1:8-9.</w:t>
      </w:r>
    </w:p>
    <w:p w:rsidR="003A1738" w:rsidRPr="00C457B3" w:rsidRDefault="003A1738" w:rsidP="00E42987">
      <w:pPr>
        <w:pStyle w:val="Heading3"/>
        <w:numPr>
          <w:ilvl w:val="0"/>
          <w:numId w:val="8"/>
        </w:numPr>
        <w:spacing w:before="120" w:after="0"/>
        <w:ind w:left="360"/>
        <w:rPr>
          <w:rFonts w:asciiTheme="minorHAnsi" w:hAnsiTheme="minorHAnsi" w:cstheme="minorHAnsi"/>
          <w:szCs w:val="24"/>
          <w:lang w:val="en-GB"/>
        </w:rPr>
      </w:pPr>
      <w:r w:rsidRPr="00C457B3">
        <w:rPr>
          <w:rFonts w:asciiTheme="minorHAnsi" w:hAnsiTheme="minorHAnsi" w:cstheme="minorHAnsi"/>
          <w:szCs w:val="24"/>
          <w:lang w:val="en-GB"/>
        </w:rPr>
        <w:t xml:space="preserve">Plan with </w:t>
      </w:r>
      <w:r w:rsidR="00020870" w:rsidRPr="00C457B3">
        <w:rPr>
          <w:rFonts w:asciiTheme="minorHAnsi" w:hAnsiTheme="minorHAnsi" w:cstheme="minorHAnsi"/>
          <w:szCs w:val="24"/>
          <w:lang w:val="en-GB"/>
        </w:rPr>
        <w:t>co-workers</w:t>
      </w:r>
      <w:r w:rsidRPr="00C457B3">
        <w:rPr>
          <w:rFonts w:asciiTheme="minorHAnsi" w:hAnsiTheme="minorHAnsi" w:cstheme="minorHAnsi"/>
          <w:szCs w:val="24"/>
          <w:lang w:val="en-GB"/>
        </w:rPr>
        <w:t xml:space="preserve"> </w:t>
      </w:r>
      <w:r w:rsidR="005312C3" w:rsidRPr="00C457B3">
        <w:rPr>
          <w:rFonts w:asciiTheme="minorHAnsi" w:hAnsiTheme="minorHAnsi" w:cstheme="minorHAnsi"/>
          <w:szCs w:val="24"/>
          <w:lang w:val="en-GB"/>
        </w:rPr>
        <w:t xml:space="preserve">additional activities for </w:t>
      </w:r>
      <w:r w:rsidRPr="00C457B3">
        <w:rPr>
          <w:rFonts w:asciiTheme="minorHAnsi" w:hAnsiTheme="minorHAnsi" w:cstheme="minorHAnsi"/>
          <w:szCs w:val="24"/>
          <w:lang w:val="en-GB"/>
        </w:rPr>
        <w:t>the next worship.</w:t>
      </w:r>
    </w:p>
    <w:p w:rsidR="00E42987" w:rsidRPr="00C457B3" w:rsidRDefault="00E42987" w:rsidP="00E60B7A">
      <w:pPr>
        <w:pStyle w:val="0bullet"/>
        <w:ind w:left="720"/>
        <w:rPr>
          <w:rFonts w:asciiTheme="minorHAnsi" w:hAnsiTheme="minorHAnsi" w:cstheme="minorHAnsi"/>
        </w:rPr>
      </w:pPr>
      <w:r w:rsidRPr="00C457B3">
        <w:rPr>
          <w:rFonts w:asciiTheme="minorHAnsi" w:hAnsiTheme="minorHAnsi" w:cstheme="minorHAnsi"/>
        </w:rPr>
        <w:t xml:space="preserve">Select verses from Psalms that focus attention on God and praise Him. </w:t>
      </w:r>
    </w:p>
    <w:p w:rsidR="003A1738" w:rsidRPr="00C457B3" w:rsidRDefault="003A1738" w:rsidP="00E60B7A">
      <w:pPr>
        <w:pStyle w:val="0bullet"/>
        <w:ind w:left="720"/>
        <w:rPr>
          <w:rFonts w:asciiTheme="minorHAnsi" w:hAnsiTheme="minorHAnsi" w:cstheme="minorHAnsi"/>
        </w:rPr>
      </w:pPr>
      <w:r w:rsidRPr="00C457B3">
        <w:rPr>
          <w:rFonts w:asciiTheme="minorHAnsi" w:hAnsiTheme="minorHAnsi" w:cstheme="minorHAnsi"/>
        </w:rPr>
        <w:t xml:space="preserve">Explain the unique method and beauty of Old Testament </w:t>
      </w:r>
      <w:r w:rsidRPr="00E60B7A">
        <w:rPr>
          <w:rFonts w:asciiTheme="minorHAnsi" w:hAnsiTheme="minorHAnsi" w:cstheme="minorHAnsi"/>
        </w:rPr>
        <w:t>poetry</w:t>
      </w:r>
      <w:r w:rsidRPr="00C457B3">
        <w:rPr>
          <w:rFonts w:asciiTheme="minorHAnsi" w:hAnsiTheme="minorHAnsi" w:cstheme="minorHAnsi"/>
        </w:rPr>
        <w:t xml:space="preserve"> and read some examples.</w:t>
      </w:r>
    </w:p>
    <w:p w:rsidR="00914723" w:rsidRPr="00C457B3" w:rsidRDefault="00914723" w:rsidP="00E60B7A">
      <w:pPr>
        <w:pStyle w:val="0bullet"/>
        <w:ind w:left="720"/>
        <w:rPr>
          <w:rFonts w:asciiTheme="minorHAnsi" w:hAnsiTheme="minorHAnsi" w:cstheme="minorHAnsi"/>
        </w:rPr>
      </w:pPr>
      <w:r w:rsidRPr="00C457B3">
        <w:rPr>
          <w:rFonts w:asciiTheme="minorHAnsi" w:hAnsiTheme="minorHAnsi" w:cstheme="minorHAnsi"/>
        </w:rPr>
        <w:t xml:space="preserve">Explain some of the </w:t>
      </w:r>
      <w:r w:rsidRPr="00E60B7A">
        <w:rPr>
          <w:rFonts w:asciiTheme="minorHAnsi" w:hAnsiTheme="minorHAnsi" w:cstheme="minorHAnsi"/>
        </w:rPr>
        <w:t>proverbs</w:t>
      </w:r>
      <w:r w:rsidRPr="00C457B3">
        <w:rPr>
          <w:rFonts w:asciiTheme="minorHAnsi" w:hAnsiTheme="minorHAnsi" w:cstheme="minorHAnsi"/>
        </w:rPr>
        <w:t xml:space="preserve"> from the book of Proverbs.</w:t>
      </w:r>
    </w:p>
    <w:p w:rsidR="00914723" w:rsidRPr="00C457B3" w:rsidRDefault="00914723" w:rsidP="00E60B7A">
      <w:pPr>
        <w:pStyle w:val="0bullet"/>
        <w:ind w:left="720"/>
        <w:rPr>
          <w:rFonts w:asciiTheme="minorHAnsi" w:hAnsiTheme="minorHAnsi" w:cstheme="minorHAnsi"/>
        </w:rPr>
      </w:pPr>
      <w:r w:rsidRPr="00C457B3">
        <w:rPr>
          <w:rFonts w:asciiTheme="minorHAnsi" w:hAnsiTheme="minorHAnsi" w:cstheme="minorHAnsi"/>
        </w:rPr>
        <w:t xml:space="preserve">Let </w:t>
      </w:r>
      <w:r w:rsidRPr="00E60B7A">
        <w:rPr>
          <w:rFonts w:asciiTheme="minorHAnsi" w:hAnsiTheme="minorHAnsi" w:cstheme="minorHAnsi"/>
        </w:rPr>
        <w:t>believers</w:t>
      </w:r>
      <w:r w:rsidRPr="00C457B3">
        <w:rPr>
          <w:rFonts w:asciiTheme="minorHAnsi" w:hAnsiTheme="minorHAnsi" w:cstheme="minorHAnsi"/>
        </w:rPr>
        <w:t xml:space="preserve"> who have been blessed by reading the poetical books tell about it.</w:t>
      </w:r>
    </w:p>
    <w:p w:rsidR="00914723" w:rsidRPr="00C457B3" w:rsidRDefault="00914723" w:rsidP="00E60B7A">
      <w:pPr>
        <w:pStyle w:val="0bullet"/>
        <w:ind w:left="720"/>
        <w:rPr>
          <w:rFonts w:asciiTheme="minorHAnsi" w:hAnsiTheme="minorHAnsi" w:cstheme="minorHAnsi"/>
        </w:rPr>
      </w:pPr>
      <w:r w:rsidRPr="00C457B3">
        <w:rPr>
          <w:rFonts w:asciiTheme="minorHAnsi" w:hAnsiTheme="minorHAnsi" w:cstheme="minorHAnsi"/>
        </w:rPr>
        <w:t xml:space="preserve">Form </w:t>
      </w:r>
      <w:r w:rsidRPr="00E60B7A">
        <w:rPr>
          <w:rFonts w:asciiTheme="minorHAnsi" w:hAnsiTheme="minorHAnsi" w:cstheme="minorHAnsi"/>
        </w:rPr>
        <w:t>groups</w:t>
      </w:r>
      <w:r w:rsidRPr="00C457B3">
        <w:rPr>
          <w:rFonts w:asciiTheme="minorHAnsi" w:hAnsiTheme="minorHAnsi" w:cstheme="minorHAnsi"/>
        </w:rPr>
        <w:t xml:space="preserve"> of two and three people to pray for one another and to review helpful verses of Hebrew poetry.</w:t>
      </w:r>
    </w:p>
    <w:p w:rsidR="003A1738" w:rsidRPr="00C457B3" w:rsidRDefault="003A1738" w:rsidP="00E60B7A">
      <w:pPr>
        <w:pStyle w:val="0bullet"/>
        <w:ind w:left="720"/>
        <w:rPr>
          <w:rFonts w:asciiTheme="minorHAnsi" w:hAnsiTheme="minorHAnsi" w:cstheme="minorHAnsi"/>
        </w:rPr>
      </w:pPr>
      <w:r w:rsidRPr="00C457B3">
        <w:rPr>
          <w:rFonts w:asciiTheme="minorHAnsi" w:hAnsiTheme="minorHAnsi" w:cstheme="minorHAnsi"/>
        </w:rPr>
        <w:t xml:space="preserve">To introduce the </w:t>
      </w:r>
      <w:r w:rsidRPr="00E60B7A">
        <w:rPr>
          <w:rFonts w:asciiTheme="minorHAnsi" w:hAnsiTheme="minorHAnsi" w:cstheme="minorHAnsi"/>
        </w:rPr>
        <w:t>Lord’s Supper</w:t>
      </w:r>
      <w:r w:rsidRPr="00C457B3">
        <w:rPr>
          <w:rFonts w:asciiTheme="minorHAnsi" w:hAnsiTheme="minorHAnsi" w:cstheme="minorHAnsi"/>
        </w:rPr>
        <w:t>, read Psalm 13</w:t>
      </w:r>
      <w:r w:rsidR="001F7A9C" w:rsidRPr="00C457B3">
        <w:rPr>
          <w:rFonts w:asciiTheme="minorHAnsi" w:hAnsiTheme="minorHAnsi" w:cstheme="minorHAnsi"/>
        </w:rPr>
        <w:t>3 </w:t>
      </w:r>
      <w:r w:rsidRPr="00C457B3">
        <w:rPr>
          <w:rFonts w:asciiTheme="minorHAnsi" w:hAnsiTheme="minorHAnsi" w:cstheme="minorHAnsi"/>
        </w:rPr>
        <w:t>and explain that when we break bread in remembrance of Jesus’ sacrificial death, we experience the deep unity between believers.</w:t>
      </w:r>
    </w:p>
    <w:p w:rsidR="00460315" w:rsidRPr="00C457B3" w:rsidRDefault="00C457B3" w:rsidP="00E60B7A">
      <w:pPr>
        <w:pStyle w:val="0bullet"/>
        <w:ind w:left="720"/>
        <w:rPr>
          <w:rFonts w:asciiTheme="minorHAnsi" w:hAnsiTheme="minorHAnsi" w:cstheme="minorHAnsi"/>
        </w:rPr>
      </w:pPr>
      <w:r w:rsidRPr="00E60B7A">
        <w:rPr>
          <w:rFonts w:asciiTheme="minorHAnsi" w:hAnsiTheme="minorHAnsi" w:cstheme="minorHAnsi"/>
        </w:rPr>
        <w:t>Memorize</w:t>
      </w:r>
      <w:r w:rsidR="003A1738" w:rsidRPr="00C457B3">
        <w:rPr>
          <w:rFonts w:asciiTheme="minorHAnsi" w:hAnsiTheme="minorHAnsi" w:cstheme="minorHAnsi"/>
        </w:rPr>
        <w:t xml:space="preserve"> together Psalm 145:1-2.</w:t>
      </w:r>
    </w:p>
    <w:sectPr w:rsidR="00460315" w:rsidRPr="00C457B3" w:rsidSect="005E771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B9" w:rsidRDefault="004B36B9">
      <w:r>
        <w:separator/>
      </w:r>
    </w:p>
  </w:endnote>
  <w:endnote w:type="continuationSeparator" w:id="0">
    <w:p w:rsidR="004B36B9" w:rsidRDefault="004B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C" w:rsidRDefault="001F7A9C" w:rsidP="001F7A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D8E">
      <w:rPr>
        <w:rStyle w:val="PageNumber"/>
        <w:noProof/>
      </w:rPr>
      <w:t>4</w:t>
    </w:r>
    <w:r>
      <w:rPr>
        <w:rStyle w:val="PageNumber"/>
      </w:rPr>
      <w:fldChar w:fldCharType="end"/>
    </w:r>
  </w:p>
  <w:p w:rsidR="001F7A9C" w:rsidRDefault="001F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825784"/>
      <w:docPartObj>
        <w:docPartGallery w:val="Page Numbers (Bottom of Page)"/>
        <w:docPartUnique/>
      </w:docPartObj>
    </w:sdtPr>
    <w:sdtEndPr>
      <w:rPr>
        <w:rFonts w:asciiTheme="minorHAnsi" w:eastAsia="Calibri" w:hAnsiTheme="minorHAnsi" w:cstheme="minorHAnsi"/>
        <w:sz w:val="22"/>
        <w:szCs w:val="22"/>
      </w:rPr>
    </w:sdtEndPr>
    <w:sdtContent>
      <w:p w:rsidR="00463D15" w:rsidRPr="00A442B9" w:rsidRDefault="00463D15">
        <w:pPr>
          <w:pStyle w:val="Footer"/>
          <w:jc w:val="center"/>
          <w:rPr>
            <w:rFonts w:asciiTheme="minorHAnsi" w:eastAsia="Calibri" w:hAnsiTheme="minorHAnsi" w:cstheme="minorHAnsi"/>
            <w:sz w:val="22"/>
            <w:szCs w:val="22"/>
          </w:rPr>
        </w:pPr>
        <w:r w:rsidRPr="00A442B9">
          <w:rPr>
            <w:rFonts w:asciiTheme="minorHAnsi" w:eastAsia="Calibri" w:hAnsiTheme="minorHAnsi" w:cstheme="minorHAnsi"/>
            <w:sz w:val="22"/>
            <w:szCs w:val="22"/>
          </w:rPr>
          <w:fldChar w:fldCharType="begin"/>
        </w:r>
        <w:r w:rsidRPr="00A442B9">
          <w:rPr>
            <w:rFonts w:asciiTheme="minorHAnsi" w:eastAsia="Calibri" w:hAnsiTheme="minorHAnsi" w:cstheme="minorHAnsi"/>
            <w:sz w:val="22"/>
            <w:szCs w:val="22"/>
          </w:rPr>
          <w:instrText xml:space="preserve"> PAGE   \* MERGEFORMAT </w:instrText>
        </w:r>
        <w:r w:rsidRPr="00A442B9">
          <w:rPr>
            <w:rFonts w:asciiTheme="minorHAnsi" w:eastAsia="Calibri" w:hAnsiTheme="minorHAnsi" w:cstheme="minorHAnsi"/>
            <w:sz w:val="22"/>
            <w:szCs w:val="22"/>
          </w:rPr>
          <w:fldChar w:fldCharType="separate"/>
        </w:r>
        <w:r w:rsidR="008A6732">
          <w:rPr>
            <w:rFonts w:asciiTheme="minorHAnsi" w:eastAsia="Calibri" w:hAnsiTheme="minorHAnsi" w:cstheme="minorHAnsi"/>
            <w:noProof/>
            <w:sz w:val="22"/>
            <w:szCs w:val="22"/>
          </w:rPr>
          <w:t>1</w:t>
        </w:r>
        <w:r w:rsidRPr="00A442B9">
          <w:rPr>
            <w:rFonts w:asciiTheme="minorHAnsi" w:eastAsia="Calibri" w:hAnsiTheme="minorHAnsi" w:cs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32173"/>
      <w:docPartObj>
        <w:docPartGallery w:val="Page Numbers (Bottom of Page)"/>
        <w:docPartUnique/>
      </w:docPartObj>
    </w:sdtPr>
    <w:sdtEndPr>
      <w:rPr>
        <w:noProof/>
      </w:rPr>
    </w:sdtEndPr>
    <w:sdtContent>
      <w:p w:rsidR="00FA1C7E" w:rsidRDefault="00FA1C7E">
        <w:pPr>
          <w:pStyle w:val="Footer"/>
          <w:jc w:val="center"/>
        </w:pPr>
        <w:r>
          <w:fldChar w:fldCharType="begin"/>
        </w:r>
        <w:r>
          <w:instrText xml:space="preserve"> PAGE   \* MERGEFORMAT </w:instrText>
        </w:r>
        <w:r>
          <w:fldChar w:fldCharType="separate"/>
        </w:r>
        <w:r w:rsidR="005E771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B9" w:rsidRDefault="004B36B9">
      <w:r>
        <w:separator/>
      </w:r>
    </w:p>
  </w:footnote>
  <w:footnote w:type="continuationSeparator" w:id="0">
    <w:p w:rsidR="004B36B9" w:rsidRDefault="004B3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61" w:rsidRDefault="00CA7261" w:rsidP="005C08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4D8E">
      <w:rPr>
        <w:rStyle w:val="PageNumber"/>
        <w:noProof/>
      </w:rPr>
      <w:t>4</w:t>
    </w:r>
    <w:r>
      <w:rPr>
        <w:rStyle w:val="PageNumber"/>
      </w:rPr>
      <w:fldChar w:fldCharType="end"/>
    </w:r>
  </w:p>
  <w:p w:rsidR="00CA7261" w:rsidRDefault="00CA7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61" w:rsidRPr="008A6732" w:rsidRDefault="005E771C" w:rsidP="008A6732">
    <w:pPr>
      <w:pStyle w:val="0L6below"/>
      <w:spacing w:after="0"/>
      <w:jc w:val="center"/>
      <w:rPr>
        <w:rFonts w:asciiTheme="minorHAnsi" w:hAnsiTheme="minorHAnsi" w:cstheme="minorHAnsi"/>
        <w:sz w:val="20"/>
        <w:lang w:val="en-US"/>
      </w:rPr>
    </w:pPr>
    <w:r w:rsidRPr="008A6732">
      <w:rPr>
        <w:rFonts w:asciiTheme="minorHAnsi" w:hAnsiTheme="minorHAnsi" w:cstheme="minorHAnsi"/>
        <w:sz w:val="20"/>
        <w:lang w:val="en-US"/>
      </w:rPr>
      <w:t>Paul-Timothy Study #34, for Shepherds (2017</w:t>
    </w:r>
    <w:proofErr w:type="gramStart"/>
    <w:r w:rsidRPr="008A6732">
      <w:rPr>
        <w:rFonts w:asciiTheme="minorHAnsi" w:hAnsiTheme="minorHAnsi" w:cstheme="minorHAnsi"/>
        <w:sz w:val="20"/>
        <w:lang w:val="en-US"/>
      </w:rPr>
      <w:t>)</w:t>
    </w:r>
    <w:proofErr w:type="gramEnd"/>
    <w:r w:rsidR="008A6732" w:rsidRPr="008A6732">
      <w:rPr>
        <w:rFonts w:asciiTheme="minorHAnsi" w:hAnsiTheme="minorHAnsi" w:cstheme="minorHAnsi"/>
        <w:sz w:val="20"/>
        <w:lang w:val="en-US"/>
      </w:rPr>
      <w:br/>
      <w:t>www.paul-timothy.net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732" w:rsidRDefault="008A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C36"/>
    <w:multiLevelType w:val="hybridMultilevel"/>
    <w:tmpl w:val="B9600C8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687C41"/>
    <w:multiLevelType w:val="hybridMultilevel"/>
    <w:tmpl w:val="CEAE8D96"/>
    <w:lvl w:ilvl="0" w:tplc="CAF6F4CC">
      <w:start w:val="1"/>
      <w:numFmt w:val="bullet"/>
      <w:pStyle w:val="Maintextbullets"/>
      <w:lvlText w:val=""/>
      <w:lvlJc w:val="left"/>
      <w:pPr>
        <w:tabs>
          <w:tab w:val="num" w:pos="360"/>
        </w:tabs>
        <w:ind w:left="360" w:hanging="360"/>
      </w:pPr>
      <w:rPr>
        <w:rFonts w:ascii="Symbol" w:hAnsi="Symbol" w:hint="default"/>
      </w:rPr>
    </w:lvl>
    <w:lvl w:ilvl="1" w:tplc="D9C6170A" w:tentative="1">
      <w:start w:val="1"/>
      <w:numFmt w:val="bullet"/>
      <w:lvlText w:val="o"/>
      <w:lvlJc w:val="left"/>
      <w:pPr>
        <w:tabs>
          <w:tab w:val="num" w:pos="1440"/>
        </w:tabs>
        <w:ind w:left="1440" w:hanging="360"/>
      </w:pPr>
      <w:rPr>
        <w:rFonts w:ascii="Courier New" w:hAnsi="Courier New" w:cs="Courier New" w:hint="default"/>
      </w:rPr>
    </w:lvl>
    <w:lvl w:ilvl="2" w:tplc="3E62AB5C" w:tentative="1">
      <w:start w:val="1"/>
      <w:numFmt w:val="bullet"/>
      <w:lvlText w:val=""/>
      <w:lvlJc w:val="left"/>
      <w:pPr>
        <w:tabs>
          <w:tab w:val="num" w:pos="2160"/>
        </w:tabs>
        <w:ind w:left="2160" w:hanging="360"/>
      </w:pPr>
      <w:rPr>
        <w:rFonts w:ascii="Wingdings" w:hAnsi="Wingdings" w:hint="default"/>
      </w:rPr>
    </w:lvl>
    <w:lvl w:ilvl="3" w:tplc="5378AFEA" w:tentative="1">
      <w:start w:val="1"/>
      <w:numFmt w:val="bullet"/>
      <w:lvlText w:val=""/>
      <w:lvlJc w:val="left"/>
      <w:pPr>
        <w:tabs>
          <w:tab w:val="num" w:pos="2880"/>
        </w:tabs>
        <w:ind w:left="2880" w:hanging="360"/>
      </w:pPr>
      <w:rPr>
        <w:rFonts w:ascii="Symbol" w:hAnsi="Symbol" w:hint="default"/>
      </w:rPr>
    </w:lvl>
    <w:lvl w:ilvl="4" w:tplc="19D21366" w:tentative="1">
      <w:start w:val="1"/>
      <w:numFmt w:val="bullet"/>
      <w:lvlText w:val="o"/>
      <w:lvlJc w:val="left"/>
      <w:pPr>
        <w:tabs>
          <w:tab w:val="num" w:pos="3600"/>
        </w:tabs>
        <w:ind w:left="3600" w:hanging="360"/>
      </w:pPr>
      <w:rPr>
        <w:rFonts w:ascii="Courier New" w:hAnsi="Courier New" w:cs="Courier New" w:hint="default"/>
      </w:rPr>
    </w:lvl>
    <w:lvl w:ilvl="5" w:tplc="7ECCC8EE" w:tentative="1">
      <w:start w:val="1"/>
      <w:numFmt w:val="bullet"/>
      <w:lvlText w:val=""/>
      <w:lvlJc w:val="left"/>
      <w:pPr>
        <w:tabs>
          <w:tab w:val="num" w:pos="4320"/>
        </w:tabs>
        <w:ind w:left="4320" w:hanging="360"/>
      </w:pPr>
      <w:rPr>
        <w:rFonts w:ascii="Wingdings" w:hAnsi="Wingdings" w:hint="default"/>
      </w:rPr>
    </w:lvl>
    <w:lvl w:ilvl="6" w:tplc="E8A80AAC" w:tentative="1">
      <w:start w:val="1"/>
      <w:numFmt w:val="bullet"/>
      <w:lvlText w:val=""/>
      <w:lvlJc w:val="left"/>
      <w:pPr>
        <w:tabs>
          <w:tab w:val="num" w:pos="5040"/>
        </w:tabs>
        <w:ind w:left="5040" w:hanging="360"/>
      </w:pPr>
      <w:rPr>
        <w:rFonts w:ascii="Symbol" w:hAnsi="Symbol" w:hint="default"/>
      </w:rPr>
    </w:lvl>
    <w:lvl w:ilvl="7" w:tplc="AF8E69AC" w:tentative="1">
      <w:start w:val="1"/>
      <w:numFmt w:val="bullet"/>
      <w:lvlText w:val="o"/>
      <w:lvlJc w:val="left"/>
      <w:pPr>
        <w:tabs>
          <w:tab w:val="num" w:pos="5760"/>
        </w:tabs>
        <w:ind w:left="5760" w:hanging="360"/>
      </w:pPr>
      <w:rPr>
        <w:rFonts w:ascii="Courier New" w:hAnsi="Courier New" w:cs="Courier New" w:hint="default"/>
      </w:rPr>
    </w:lvl>
    <w:lvl w:ilvl="8" w:tplc="5B10EC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5C0C87"/>
    <w:multiLevelType w:val="hybridMultilevel"/>
    <w:tmpl w:val="F2CE8C38"/>
    <w:lvl w:ilvl="0" w:tplc="D3887F1C">
      <w:start w:val="1"/>
      <w:numFmt w:val="bullet"/>
      <w:pStyle w:val="0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E06FBA"/>
    <w:multiLevelType w:val="hybridMultilevel"/>
    <w:tmpl w:val="29E0C76A"/>
    <w:lvl w:ilvl="0" w:tplc="04090001">
      <w:start w:val="1"/>
      <w:numFmt w:val="decimal"/>
      <w:pStyle w:val="Heading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 w:numId="18">
    <w:abstractNumId w:val="2"/>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37F2E6-770A-46B2-80BE-85278B63C57C}"/>
    <w:docVar w:name="dgnword-eventsink" w:val="336338968"/>
  </w:docVars>
  <w:rsids>
    <w:rsidRoot w:val="001C652D"/>
    <w:rsid w:val="000006AB"/>
    <w:rsid w:val="00020870"/>
    <w:rsid w:val="000326AA"/>
    <w:rsid w:val="00083EC6"/>
    <w:rsid w:val="0009360A"/>
    <w:rsid w:val="000A2158"/>
    <w:rsid w:val="000A2248"/>
    <w:rsid w:val="000B16B5"/>
    <w:rsid w:val="000D09FA"/>
    <w:rsid w:val="000E1CC2"/>
    <w:rsid w:val="000F7E04"/>
    <w:rsid w:val="00110602"/>
    <w:rsid w:val="00120E92"/>
    <w:rsid w:val="00135DE9"/>
    <w:rsid w:val="00147A10"/>
    <w:rsid w:val="00156930"/>
    <w:rsid w:val="00160639"/>
    <w:rsid w:val="00162D0F"/>
    <w:rsid w:val="0017436B"/>
    <w:rsid w:val="00176E09"/>
    <w:rsid w:val="00195E94"/>
    <w:rsid w:val="001B5E2E"/>
    <w:rsid w:val="001C5D36"/>
    <w:rsid w:val="001C652D"/>
    <w:rsid w:val="001E4836"/>
    <w:rsid w:val="001F7A9C"/>
    <w:rsid w:val="002209DE"/>
    <w:rsid w:val="00221BF7"/>
    <w:rsid w:val="00231E46"/>
    <w:rsid w:val="00235425"/>
    <w:rsid w:val="0024049F"/>
    <w:rsid w:val="00243ECB"/>
    <w:rsid w:val="0024768C"/>
    <w:rsid w:val="002519BB"/>
    <w:rsid w:val="00275F41"/>
    <w:rsid w:val="002D10D1"/>
    <w:rsid w:val="002D5A7D"/>
    <w:rsid w:val="002E720D"/>
    <w:rsid w:val="002F2DA1"/>
    <w:rsid w:val="00304581"/>
    <w:rsid w:val="003237DB"/>
    <w:rsid w:val="003334BF"/>
    <w:rsid w:val="00345C2D"/>
    <w:rsid w:val="00355500"/>
    <w:rsid w:val="00367DB6"/>
    <w:rsid w:val="003771F4"/>
    <w:rsid w:val="00382347"/>
    <w:rsid w:val="003A1738"/>
    <w:rsid w:val="003A47E8"/>
    <w:rsid w:val="003B4D8E"/>
    <w:rsid w:val="003C58A0"/>
    <w:rsid w:val="003C6653"/>
    <w:rsid w:val="003F0416"/>
    <w:rsid w:val="0040442A"/>
    <w:rsid w:val="00405A53"/>
    <w:rsid w:val="00414161"/>
    <w:rsid w:val="00445423"/>
    <w:rsid w:val="004454EF"/>
    <w:rsid w:val="00460315"/>
    <w:rsid w:val="00463D15"/>
    <w:rsid w:val="004A0B65"/>
    <w:rsid w:val="004B36B9"/>
    <w:rsid w:val="004B390D"/>
    <w:rsid w:val="004D7D19"/>
    <w:rsid w:val="004E5F64"/>
    <w:rsid w:val="004F0B88"/>
    <w:rsid w:val="00507CE4"/>
    <w:rsid w:val="00510621"/>
    <w:rsid w:val="0051137C"/>
    <w:rsid w:val="005312C3"/>
    <w:rsid w:val="00536146"/>
    <w:rsid w:val="005367A8"/>
    <w:rsid w:val="0054193F"/>
    <w:rsid w:val="00541BDA"/>
    <w:rsid w:val="00550B60"/>
    <w:rsid w:val="00556A94"/>
    <w:rsid w:val="005C08EC"/>
    <w:rsid w:val="005D6EE3"/>
    <w:rsid w:val="005E4E00"/>
    <w:rsid w:val="005E771C"/>
    <w:rsid w:val="00601953"/>
    <w:rsid w:val="00611F0A"/>
    <w:rsid w:val="00620FB3"/>
    <w:rsid w:val="006229AB"/>
    <w:rsid w:val="00623B20"/>
    <w:rsid w:val="00661284"/>
    <w:rsid w:val="00666B07"/>
    <w:rsid w:val="00673D81"/>
    <w:rsid w:val="00674D19"/>
    <w:rsid w:val="0068550C"/>
    <w:rsid w:val="006B3576"/>
    <w:rsid w:val="006B3B36"/>
    <w:rsid w:val="00721971"/>
    <w:rsid w:val="007232B7"/>
    <w:rsid w:val="00736558"/>
    <w:rsid w:val="00741255"/>
    <w:rsid w:val="00743C5D"/>
    <w:rsid w:val="00751853"/>
    <w:rsid w:val="00752A54"/>
    <w:rsid w:val="00766324"/>
    <w:rsid w:val="00775905"/>
    <w:rsid w:val="0078197A"/>
    <w:rsid w:val="00795D18"/>
    <w:rsid w:val="007A54A3"/>
    <w:rsid w:val="007C2EBF"/>
    <w:rsid w:val="00812650"/>
    <w:rsid w:val="0081413F"/>
    <w:rsid w:val="00826566"/>
    <w:rsid w:val="008340C4"/>
    <w:rsid w:val="00842846"/>
    <w:rsid w:val="00870192"/>
    <w:rsid w:val="00881522"/>
    <w:rsid w:val="0088221D"/>
    <w:rsid w:val="00883970"/>
    <w:rsid w:val="0089318C"/>
    <w:rsid w:val="008A6732"/>
    <w:rsid w:val="008B70EC"/>
    <w:rsid w:val="008C0816"/>
    <w:rsid w:val="008C2904"/>
    <w:rsid w:val="008E3766"/>
    <w:rsid w:val="008F33C9"/>
    <w:rsid w:val="00900B4A"/>
    <w:rsid w:val="00911D41"/>
    <w:rsid w:val="00914723"/>
    <w:rsid w:val="009358C1"/>
    <w:rsid w:val="00941628"/>
    <w:rsid w:val="00957A6B"/>
    <w:rsid w:val="00965C9E"/>
    <w:rsid w:val="00976FF3"/>
    <w:rsid w:val="009834ED"/>
    <w:rsid w:val="009B7C61"/>
    <w:rsid w:val="009D4129"/>
    <w:rsid w:val="009E5B70"/>
    <w:rsid w:val="00A0141B"/>
    <w:rsid w:val="00A10768"/>
    <w:rsid w:val="00A11755"/>
    <w:rsid w:val="00A23B24"/>
    <w:rsid w:val="00A40183"/>
    <w:rsid w:val="00A442B9"/>
    <w:rsid w:val="00A53C77"/>
    <w:rsid w:val="00A56EB5"/>
    <w:rsid w:val="00A6032A"/>
    <w:rsid w:val="00A60FAA"/>
    <w:rsid w:val="00A61013"/>
    <w:rsid w:val="00A74533"/>
    <w:rsid w:val="00A828D8"/>
    <w:rsid w:val="00A839CD"/>
    <w:rsid w:val="00A84FF3"/>
    <w:rsid w:val="00AA4260"/>
    <w:rsid w:val="00AB7482"/>
    <w:rsid w:val="00AC45C0"/>
    <w:rsid w:val="00AD1EAE"/>
    <w:rsid w:val="00AD4B1E"/>
    <w:rsid w:val="00AD78F8"/>
    <w:rsid w:val="00AE06FA"/>
    <w:rsid w:val="00AE4567"/>
    <w:rsid w:val="00AF3359"/>
    <w:rsid w:val="00AF60A8"/>
    <w:rsid w:val="00B07A6A"/>
    <w:rsid w:val="00B306DE"/>
    <w:rsid w:val="00B37ACC"/>
    <w:rsid w:val="00B8750E"/>
    <w:rsid w:val="00BC4679"/>
    <w:rsid w:val="00BD629E"/>
    <w:rsid w:val="00BE1962"/>
    <w:rsid w:val="00BE6DAD"/>
    <w:rsid w:val="00C457B3"/>
    <w:rsid w:val="00C52670"/>
    <w:rsid w:val="00C812D5"/>
    <w:rsid w:val="00CA7261"/>
    <w:rsid w:val="00CC04C7"/>
    <w:rsid w:val="00D01010"/>
    <w:rsid w:val="00D017BB"/>
    <w:rsid w:val="00D25231"/>
    <w:rsid w:val="00D62180"/>
    <w:rsid w:val="00D90B18"/>
    <w:rsid w:val="00DD4F3F"/>
    <w:rsid w:val="00DF4694"/>
    <w:rsid w:val="00E07731"/>
    <w:rsid w:val="00E22395"/>
    <w:rsid w:val="00E27FBC"/>
    <w:rsid w:val="00E401C8"/>
    <w:rsid w:val="00E42987"/>
    <w:rsid w:val="00E60241"/>
    <w:rsid w:val="00E60B7A"/>
    <w:rsid w:val="00E640CF"/>
    <w:rsid w:val="00E6423B"/>
    <w:rsid w:val="00E70B77"/>
    <w:rsid w:val="00E76D11"/>
    <w:rsid w:val="00E92AEA"/>
    <w:rsid w:val="00EC3107"/>
    <w:rsid w:val="00EE4ED4"/>
    <w:rsid w:val="00F00E27"/>
    <w:rsid w:val="00F2710C"/>
    <w:rsid w:val="00F415C8"/>
    <w:rsid w:val="00F4703F"/>
    <w:rsid w:val="00F550A4"/>
    <w:rsid w:val="00F724F1"/>
    <w:rsid w:val="00F7730C"/>
    <w:rsid w:val="00FA1C7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E16DF"/>
  <w15:chartTrackingRefBased/>
  <w15:docId w15:val="{49E713CE-43C7-49C0-9156-7328F614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link w:val="Heading1Char"/>
    <w:autoRedefine/>
    <w:uiPriority w:val="9"/>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link w:val="Heading3Char"/>
    <w:uiPriority w:val="9"/>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6B3576"/>
    <w:pPr>
      <w:spacing w:after="60"/>
    </w:pPr>
    <w:rPr>
      <w:lang w:val="en-GB"/>
    </w:rPr>
  </w:style>
  <w:style w:type="paragraph" w:customStyle="1" w:styleId="Maintextbullets">
    <w:name w:val="Main text bullets"/>
    <w:basedOn w:val="Maintext"/>
    <w:autoRedefine/>
    <w:rsid w:val="00BD629E"/>
    <w:pPr>
      <w:numPr>
        <w:numId w:val="2"/>
      </w:numPr>
      <w:spacing w:before="120" w:after="0"/>
    </w:p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315"/>
    <w:rPr>
      <w:color w:val="0000FF"/>
      <w:u w:val="single"/>
    </w:rPr>
  </w:style>
  <w:style w:type="paragraph" w:styleId="ListParagraph">
    <w:name w:val="List Paragraph"/>
    <w:basedOn w:val="Normal"/>
    <w:uiPriority w:val="34"/>
    <w:qFormat/>
    <w:rsid w:val="00382347"/>
    <w:pPr>
      <w:spacing w:after="160"/>
      <w:ind w:left="720"/>
      <w:contextualSpacing/>
    </w:pPr>
    <w:rPr>
      <w:rFonts w:eastAsia="Calibri"/>
      <w:szCs w:val="22"/>
    </w:rPr>
  </w:style>
  <w:style w:type="character" w:customStyle="1" w:styleId="Heading1Char">
    <w:name w:val="Heading 1 Char"/>
    <w:link w:val="Heading1"/>
    <w:uiPriority w:val="9"/>
    <w:rsid w:val="00382347"/>
    <w:rPr>
      <w:rFonts w:ascii="Arial" w:hAnsi="Arial" w:cs="Arial"/>
      <w:b/>
      <w:bCs/>
      <w:kern w:val="32"/>
      <w:sz w:val="28"/>
      <w:szCs w:val="32"/>
      <w:lang w:val="en-US" w:eastAsia="en-US"/>
    </w:rPr>
  </w:style>
  <w:style w:type="character" w:customStyle="1" w:styleId="Heading3Char">
    <w:name w:val="Heading 3 Char"/>
    <w:link w:val="Heading3"/>
    <w:uiPriority w:val="9"/>
    <w:rsid w:val="00382347"/>
    <w:rPr>
      <w:rFonts w:ascii="Arial" w:hAnsi="Arial" w:cs="Arial"/>
      <w:b/>
      <w:bCs/>
      <w:sz w:val="24"/>
      <w:szCs w:val="26"/>
      <w:lang w:val="en-US" w:eastAsia="en-US"/>
    </w:rPr>
  </w:style>
  <w:style w:type="paragraph" w:customStyle="1" w:styleId="0Ctrbold">
    <w:name w:val="0 Ctr bold"/>
    <w:basedOn w:val="Heading1"/>
    <w:qFormat/>
    <w:rsid w:val="0017436B"/>
    <w:pPr>
      <w:keepLines/>
      <w:spacing w:before="240" w:after="60"/>
      <w:contextualSpacing/>
    </w:pPr>
    <w:rPr>
      <w:rFonts w:ascii="Calibri" w:hAnsi="Calibri" w:cs="Calibri"/>
      <w:bCs w:val="0"/>
      <w:kern w:val="0"/>
      <w:sz w:val="24"/>
      <w:szCs w:val="24"/>
      <w:lang w:eastAsia="es-MX"/>
    </w:rPr>
  </w:style>
  <w:style w:type="paragraph" w:customStyle="1" w:styleId="024ctr">
    <w:name w:val="0 24 ctr"/>
    <w:basedOn w:val="Heading1"/>
    <w:qFormat/>
    <w:rsid w:val="0017436B"/>
    <w:pPr>
      <w:keepLines/>
      <w:spacing w:after="360"/>
    </w:pPr>
    <w:rPr>
      <w:rFonts w:ascii="Calibri" w:hAnsi="Calibri" w:cs="Calibri"/>
      <w:b w:val="0"/>
      <w:bCs w:val="0"/>
      <w:kern w:val="0"/>
      <w:sz w:val="48"/>
      <w:szCs w:val="48"/>
      <w:lang w:val="en-GB"/>
    </w:rPr>
  </w:style>
  <w:style w:type="paragraph" w:customStyle="1" w:styleId="0L6below">
    <w:name w:val="0 L 6 below"/>
    <w:qFormat/>
    <w:rsid w:val="0017436B"/>
    <w:pPr>
      <w:spacing w:after="120"/>
    </w:pPr>
    <w:rPr>
      <w:rFonts w:ascii="Calibri" w:eastAsia="Calibri" w:hAnsi="Calibri" w:cs="Calibri"/>
      <w:sz w:val="24"/>
      <w:lang w:eastAsia="en-US"/>
    </w:rPr>
  </w:style>
  <w:style w:type="paragraph" w:customStyle="1" w:styleId="0numbered">
    <w:name w:val="0 numbered"/>
    <w:basedOn w:val="Normal"/>
    <w:qFormat/>
    <w:rsid w:val="0017436B"/>
    <w:pPr>
      <w:keepLines/>
      <w:tabs>
        <w:tab w:val="num" w:pos="360"/>
      </w:tabs>
      <w:spacing w:after="60"/>
      <w:ind w:left="360" w:hanging="360"/>
    </w:pPr>
    <w:rPr>
      <w:rFonts w:ascii="Calibri" w:eastAsia="Calibri" w:hAnsi="Calibri" w:cs="Calibri"/>
      <w:b/>
      <w:szCs w:val="24"/>
      <w:lang w:val="es-MX"/>
    </w:rPr>
  </w:style>
  <w:style w:type="paragraph" w:customStyle="1" w:styleId="0bullet">
    <w:name w:val="0 bullet"/>
    <w:qFormat/>
    <w:rsid w:val="00A56EB5"/>
    <w:pPr>
      <w:keepLines/>
      <w:numPr>
        <w:numId w:val="7"/>
      </w:numPr>
      <w:spacing w:after="60"/>
    </w:pPr>
    <w:rPr>
      <w:rFonts w:ascii="Calibri" w:eastAsia="Calibri" w:hAnsi="Calibri" w:cs="Calibri"/>
      <w:sz w:val="24"/>
      <w:szCs w:val="24"/>
      <w:lang w:val="en-US" w:eastAsia="en-US"/>
    </w:rPr>
  </w:style>
  <w:style w:type="character" w:customStyle="1" w:styleId="FooterChar">
    <w:name w:val="Footer Char"/>
    <w:basedOn w:val="DefaultParagraphFont"/>
    <w:link w:val="Footer"/>
    <w:uiPriority w:val="99"/>
    <w:rsid w:val="00463D15"/>
    <w:rPr>
      <w:sz w:val="24"/>
      <w:lang w:val="en-US" w:eastAsia="en-US"/>
    </w:rPr>
  </w:style>
  <w:style w:type="paragraph" w:styleId="Subtitle">
    <w:name w:val="Subtitle"/>
    <w:basedOn w:val="Normal"/>
    <w:next w:val="Normal"/>
    <w:link w:val="SubtitleChar"/>
    <w:uiPriority w:val="11"/>
    <w:qFormat/>
    <w:rsid w:val="005E771C"/>
    <w:pPr>
      <w:widowControl w:val="0"/>
      <w:spacing w:before="360" w:after="240"/>
      <w:ind w:left="720" w:hanging="720"/>
      <w:jc w:val="center"/>
    </w:pPr>
    <w:rPr>
      <w:rFonts w:ascii="Calibri" w:eastAsia="Calibri" w:hAnsi="Calibri" w:cs="Calibri"/>
      <w:b/>
      <w:color w:val="000000"/>
      <w:sz w:val="22"/>
      <w:szCs w:val="22"/>
      <w:u w:val="single"/>
      <w:lang w:val="es-MX" w:eastAsia="es-MX"/>
    </w:rPr>
  </w:style>
  <w:style w:type="character" w:customStyle="1" w:styleId="SubtitleChar">
    <w:name w:val="Subtitle Char"/>
    <w:basedOn w:val="DefaultParagraphFont"/>
    <w:link w:val="Subtitle"/>
    <w:uiPriority w:val="11"/>
    <w:rsid w:val="005E771C"/>
    <w:rPr>
      <w:rFonts w:ascii="Calibri" w:eastAsia="Calibri" w:hAnsi="Calibri" w:cs="Calibri"/>
      <w:b/>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99595">
      <w:bodyDiv w:val="1"/>
      <w:marLeft w:val="0"/>
      <w:marRight w:val="0"/>
      <w:marTop w:val="0"/>
      <w:marBottom w:val="0"/>
      <w:divBdr>
        <w:top w:val="none" w:sz="0" w:space="0" w:color="auto"/>
        <w:left w:val="none" w:sz="0" w:space="0" w:color="auto"/>
        <w:bottom w:val="none" w:sz="0" w:space="0" w:color="auto"/>
        <w:right w:val="none" w:sz="0" w:space="0" w:color="auto"/>
      </w:divBdr>
    </w:div>
    <w:div w:id="19649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30</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dc:description/>
  <cp:lastModifiedBy>Galen Currah</cp:lastModifiedBy>
  <cp:revision>8</cp:revision>
  <cp:lastPrinted>2017-08-09T03:20:00Z</cp:lastPrinted>
  <dcterms:created xsi:type="dcterms:W3CDTF">2017-07-14T13:30:00Z</dcterms:created>
  <dcterms:modified xsi:type="dcterms:W3CDTF">2017-08-09T03:20:00Z</dcterms:modified>
</cp:coreProperties>
</file>