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A5" w:rsidRPr="00DE4223" w:rsidRDefault="001D7FA5" w:rsidP="00DE4223">
      <w:pPr>
        <w:pStyle w:val="024ctr"/>
        <w:rPr>
          <w:rFonts w:asciiTheme="majorHAnsi" w:hAnsiTheme="majorHAnsi" w:cstheme="majorHAnsi"/>
          <w:sz w:val="56"/>
          <w:szCs w:val="56"/>
        </w:rPr>
      </w:pPr>
      <w:r w:rsidRPr="00DE4223">
        <w:rPr>
          <w:rFonts w:asciiTheme="majorHAnsi" w:hAnsiTheme="majorHAnsi" w:cstheme="majorHAnsi"/>
          <w:sz w:val="56"/>
          <w:szCs w:val="56"/>
        </w:rPr>
        <w:t xml:space="preserve">Jesus </w:t>
      </w:r>
      <w:r w:rsidR="008F3FBB" w:rsidRPr="00DE4223">
        <w:rPr>
          <w:rFonts w:asciiTheme="majorHAnsi" w:hAnsiTheme="majorHAnsi" w:cstheme="majorHAnsi"/>
          <w:sz w:val="56"/>
          <w:szCs w:val="56"/>
        </w:rPr>
        <w:t xml:space="preserve">Died and Rose </w:t>
      </w:r>
      <w:r w:rsidR="00DE4223" w:rsidRPr="00DE4223">
        <w:rPr>
          <w:rFonts w:asciiTheme="majorHAnsi" w:hAnsiTheme="majorHAnsi" w:cstheme="majorHAnsi"/>
          <w:sz w:val="56"/>
          <w:szCs w:val="56"/>
        </w:rPr>
        <w:t>back to Life</w:t>
      </w:r>
      <w:r w:rsidR="008F3FBB" w:rsidRPr="00DE4223">
        <w:rPr>
          <w:rFonts w:asciiTheme="majorHAnsi" w:hAnsiTheme="majorHAnsi" w:cstheme="majorHAnsi"/>
          <w:sz w:val="56"/>
          <w:szCs w:val="56"/>
        </w:rPr>
        <w:t xml:space="preserve"> so that </w:t>
      </w:r>
      <w:r w:rsidR="008F3FBB" w:rsidRPr="00DE4223">
        <w:rPr>
          <w:rFonts w:asciiTheme="majorHAnsi" w:hAnsiTheme="majorHAnsi" w:cstheme="majorHAnsi"/>
          <w:sz w:val="56"/>
          <w:szCs w:val="56"/>
        </w:rPr>
        <w:br/>
        <w:t>Children Can Live Forever</w:t>
      </w:r>
    </w:p>
    <w:p w:rsidR="00DE4223" w:rsidRPr="00DE4223" w:rsidRDefault="00DE4223" w:rsidP="00DE4223">
      <w:pPr>
        <w:pStyle w:val="0block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DE4223">
        <w:rPr>
          <w:rFonts w:ascii="Calibri" w:hAnsi="Calibri" w:cs="Calibri"/>
          <w:sz w:val="22"/>
          <w:szCs w:val="22"/>
        </w:rPr>
        <w:t>Dear Lord, use this study to strengthen the children’s trust in the life-giving resurrection of our Lord Jesus Christ. In his name we pray, Amen.</w:t>
      </w:r>
    </w:p>
    <w:p w:rsidR="001003BD" w:rsidRPr="00DE4223" w:rsidRDefault="001003BD" w:rsidP="00DE4223">
      <w:pPr>
        <w:pStyle w:val="0L"/>
        <w:widowControl w:val="0"/>
        <w:rPr>
          <w:sz w:val="22"/>
          <w:szCs w:val="22"/>
          <w:lang w:val="en-US"/>
        </w:rPr>
      </w:pPr>
      <w:r w:rsidRPr="00DE4223">
        <w:rPr>
          <w:sz w:val="22"/>
          <w:szCs w:val="22"/>
          <w:lang w:val="en-US"/>
        </w:rPr>
        <w:t>Choose any or all of these children’s activities.</w:t>
      </w:r>
      <w:r w:rsidR="0008598C">
        <w:rPr>
          <w:sz w:val="22"/>
          <w:szCs w:val="22"/>
          <w:lang w:val="en-US"/>
        </w:rPr>
        <w:br/>
      </w:r>
    </w:p>
    <w:p w:rsidR="00050F7A" w:rsidRPr="00DE4223" w:rsidRDefault="0008598C" w:rsidP="00DE4223">
      <w:pPr>
        <w:pStyle w:val="0Ctr"/>
        <w:keepNext w:val="0"/>
        <w:keepLines w:val="0"/>
        <w:widowControl w:val="0"/>
        <w:spacing w:before="0" w:after="120"/>
        <w:rPr>
          <w:sz w:val="22"/>
          <w:szCs w:val="22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>
            <wp:extent cx="2307269" cy="32512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01" cy="326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2"/>
          <w:szCs w:val="22"/>
        </w:rPr>
        <w:br/>
      </w:r>
      <w:r w:rsidRPr="0008598C">
        <w:rPr>
          <w:i/>
          <w:iCs/>
          <w:sz w:val="22"/>
          <w:szCs w:val="22"/>
        </w:rPr>
        <w:t>Third day after he died, Jesus came back to life and left his burial tomb.</w:t>
      </w:r>
      <w:r w:rsidRPr="0008598C">
        <w:rPr>
          <w:i/>
          <w:iCs/>
          <w:sz w:val="22"/>
          <w:szCs w:val="22"/>
        </w:rPr>
        <w:br/>
      </w:r>
    </w:p>
    <w:p w:rsidR="00A140E0" w:rsidRPr="00DE4223" w:rsidRDefault="00E24332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>Let an older child read or relate by memory the account of Jesus</w:t>
      </w:r>
      <w:r w:rsidR="00F65F8B" w:rsidRPr="00DE4223">
        <w:rPr>
          <w:sz w:val="22"/>
          <w:szCs w:val="22"/>
        </w:rPr>
        <w:t>’</w:t>
      </w:r>
      <w:r w:rsidRPr="00DE4223">
        <w:rPr>
          <w:sz w:val="22"/>
          <w:szCs w:val="22"/>
        </w:rPr>
        <w:t xml:space="preserve"> resurrection</w:t>
      </w:r>
      <w:r w:rsidRPr="00DE4223">
        <w:rPr>
          <w:b w:val="0"/>
          <w:i/>
          <w:sz w:val="22"/>
          <w:szCs w:val="22"/>
        </w:rPr>
        <w:t>, Luke 24</w:t>
      </w:r>
      <w:r w:rsidRPr="00DE4223">
        <w:rPr>
          <w:b w:val="0"/>
          <w:sz w:val="22"/>
          <w:szCs w:val="22"/>
        </w:rPr>
        <w:t>.</w:t>
      </w:r>
    </w:p>
    <w:p w:rsidR="00E24332" w:rsidRPr="00DE4223" w:rsidRDefault="00A223E4" w:rsidP="00DE4223">
      <w:pPr>
        <w:pStyle w:val="0lind"/>
        <w:widowControl w:val="0"/>
        <w:rPr>
          <w:sz w:val="22"/>
          <w:szCs w:val="22"/>
        </w:rPr>
      </w:pPr>
      <w:r w:rsidRPr="00DE4223">
        <w:rPr>
          <w:sz w:val="22"/>
          <w:szCs w:val="22"/>
        </w:rPr>
        <w:t>Ask these questions:</w:t>
      </w:r>
    </w:p>
    <w:p w:rsidR="00A223E4" w:rsidRPr="00DE4223" w:rsidRDefault="00292D15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What frightened the women</w:t>
      </w:r>
      <w:r w:rsidR="005868AF" w:rsidRPr="00DE4223">
        <w:rPr>
          <w:sz w:val="22"/>
          <w:szCs w:val="22"/>
        </w:rPr>
        <w:t xml:space="preserve"> that </w:t>
      </w:r>
      <w:r w:rsidRPr="00DE4223">
        <w:rPr>
          <w:sz w:val="22"/>
          <w:szCs w:val="22"/>
        </w:rPr>
        <w:t>came to the tomb on Sunday morning</w:t>
      </w:r>
      <w:r w:rsidR="00C70A5E" w:rsidRPr="00DE4223">
        <w:rPr>
          <w:sz w:val="22"/>
          <w:szCs w:val="22"/>
        </w:rPr>
        <w:t>?</w:t>
      </w:r>
      <w:r w:rsidR="0065728E" w:rsidRPr="00DE4223">
        <w:rPr>
          <w:sz w:val="22"/>
          <w:szCs w:val="22"/>
        </w:rPr>
        <w:br/>
        <w:t>(</w:t>
      </w:r>
      <w:r w:rsidR="0065728E" w:rsidRPr="00DE4223">
        <w:rPr>
          <w:i/>
          <w:sz w:val="22"/>
          <w:szCs w:val="22"/>
        </w:rPr>
        <w:t>Verses 4 &amp; 5</w:t>
      </w:r>
      <w:r w:rsidR="0065728E" w:rsidRPr="00DE4223">
        <w:rPr>
          <w:sz w:val="22"/>
          <w:szCs w:val="22"/>
        </w:rPr>
        <w:t>)</w:t>
      </w:r>
    </w:p>
    <w:p w:rsidR="004347A7" w:rsidRPr="00DE4223" w:rsidRDefault="00AB6BA4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W</w:t>
      </w:r>
      <w:r w:rsidR="004347A7" w:rsidRPr="00DE4223">
        <w:rPr>
          <w:sz w:val="22"/>
          <w:szCs w:val="22"/>
        </w:rPr>
        <w:t>hat did the Angels tell the women about Jesus?</w:t>
      </w:r>
      <w:r w:rsidR="00734944" w:rsidRPr="00DE4223">
        <w:rPr>
          <w:sz w:val="22"/>
          <w:szCs w:val="22"/>
        </w:rPr>
        <w:t xml:space="preserve"> (</w:t>
      </w:r>
      <w:r w:rsidR="00734944" w:rsidRPr="00DE4223">
        <w:rPr>
          <w:i/>
          <w:sz w:val="22"/>
          <w:szCs w:val="22"/>
        </w:rPr>
        <w:t>6</w:t>
      </w:r>
      <w:r w:rsidR="00734944" w:rsidRPr="00DE4223">
        <w:rPr>
          <w:sz w:val="22"/>
          <w:szCs w:val="22"/>
        </w:rPr>
        <w:t>)</w:t>
      </w:r>
    </w:p>
    <w:p w:rsidR="00AB6BA4" w:rsidRPr="00DE4223" w:rsidRDefault="00AB3EA7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Why were Jesus’ disciples frightened when Jesus first appeared to them? (</w:t>
      </w:r>
      <w:r w:rsidRPr="00DE4223">
        <w:rPr>
          <w:i/>
          <w:sz w:val="22"/>
          <w:szCs w:val="22"/>
        </w:rPr>
        <w:t>36</w:t>
      </w:r>
      <w:r w:rsidR="00247EA4" w:rsidRPr="00DE4223">
        <w:rPr>
          <w:i/>
          <w:sz w:val="22"/>
          <w:szCs w:val="22"/>
        </w:rPr>
        <w:t>-37</w:t>
      </w:r>
      <w:r w:rsidR="00247EA4" w:rsidRPr="00DE4223">
        <w:rPr>
          <w:sz w:val="22"/>
          <w:szCs w:val="22"/>
        </w:rPr>
        <w:t>)</w:t>
      </w:r>
    </w:p>
    <w:p w:rsidR="00247EA4" w:rsidRPr="00DE4223" w:rsidRDefault="0017071C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 xml:space="preserve">What </w:t>
      </w:r>
      <w:r w:rsidR="00247EA4" w:rsidRPr="00DE4223">
        <w:rPr>
          <w:sz w:val="22"/>
          <w:szCs w:val="22"/>
        </w:rPr>
        <w:t>did Jesus do to prove to the disciples that he was not a ghost? (</w:t>
      </w:r>
      <w:r w:rsidR="00B269E0" w:rsidRPr="00DE4223">
        <w:rPr>
          <w:sz w:val="22"/>
          <w:szCs w:val="22"/>
        </w:rPr>
        <w:t>38-</w:t>
      </w:r>
      <w:r w:rsidR="00B269E0" w:rsidRPr="00DE4223">
        <w:rPr>
          <w:i/>
          <w:sz w:val="22"/>
          <w:szCs w:val="22"/>
        </w:rPr>
        <w:t>43</w:t>
      </w:r>
      <w:r w:rsidR="00B269E0" w:rsidRPr="00DE4223">
        <w:rPr>
          <w:sz w:val="22"/>
          <w:szCs w:val="22"/>
        </w:rPr>
        <w:t>)</w:t>
      </w:r>
    </w:p>
    <w:p w:rsidR="00B269E0" w:rsidRPr="00DE4223" w:rsidRDefault="0017071C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What did Jesus open</w:t>
      </w:r>
      <w:r w:rsidR="00983D2C" w:rsidRPr="00DE4223">
        <w:rPr>
          <w:sz w:val="22"/>
          <w:szCs w:val="22"/>
        </w:rPr>
        <w:t xml:space="preserve"> </w:t>
      </w:r>
      <w:r w:rsidRPr="00DE4223">
        <w:rPr>
          <w:sz w:val="22"/>
          <w:szCs w:val="22"/>
        </w:rPr>
        <w:t>the disciples’ minds to understand? (</w:t>
      </w:r>
      <w:r w:rsidRPr="00DE4223">
        <w:rPr>
          <w:i/>
          <w:sz w:val="22"/>
          <w:szCs w:val="22"/>
        </w:rPr>
        <w:t>44-45</w:t>
      </w:r>
      <w:r w:rsidR="00FC3C23" w:rsidRPr="00DE4223">
        <w:rPr>
          <w:sz w:val="22"/>
          <w:szCs w:val="22"/>
        </w:rPr>
        <w:t>)</w:t>
      </w:r>
    </w:p>
    <w:p w:rsidR="00FC3C23" w:rsidRPr="00DE4223" w:rsidRDefault="008E44D5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Of what things</w:t>
      </w:r>
      <w:r w:rsidR="00556CAF" w:rsidRPr="00DE4223">
        <w:rPr>
          <w:sz w:val="22"/>
          <w:szCs w:val="22"/>
        </w:rPr>
        <w:t xml:space="preserve"> did Jesus tell his disciples that they would be witnesses</w:t>
      </w:r>
      <w:r w:rsidR="003A1DC3" w:rsidRPr="00DE4223">
        <w:rPr>
          <w:sz w:val="22"/>
          <w:szCs w:val="22"/>
        </w:rPr>
        <w:t xml:space="preserve"> to</w:t>
      </w:r>
      <w:r w:rsidR="00983D2C" w:rsidRPr="00DE4223">
        <w:rPr>
          <w:sz w:val="22"/>
          <w:szCs w:val="22"/>
        </w:rPr>
        <w:t>, to</w:t>
      </w:r>
      <w:r w:rsidR="003A1DC3" w:rsidRPr="00DE4223">
        <w:rPr>
          <w:sz w:val="22"/>
          <w:szCs w:val="22"/>
        </w:rPr>
        <w:t xml:space="preserve"> all nations</w:t>
      </w:r>
      <w:r w:rsidR="00556CAF" w:rsidRPr="00DE4223">
        <w:rPr>
          <w:sz w:val="22"/>
          <w:szCs w:val="22"/>
        </w:rPr>
        <w:t>? (</w:t>
      </w:r>
      <w:r w:rsidR="00556CAF" w:rsidRPr="00DE4223">
        <w:rPr>
          <w:i/>
          <w:sz w:val="22"/>
          <w:szCs w:val="22"/>
        </w:rPr>
        <w:t>46-48</w:t>
      </w:r>
      <w:r w:rsidR="00556CAF" w:rsidRPr="00DE4223">
        <w:rPr>
          <w:sz w:val="22"/>
          <w:szCs w:val="22"/>
        </w:rPr>
        <w:t>)</w:t>
      </w:r>
    </w:p>
    <w:p w:rsidR="00FC3C23" w:rsidRPr="00DE4223" w:rsidRDefault="00FF447D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W</w:t>
      </w:r>
      <w:r w:rsidR="00386E50" w:rsidRPr="00DE4223">
        <w:rPr>
          <w:sz w:val="22"/>
          <w:szCs w:val="22"/>
        </w:rPr>
        <w:t>here did Jesus</w:t>
      </w:r>
      <w:r w:rsidR="00983D2C" w:rsidRPr="00DE4223">
        <w:rPr>
          <w:sz w:val="22"/>
          <w:szCs w:val="22"/>
        </w:rPr>
        <w:t xml:space="preserve"> go </w:t>
      </w:r>
      <w:r w:rsidR="00386E50" w:rsidRPr="00DE4223">
        <w:rPr>
          <w:sz w:val="22"/>
          <w:szCs w:val="22"/>
        </w:rPr>
        <w:t xml:space="preserve">to, when he left disciples </w:t>
      </w:r>
      <w:r w:rsidR="00B2506F" w:rsidRPr="00DE4223">
        <w:rPr>
          <w:sz w:val="22"/>
          <w:szCs w:val="22"/>
        </w:rPr>
        <w:t>in the village of Bethany?</w:t>
      </w:r>
      <w:r w:rsidR="00AE45B4" w:rsidRPr="00DE4223">
        <w:rPr>
          <w:sz w:val="22"/>
          <w:szCs w:val="22"/>
        </w:rPr>
        <w:t xml:space="preserve"> (</w:t>
      </w:r>
      <w:r w:rsidR="00AE45B4" w:rsidRPr="00DE4223">
        <w:rPr>
          <w:i/>
          <w:sz w:val="22"/>
          <w:szCs w:val="22"/>
        </w:rPr>
        <w:t>50-51</w:t>
      </w:r>
      <w:r w:rsidR="00AE45B4" w:rsidRPr="00DE4223">
        <w:rPr>
          <w:sz w:val="22"/>
          <w:szCs w:val="22"/>
        </w:rPr>
        <w:t>)</w:t>
      </w:r>
      <w:r w:rsidR="00386E50" w:rsidRPr="00DE4223">
        <w:rPr>
          <w:sz w:val="22"/>
          <w:szCs w:val="22"/>
        </w:rPr>
        <w:t>.</w:t>
      </w:r>
      <w:r w:rsidR="00AE45B4" w:rsidRPr="00DE4223">
        <w:rPr>
          <w:sz w:val="22"/>
          <w:szCs w:val="22"/>
        </w:rPr>
        <w:t xml:space="preserve"> </w:t>
      </w:r>
    </w:p>
    <w:p w:rsidR="00FF447D" w:rsidRPr="00DE4223" w:rsidRDefault="000C7DF0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lastRenderedPageBreak/>
        <w:t>Let a</w:t>
      </w:r>
      <w:r w:rsidR="00050F7A" w:rsidRPr="00DE4223">
        <w:rPr>
          <w:sz w:val="22"/>
          <w:szCs w:val="22"/>
        </w:rPr>
        <w:t xml:space="preserve"> teacher or older child explain to the children:</w:t>
      </w:r>
    </w:p>
    <w:p w:rsidR="00331C48" w:rsidRPr="00DE4223" w:rsidRDefault="001003BD" w:rsidP="00DE4223">
      <w:pPr>
        <w:pStyle w:val="0lind"/>
        <w:widowControl w:val="0"/>
        <w:rPr>
          <w:sz w:val="22"/>
          <w:szCs w:val="22"/>
        </w:rPr>
      </w:pPr>
      <w:r w:rsidRPr="00DE4223">
        <w:rPr>
          <w:sz w:val="22"/>
          <w:szCs w:val="22"/>
        </w:rPr>
        <w:t xml:space="preserve">When </w:t>
      </w:r>
      <w:r w:rsidR="001D7FA5" w:rsidRPr="00DE4223">
        <w:rPr>
          <w:sz w:val="22"/>
          <w:szCs w:val="22"/>
        </w:rPr>
        <w:t>your body falls</w:t>
      </w:r>
      <w:r w:rsidR="008F3FBB" w:rsidRPr="00DE4223">
        <w:rPr>
          <w:sz w:val="22"/>
          <w:szCs w:val="22"/>
        </w:rPr>
        <w:t xml:space="preserve"> </w:t>
      </w:r>
      <w:r w:rsidR="001D7FA5" w:rsidRPr="00DE4223">
        <w:rPr>
          <w:sz w:val="22"/>
          <w:szCs w:val="22"/>
        </w:rPr>
        <w:t>asleep</w:t>
      </w:r>
      <w:r w:rsidR="00AA7C70" w:rsidRPr="00DE4223">
        <w:rPr>
          <w:sz w:val="22"/>
          <w:szCs w:val="22"/>
        </w:rPr>
        <w:t xml:space="preserve"> in death</w:t>
      </w:r>
      <w:r w:rsidR="001D7FA5" w:rsidRPr="00DE4223">
        <w:rPr>
          <w:sz w:val="22"/>
          <w:szCs w:val="22"/>
        </w:rPr>
        <w:t>, you</w:t>
      </w:r>
      <w:r w:rsidR="00AA7C70" w:rsidRPr="00DE4223">
        <w:rPr>
          <w:sz w:val="22"/>
          <w:szCs w:val="22"/>
        </w:rPr>
        <w:t>r spirit</w:t>
      </w:r>
      <w:r w:rsidR="001D7FA5" w:rsidRPr="00DE4223">
        <w:rPr>
          <w:sz w:val="22"/>
          <w:szCs w:val="22"/>
        </w:rPr>
        <w:t xml:space="preserve"> will not die</w:t>
      </w:r>
      <w:r w:rsidR="00240CA9" w:rsidRPr="00DE4223">
        <w:rPr>
          <w:sz w:val="22"/>
          <w:szCs w:val="22"/>
        </w:rPr>
        <w:t xml:space="preserve">. </w:t>
      </w:r>
      <w:r w:rsidR="00240CA9" w:rsidRPr="00DE4223">
        <w:rPr>
          <w:sz w:val="22"/>
          <w:szCs w:val="22"/>
        </w:rPr>
        <w:br/>
        <w:t>R</w:t>
      </w:r>
      <w:r w:rsidR="001D7FA5" w:rsidRPr="00DE4223">
        <w:rPr>
          <w:sz w:val="22"/>
          <w:szCs w:val="22"/>
        </w:rPr>
        <w:t>ather</w:t>
      </w:r>
      <w:r w:rsidR="000C7DF0" w:rsidRPr="00DE4223">
        <w:rPr>
          <w:sz w:val="22"/>
          <w:szCs w:val="22"/>
        </w:rPr>
        <w:t>,</w:t>
      </w:r>
      <w:r w:rsidR="001D7FA5" w:rsidRPr="00DE4223">
        <w:rPr>
          <w:sz w:val="22"/>
          <w:szCs w:val="22"/>
        </w:rPr>
        <w:t xml:space="preserve"> you will instantly become more alive with Jesus than you ever were.</w:t>
      </w:r>
      <w:r w:rsidR="00513DC7" w:rsidRPr="00DE4223">
        <w:rPr>
          <w:sz w:val="22"/>
          <w:szCs w:val="22"/>
        </w:rPr>
        <w:t xml:space="preserve"> </w:t>
      </w:r>
      <w:r w:rsidR="00240CA9" w:rsidRPr="00DE4223">
        <w:rPr>
          <w:sz w:val="22"/>
          <w:szCs w:val="22"/>
        </w:rPr>
        <w:br/>
      </w:r>
      <w:r w:rsidR="00513DC7" w:rsidRPr="00DE4223">
        <w:rPr>
          <w:sz w:val="22"/>
          <w:szCs w:val="22"/>
        </w:rPr>
        <w:t>W</w:t>
      </w:r>
      <w:r w:rsidR="001D7FA5" w:rsidRPr="00DE4223">
        <w:rPr>
          <w:sz w:val="22"/>
          <w:szCs w:val="22"/>
        </w:rPr>
        <w:t>e live forever by the body and blood of Jesus, who died and rose for us.</w:t>
      </w:r>
      <w:r w:rsidR="0008598C">
        <w:rPr>
          <w:sz w:val="22"/>
          <w:szCs w:val="22"/>
        </w:rPr>
        <w:br/>
      </w:r>
    </w:p>
    <w:p w:rsidR="00AA0570" w:rsidRPr="00DE4223" w:rsidRDefault="00AA0570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 xml:space="preserve">Let the children ask the adults the questions under #1 above during </w:t>
      </w:r>
      <w:r w:rsidR="0080753F" w:rsidRPr="00DE4223">
        <w:rPr>
          <w:sz w:val="22"/>
          <w:szCs w:val="22"/>
        </w:rPr>
        <w:t xml:space="preserve">the </w:t>
      </w:r>
      <w:r w:rsidRPr="00DE4223">
        <w:rPr>
          <w:sz w:val="22"/>
          <w:szCs w:val="22"/>
        </w:rPr>
        <w:t>worship time.</w:t>
      </w:r>
      <w:r w:rsidR="0008598C">
        <w:rPr>
          <w:sz w:val="22"/>
          <w:szCs w:val="22"/>
        </w:rPr>
        <w:br/>
      </w:r>
    </w:p>
    <w:p w:rsidR="00240CA9" w:rsidRPr="00DE4223" w:rsidRDefault="00240CA9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 xml:space="preserve">Dramatize the account of Jesus rising from the dead, </w:t>
      </w:r>
      <w:r w:rsidRPr="00DE4223">
        <w:rPr>
          <w:i/>
          <w:sz w:val="22"/>
          <w:szCs w:val="22"/>
        </w:rPr>
        <w:t>Luke</w:t>
      </w:r>
      <w:r w:rsidR="001A323D" w:rsidRPr="00DE4223">
        <w:rPr>
          <w:i/>
          <w:sz w:val="22"/>
          <w:szCs w:val="22"/>
        </w:rPr>
        <w:t xml:space="preserve"> 24</w:t>
      </w:r>
      <w:r w:rsidR="001A323D" w:rsidRPr="00DE4223">
        <w:rPr>
          <w:sz w:val="22"/>
          <w:szCs w:val="22"/>
        </w:rPr>
        <w:t>.</w:t>
      </w:r>
    </w:p>
    <w:p w:rsidR="00095B5F" w:rsidRPr="00DE4223" w:rsidRDefault="001A323D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Actors do not need to memorize their lines: read them, as the aim is not to perform but to relive sacred events.</w:t>
      </w:r>
    </w:p>
    <w:p w:rsidR="00276A1B" w:rsidRPr="00DE4223" w:rsidRDefault="00095B5F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Older children help younger ones</w:t>
      </w:r>
      <w:r w:rsidR="000C7DF0" w:rsidRPr="00DE4223">
        <w:rPr>
          <w:sz w:val="22"/>
          <w:szCs w:val="22"/>
        </w:rPr>
        <w:t xml:space="preserve"> prepare</w:t>
      </w:r>
      <w:r w:rsidRPr="00DE4223">
        <w:rPr>
          <w:sz w:val="22"/>
          <w:szCs w:val="22"/>
        </w:rPr>
        <w:t>.</w:t>
      </w:r>
    </w:p>
    <w:p w:rsidR="00095B5F" w:rsidRPr="00DE4223" w:rsidRDefault="00095B5F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Arrange with the main worship leader to present the drama to the adults.</w:t>
      </w:r>
    </w:p>
    <w:p w:rsidR="004D55D1" w:rsidRPr="00DE4223" w:rsidRDefault="005B6533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 xml:space="preserve">Older children play the parts of </w:t>
      </w:r>
      <w:r w:rsidR="0077268A" w:rsidRPr="00DE4223">
        <w:rPr>
          <w:b/>
          <w:sz w:val="22"/>
          <w:szCs w:val="22"/>
        </w:rPr>
        <w:t>Jesus</w:t>
      </w:r>
      <w:r w:rsidR="0077268A" w:rsidRPr="00DE4223">
        <w:rPr>
          <w:sz w:val="22"/>
          <w:szCs w:val="22"/>
        </w:rPr>
        <w:t>,</w:t>
      </w:r>
      <w:r w:rsidRPr="00DE4223">
        <w:rPr>
          <w:sz w:val="22"/>
          <w:szCs w:val="22"/>
        </w:rPr>
        <w:t xml:space="preserve"> </w:t>
      </w:r>
      <w:r w:rsidR="00124E7A" w:rsidRPr="00DE4223">
        <w:rPr>
          <w:b/>
          <w:sz w:val="22"/>
          <w:szCs w:val="22"/>
        </w:rPr>
        <w:t>Angel</w:t>
      </w:r>
      <w:r w:rsidR="00255BD7" w:rsidRPr="00DE4223">
        <w:rPr>
          <w:sz w:val="22"/>
          <w:szCs w:val="22"/>
        </w:rPr>
        <w:t xml:space="preserve"> and </w:t>
      </w:r>
      <w:r w:rsidR="001D20E8" w:rsidRPr="00DE4223">
        <w:rPr>
          <w:b/>
          <w:sz w:val="22"/>
          <w:szCs w:val="22"/>
        </w:rPr>
        <w:t>Narrator</w:t>
      </w:r>
      <w:r w:rsidR="004D55D1" w:rsidRPr="00DE4223">
        <w:rPr>
          <w:sz w:val="22"/>
          <w:szCs w:val="22"/>
        </w:rPr>
        <w:t>.</w:t>
      </w:r>
      <w:r w:rsidR="004D55D1" w:rsidRPr="00DE4223">
        <w:rPr>
          <w:sz w:val="22"/>
          <w:szCs w:val="22"/>
        </w:rPr>
        <w:br/>
      </w:r>
      <w:r w:rsidR="006C75BB" w:rsidRPr="00DE4223">
        <w:rPr>
          <w:sz w:val="22"/>
          <w:szCs w:val="22"/>
        </w:rPr>
        <w:t xml:space="preserve">Younger children play the parts of </w:t>
      </w:r>
      <w:r w:rsidR="00124E7A" w:rsidRPr="00DE4223">
        <w:rPr>
          <w:b/>
          <w:sz w:val="22"/>
          <w:szCs w:val="22"/>
        </w:rPr>
        <w:t>Women</w:t>
      </w:r>
      <w:r w:rsidR="00443111" w:rsidRPr="00DE4223">
        <w:rPr>
          <w:sz w:val="22"/>
          <w:szCs w:val="22"/>
        </w:rPr>
        <w:t xml:space="preserve"> and </w:t>
      </w:r>
      <w:r w:rsidR="006C75BB" w:rsidRPr="00DE4223">
        <w:rPr>
          <w:b/>
          <w:sz w:val="22"/>
          <w:szCs w:val="22"/>
        </w:rPr>
        <w:t>disciples</w:t>
      </w:r>
      <w:r w:rsidR="006C75BB" w:rsidRPr="00DE4223">
        <w:rPr>
          <w:sz w:val="22"/>
          <w:szCs w:val="22"/>
        </w:rPr>
        <w:t>.</w:t>
      </w:r>
      <w:r w:rsidR="0008598C">
        <w:rPr>
          <w:sz w:val="22"/>
          <w:szCs w:val="22"/>
        </w:rPr>
        <w:br/>
      </w:r>
    </w:p>
    <w:p w:rsidR="00EE29DE" w:rsidRPr="00DE4223" w:rsidRDefault="00EE29DE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 xml:space="preserve">Narrator </w:t>
      </w:r>
      <w:r w:rsidRPr="00DE4223">
        <w:rPr>
          <w:sz w:val="22"/>
          <w:szCs w:val="22"/>
        </w:rPr>
        <w:tab/>
      </w:r>
      <w:r w:rsidR="007405D9" w:rsidRPr="00DE4223">
        <w:rPr>
          <w:sz w:val="22"/>
          <w:szCs w:val="22"/>
        </w:rPr>
        <w:t>A</w:t>
      </w:r>
      <w:r w:rsidRPr="00DE4223">
        <w:rPr>
          <w:sz w:val="22"/>
          <w:szCs w:val="22"/>
        </w:rPr>
        <w:t>fter Jesus died, they buried him in a tomb, where he lay in death over the seventh Sabbath day of rest.</w:t>
      </w:r>
      <w:r w:rsidR="007405D9" w:rsidRPr="00DE4223">
        <w:rPr>
          <w:sz w:val="22"/>
          <w:szCs w:val="22"/>
        </w:rPr>
        <w:t xml:space="preserve"> Hear what happens </w:t>
      </w:r>
      <w:r w:rsidR="00AA0570" w:rsidRPr="00DE4223">
        <w:rPr>
          <w:sz w:val="22"/>
          <w:szCs w:val="22"/>
        </w:rPr>
        <w:t xml:space="preserve">early </w:t>
      </w:r>
      <w:r w:rsidR="007405D9" w:rsidRPr="00DE4223">
        <w:rPr>
          <w:sz w:val="22"/>
          <w:szCs w:val="22"/>
        </w:rPr>
        <w:t>on Sunday, the first day of the week.</w:t>
      </w:r>
    </w:p>
    <w:p w:rsidR="00443111" w:rsidRPr="00DE4223" w:rsidRDefault="00124E7A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Women</w:t>
      </w:r>
      <w:r w:rsidRPr="00DE4223">
        <w:rPr>
          <w:sz w:val="22"/>
          <w:szCs w:val="22"/>
        </w:rPr>
        <w:tab/>
      </w:r>
      <w:r w:rsidR="00C361D2" w:rsidRPr="00DE4223">
        <w:rPr>
          <w:sz w:val="22"/>
          <w:szCs w:val="22"/>
        </w:rPr>
        <w:t>(</w:t>
      </w:r>
      <w:r w:rsidR="00C361D2" w:rsidRPr="00DE4223">
        <w:rPr>
          <w:i/>
          <w:sz w:val="22"/>
          <w:szCs w:val="22"/>
        </w:rPr>
        <w:t>Some say</w:t>
      </w:r>
      <w:r w:rsidR="00C361D2" w:rsidRPr="00DE4223">
        <w:rPr>
          <w:sz w:val="22"/>
          <w:szCs w:val="22"/>
        </w:rPr>
        <w:t>) L</w:t>
      </w:r>
      <w:r w:rsidR="007405D9" w:rsidRPr="00DE4223">
        <w:rPr>
          <w:sz w:val="22"/>
          <w:szCs w:val="22"/>
        </w:rPr>
        <w:t>et us take</w:t>
      </w:r>
      <w:r w:rsidR="00C361D2" w:rsidRPr="00DE4223">
        <w:rPr>
          <w:sz w:val="22"/>
          <w:szCs w:val="22"/>
        </w:rPr>
        <w:t xml:space="preserve"> these </w:t>
      </w:r>
      <w:r w:rsidR="007405D9" w:rsidRPr="00DE4223">
        <w:rPr>
          <w:sz w:val="22"/>
          <w:szCs w:val="22"/>
        </w:rPr>
        <w:t xml:space="preserve">spices to </w:t>
      </w:r>
      <w:r w:rsidR="00C361D2" w:rsidRPr="00DE4223">
        <w:rPr>
          <w:sz w:val="22"/>
          <w:szCs w:val="22"/>
        </w:rPr>
        <w:t>anoint Jesus</w:t>
      </w:r>
      <w:r w:rsidR="00CD38AF" w:rsidRPr="00DE4223">
        <w:rPr>
          <w:sz w:val="22"/>
          <w:szCs w:val="22"/>
        </w:rPr>
        <w:t>’ body</w:t>
      </w:r>
      <w:r w:rsidR="0077268A" w:rsidRPr="00DE4223">
        <w:rPr>
          <w:sz w:val="22"/>
          <w:szCs w:val="22"/>
        </w:rPr>
        <w:t xml:space="preserve">, </w:t>
      </w:r>
      <w:r w:rsidR="00CD38AF" w:rsidRPr="00DE4223">
        <w:rPr>
          <w:sz w:val="22"/>
          <w:szCs w:val="22"/>
        </w:rPr>
        <w:br/>
      </w:r>
      <w:r w:rsidR="00DC3DD2" w:rsidRPr="00DE4223">
        <w:rPr>
          <w:sz w:val="22"/>
          <w:szCs w:val="22"/>
        </w:rPr>
        <w:t xml:space="preserve">but we need someone to roll away the huge stone from the </w:t>
      </w:r>
      <w:r w:rsidR="0077268A" w:rsidRPr="00DE4223">
        <w:rPr>
          <w:sz w:val="22"/>
          <w:szCs w:val="22"/>
        </w:rPr>
        <w:t xml:space="preserve">entrance </w:t>
      </w:r>
      <w:r w:rsidR="00E72D95" w:rsidRPr="00DE4223">
        <w:rPr>
          <w:sz w:val="22"/>
          <w:szCs w:val="22"/>
        </w:rPr>
        <w:br/>
      </w:r>
      <w:r w:rsidR="00C361D2" w:rsidRPr="00DE4223">
        <w:rPr>
          <w:sz w:val="22"/>
          <w:szCs w:val="22"/>
        </w:rPr>
        <w:t>(</w:t>
      </w:r>
      <w:r w:rsidR="00C361D2" w:rsidRPr="00DE4223">
        <w:rPr>
          <w:i/>
          <w:sz w:val="22"/>
          <w:szCs w:val="22"/>
        </w:rPr>
        <w:t>Others s</w:t>
      </w:r>
      <w:r w:rsidR="00C361D2" w:rsidRPr="00DE4223">
        <w:rPr>
          <w:sz w:val="22"/>
          <w:szCs w:val="22"/>
        </w:rPr>
        <w:t xml:space="preserve">ay) </w:t>
      </w:r>
      <w:r w:rsidR="00E72D95" w:rsidRPr="00DE4223">
        <w:rPr>
          <w:sz w:val="22"/>
          <w:szCs w:val="22"/>
        </w:rPr>
        <w:t xml:space="preserve">Look! Someone has </w:t>
      </w:r>
      <w:r w:rsidR="00DC3DD2" w:rsidRPr="00DE4223">
        <w:rPr>
          <w:sz w:val="22"/>
          <w:szCs w:val="22"/>
        </w:rPr>
        <w:t xml:space="preserve">already </w:t>
      </w:r>
      <w:r w:rsidR="00E72D95" w:rsidRPr="00DE4223">
        <w:rPr>
          <w:sz w:val="22"/>
          <w:szCs w:val="22"/>
        </w:rPr>
        <w:t>rolled away that stone</w:t>
      </w:r>
      <w:r w:rsidR="00CD38AF" w:rsidRPr="00DE4223">
        <w:rPr>
          <w:sz w:val="22"/>
          <w:szCs w:val="22"/>
        </w:rPr>
        <w:t>!</w:t>
      </w:r>
      <w:r w:rsidR="00BF162C" w:rsidRPr="00DE4223">
        <w:rPr>
          <w:sz w:val="22"/>
          <w:szCs w:val="22"/>
        </w:rPr>
        <w:br/>
        <w:t>(</w:t>
      </w:r>
      <w:r w:rsidR="00BF162C" w:rsidRPr="00DE4223">
        <w:rPr>
          <w:i/>
          <w:sz w:val="22"/>
          <w:szCs w:val="22"/>
        </w:rPr>
        <w:t>Others s</w:t>
      </w:r>
      <w:r w:rsidR="00BF162C" w:rsidRPr="00DE4223">
        <w:rPr>
          <w:sz w:val="22"/>
          <w:szCs w:val="22"/>
        </w:rPr>
        <w:t>ay) Oh, help! Angels</w:t>
      </w:r>
      <w:r w:rsidR="002E3A2D" w:rsidRPr="00DE4223">
        <w:rPr>
          <w:sz w:val="22"/>
          <w:szCs w:val="22"/>
        </w:rPr>
        <w:t>!</w:t>
      </w:r>
    </w:p>
    <w:p w:rsidR="002E3A2D" w:rsidRPr="00DE4223" w:rsidRDefault="002E3A2D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Angel</w:t>
      </w:r>
      <w:r w:rsidRPr="00DE4223">
        <w:rPr>
          <w:sz w:val="22"/>
          <w:szCs w:val="22"/>
        </w:rPr>
        <w:tab/>
        <w:t>Don’t be afraid. You seek Jesus. He is not here; he has risen.</w:t>
      </w:r>
      <w:r w:rsidR="00C9602C" w:rsidRPr="00DE4223">
        <w:rPr>
          <w:sz w:val="22"/>
          <w:szCs w:val="22"/>
        </w:rPr>
        <w:br/>
        <w:t>Go and tell his disciples.</w:t>
      </w:r>
    </w:p>
    <w:p w:rsidR="00C9602C" w:rsidRPr="00DE4223" w:rsidRDefault="00C9602C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Narrator</w:t>
      </w:r>
      <w:r w:rsidRPr="00DE4223">
        <w:rPr>
          <w:sz w:val="22"/>
          <w:szCs w:val="22"/>
        </w:rPr>
        <w:tab/>
        <w:t xml:space="preserve">The women told Jesus’ disciples that </w:t>
      </w:r>
      <w:r w:rsidR="00F34492" w:rsidRPr="00DE4223">
        <w:rPr>
          <w:sz w:val="22"/>
          <w:szCs w:val="22"/>
        </w:rPr>
        <w:t>he</w:t>
      </w:r>
      <w:r w:rsidRPr="00DE4223">
        <w:rPr>
          <w:sz w:val="22"/>
          <w:szCs w:val="22"/>
        </w:rPr>
        <w:t xml:space="preserve"> had risen, but they did not believe </w:t>
      </w:r>
      <w:r w:rsidR="00F34492" w:rsidRPr="00DE4223">
        <w:rPr>
          <w:sz w:val="22"/>
          <w:szCs w:val="22"/>
        </w:rPr>
        <w:t>the</w:t>
      </w:r>
      <w:r w:rsidRPr="00DE4223">
        <w:rPr>
          <w:sz w:val="22"/>
          <w:szCs w:val="22"/>
        </w:rPr>
        <w:t xml:space="preserve"> women.</w:t>
      </w:r>
      <w:r w:rsidR="00A16EC9" w:rsidRPr="00DE4223">
        <w:rPr>
          <w:sz w:val="22"/>
          <w:szCs w:val="22"/>
        </w:rPr>
        <w:t xml:space="preserve"> When they were gathered, Jesus suddenly appeared to them</w:t>
      </w:r>
      <w:r w:rsidR="0077268A" w:rsidRPr="00DE4223">
        <w:rPr>
          <w:sz w:val="22"/>
          <w:szCs w:val="22"/>
        </w:rPr>
        <w:t xml:space="preserve">, </w:t>
      </w:r>
      <w:r w:rsidR="003E0E40" w:rsidRPr="00DE4223">
        <w:rPr>
          <w:sz w:val="22"/>
          <w:szCs w:val="22"/>
        </w:rPr>
        <w:br/>
        <w:t>and they were terrified</w:t>
      </w:r>
      <w:r w:rsidR="0077268A" w:rsidRPr="00DE4223">
        <w:rPr>
          <w:sz w:val="22"/>
          <w:szCs w:val="22"/>
        </w:rPr>
        <w:t>...</w:t>
      </w:r>
    </w:p>
    <w:p w:rsidR="00A16EC9" w:rsidRPr="00DE4223" w:rsidRDefault="00A16EC9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Disciples</w:t>
      </w:r>
      <w:r w:rsidRPr="00DE4223">
        <w:rPr>
          <w:sz w:val="22"/>
          <w:szCs w:val="22"/>
        </w:rPr>
        <w:tab/>
        <w:t>(</w:t>
      </w:r>
      <w:r w:rsidRPr="00DE4223">
        <w:rPr>
          <w:i/>
          <w:sz w:val="22"/>
          <w:szCs w:val="22"/>
        </w:rPr>
        <w:t>Some say</w:t>
      </w:r>
      <w:r w:rsidRPr="00DE4223">
        <w:rPr>
          <w:sz w:val="22"/>
          <w:szCs w:val="22"/>
        </w:rPr>
        <w:t xml:space="preserve">) </w:t>
      </w:r>
      <w:proofErr w:type="gramStart"/>
      <w:r w:rsidR="0008586A" w:rsidRPr="00DE4223">
        <w:rPr>
          <w:sz w:val="22"/>
          <w:szCs w:val="22"/>
        </w:rPr>
        <w:t>L</w:t>
      </w:r>
      <w:r w:rsidR="003E0E40" w:rsidRPr="00DE4223">
        <w:rPr>
          <w:sz w:val="22"/>
          <w:szCs w:val="22"/>
        </w:rPr>
        <w:t>ook</w:t>
      </w:r>
      <w:proofErr w:type="gramEnd"/>
      <w:r w:rsidR="003E0E40" w:rsidRPr="00DE4223">
        <w:rPr>
          <w:sz w:val="22"/>
          <w:szCs w:val="22"/>
        </w:rPr>
        <w:t>! It’s a ghost</w:t>
      </w:r>
      <w:r w:rsidR="0008586A" w:rsidRPr="00DE4223">
        <w:rPr>
          <w:sz w:val="22"/>
          <w:szCs w:val="22"/>
        </w:rPr>
        <w:t>!</w:t>
      </w:r>
      <w:r w:rsidR="0008586A" w:rsidRPr="00DE4223">
        <w:rPr>
          <w:sz w:val="22"/>
          <w:szCs w:val="22"/>
        </w:rPr>
        <w:br/>
        <w:t>(</w:t>
      </w:r>
      <w:r w:rsidR="0008586A" w:rsidRPr="00DE4223">
        <w:rPr>
          <w:i/>
          <w:sz w:val="22"/>
          <w:szCs w:val="22"/>
        </w:rPr>
        <w:t>Others s</w:t>
      </w:r>
      <w:r w:rsidR="0008586A" w:rsidRPr="00DE4223">
        <w:rPr>
          <w:sz w:val="22"/>
          <w:szCs w:val="22"/>
        </w:rPr>
        <w:t xml:space="preserve">ay) </w:t>
      </w:r>
      <w:r w:rsidR="00F10FA2" w:rsidRPr="00DE4223">
        <w:rPr>
          <w:sz w:val="22"/>
          <w:szCs w:val="22"/>
        </w:rPr>
        <w:t xml:space="preserve">It </w:t>
      </w:r>
      <w:r w:rsidR="0008586A" w:rsidRPr="00DE4223">
        <w:rPr>
          <w:sz w:val="22"/>
          <w:szCs w:val="22"/>
        </w:rPr>
        <w:t>can’t really be Jesus; he is dead.</w:t>
      </w:r>
    </w:p>
    <w:p w:rsidR="00F10FA2" w:rsidRPr="00DE4223" w:rsidRDefault="00F10FA2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Jesus</w:t>
      </w:r>
      <w:r w:rsidRPr="00DE4223">
        <w:rPr>
          <w:sz w:val="22"/>
          <w:szCs w:val="22"/>
        </w:rPr>
        <w:tab/>
        <w:t>I am not a ghost.</w:t>
      </w:r>
      <w:r w:rsidR="00AB5AC9" w:rsidRPr="00DE4223">
        <w:rPr>
          <w:sz w:val="22"/>
          <w:szCs w:val="22"/>
        </w:rPr>
        <w:t xml:space="preserve"> A spirit does has no flesh and bones like you see that I have. Give me a piece of fish to eat, to prove that I am truly risen from the dead.</w:t>
      </w:r>
    </w:p>
    <w:p w:rsidR="00413CD4" w:rsidRPr="00DE4223" w:rsidRDefault="00413CD4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Disciples</w:t>
      </w:r>
      <w:r w:rsidRPr="00DE4223">
        <w:rPr>
          <w:sz w:val="22"/>
          <w:szCs w:val="22"/>
        </w:rPr>
        <w:tab/>
        <w:t>(</w:t>
      </w:r>
      <w:r w:rsidRPr="00DE4223">
        <w:rPr>
          <w:i/>
          <w:sz w:val="22"/>
          <w:szCs w:val="22"/>
        </w:rPr>
        <w:t>Some say</w:t>
      </w:r>
      <w:r w:rsidRPr="00DE4223">
        <w:rPr>
          <w:sz w:val="22"/>
          <w:szCs w:val="22"/>
        </w:rPr>
        <w:t>) It really is Jesus!</w:t>
      </w:r>
      <w:r w:rsidRPr="00DE4223">
        <w:rPr>
          <w:sz w:val="22"/>
          <w:szCs w:val="22"/>
        </w:rPr>
        <w:br/>
        <w:t>(</w:t>
      </w:r>
      <w:r w:rsidRPr="00DE4223">
        <w:rPr>
          <w:i/>
          <w:sz w:val="22"/>
          <w:szCs w:val="22"/>
        </w:rPr>
        <w:t>Others s</w:t>
      </w:r>
      <w:r w:rsidRPr="00DE4223">
        <w:rPr>
          <w:sz w:val="22"/>
          <w:szCs w:val="22"/>
        </w:rPr>
        <w:t xml:space="preserve">ay) </w:t>
      </w:r>
      <w:r w:rsidR="00091366" w:rsidRPr="00DE4223">
        <w:rPr>
          <w:sz w:val="22"/>
          <w:szCs w:val="22"/>
        </w:rPr>
        <w:t>He really has risen from the dead!</w:t>
      </w:r>
    </w:p>
    <w:p w:rsidR="00DA5760" w:rsidRPr="00DE4223" w:rsidRDefault="00DA5760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Jesus</w:t>
      </w:r>
      <w:r w:rsidR="00091366" w:rsidRPr="00DE4223">
        <w:rPr>
          <w:sz w:val="22"/>
          <w:szCs w:val="22"/>
        </w:rPr>
        <w:tab/>
      </w:r>
      <w:r w:rsidR="006B2B58" w:rsidRPr="00DE4223">
        <w:rPr>
          <w:sz w:val="22"/>
          <w:szCs w:val="22"/>
        </w:rPr>
        <w:t>N</w:t>
      </w:r>
      <w:r w:rsidR="00091366" w:rsidRPr="00DE4223">
        <w:rPr>
          <w:sz w:val="22"/>
          <w:szCs w:val="22"/>
        </w:rPr>
        <w:t>ow listen to me</w:t>
      </w:r>
      <w:r w:rsidR="006B2B58" w:rsidRPr="00DE4223">
        <w:rPr>
          <w:sz w:val="22"/>
          <w:szCs w:val="22"/>
        </w:rPr>
        <w:t xml:space="preserve"> as I </w:t>
      </w:r>
      <w:r w:rsidR="00091366" w:rsidRPr="00DE4223">
        <w:rPr>
          <w:sz w:val="22"/>
          <w:szCs w:val="22"/>
        </w:rPr>
        <w:t>open your minds to understand the Scriptures</w:t>
      </w:r>
      <w:r w:rsidR="006B2B58" w:rsidRPr="00DE4223">
        <w:rPr>
          <w:sz w:val="22"/>
          <w:szCs w:val="22"/>
        </w:rPr>
        <w:t>.</w:t>
      </w:r>
    </w:p>
    <w:p w:rsidR="00091366" w:rsidRPr="00DE4223" w:rsidRDefault="00DA5760" w:rsidP="0008598C">
      <w:pPr>
        <w:pStyle w:val="0drama"/>
        <w:keepLines w:val="0"/>
        <w:widowControl w:val="0"/>
        <w:spacing w:after="240"/>
        <w:rPr>
          <w:sz w:val="22"/>
          <w:szCs w:val="22"/>
        </w:rPr>
      </w:pPr>
      <w:r w:rsidRPr="00DE4223">
        <w:rPr>
          <w:sz w:val="22"/>
          <w:szCs w:val="22"/>
        </w:rPr>
        <w:t>Narrator</w:t>
      </w:r>
      <w:r w:rsidRPr="00DE4223">
        <w:rPr>
          <w:sz w:val="22"/>
          <w:szCs w:val="22"/>
        </w:rPr>
        <w:tab/>
      </w:r>
      <w:r w:rsidR="006B2B58" w:rsidRPr="00DE4223">
        <w:rPr>
          <w:sz w:val="22"/>
          <w:szCs w:val="22"/>
        </w:rPr>
        <w:t>S</w:t>
      </w:r>
      <w:r w:rsidR="00091366" w:rsidRPr="00DE4223">
        <w:rPr>
          <w:sz w:val="22"/>
          <w:szCs w:val="22"/>
        </w:rPr>
        <w:t>tarting with Moses and throughout all the prophets</w:t>
      </w:r>
      <w:r w:rsidR="006B2B58" w:rsidRPr="00DE4223">
        <w:rPr>
          <w:sz w:val="22"/>
          <w:szCs w:val="22"/>
        </w:rPr>
        <w:t xml:space="preserve">, </w:t>
      </w:r>
      <w:r w:rsidR="006B2B58" w:rsidRPr="00DE4223">
        <w:rPr>
          <w:sz w:val="22"/>
          <w:szCs w:val="22"/>
        </w:rPr>
        <w:br/>
      </w:r>
      <w:r w:rsidR="00FC2250" w:rsidRPr="00DE4223">
        <w:rPr>
          <w:sz w:val="22"/>
          <w:szCs w:val="22"/>
        </w:rPr>
        <w:t>Jesus showed his disciples how they all spoke about him</w:t>
      </w:r>
      <w:r w:rsidR="006B2B58" w:rsidRPr="00DE4223">
        <w:rPr>
          <w:sz w:val="22"/>
          <w:szCs w:val="22"/>
        </w:rPr>
        <w:t>.</w:t>
      </w:r>
      <w:r w:rsidR="0008598C">
        <w:rPr>
          <w:sz w:val="22"/>
          <w:szCs w:val="22"/>
        </w:rPr>
        <w:br/>
      </w:r>
    </w:p>
    <w:p w:rsidR="005B2E35" w:rsidRPr="00DE4223" w:rsidRDefault="005F2CF3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lastRenderedPageBreak/>
        <w:t xml:space="preserve">Children </w:t>
      </w:r>
      <w:r w:rsidR="0080753F" w:rsidRPr="00DE4223">
        <w:rPr>
          <w:sz w:val="22"/>
          <w:szCs w:val="22"/>
        </w:rPr>
        <w:t xml:space="preserve">may </w:t>
      </w:r>
      <w:r w:rsidRPr="00DE4223">
        <w:rPr>
          <w:sz w:val="22"/>
          <w:szCs w:val="22"/>
        </w:rPr>
        <w:t>copy this picture of the empty tomb.</w:t>
      </w:r>
    </w:p>
    <w:p w:rsidR="00DC3DD2" w:rsidRDefault="005F2CF3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Older children help the younger.</w:t>
      </w:r>
    </w:p>
    <w:p w:rsidR="0008598C" w:rsidRPr="00DE4223" w:rsidRDefault="0008598C" w:rsidP="00DE4223">
      <w:pPr>
        <w:pStyle w:val="0bullet"/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Some children might like to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the picture found at the end of this lesson.</w:t>
      </w:r>
    </w:p>
    <w:p w:rsidR="005B2E35" w:rsidRPr="00DE4223" w:rsidRDefault="005B2E35" w:rsidP="00DE4223">
      <w:pPr>
        <w:pStyle w:val="0bullet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Show the pictures to the adults during worship, or to parents, and explain that it reminds us that Jesus rose from the dead.</w:t>
      </w:r>
      <w:r w:rsidR="0008598C">
        <w:rPr>
          <w:sz w:val="22"/>
          <w:szCs w:val="22"/>
        </w:rPr>
        <w:br/>
      </w:r>
    </w:p>
    <w:p w:rsidR="005B2E35" w:rsidRPr="00DE4223" w:rsidRDefault="005B2E35" w:rsidP="00DE4223">
      <w:pPr>
        <w:pStyle w:val="0Ctr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4219623" cy="33800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123" cy="340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98C">
        <w:rPr>
          <w:sz w:val="22"/>
          <w:szCs w:val="22"/>
        </w:rPr>
        <w:br/>
      </w:r>
    </w:p>
    <w:p w:rsidR="00443111" w:rsidRPr="00DE4223" w:rsidRDefault="004426BE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>Memorize 10:9:</w:t>
      </w:r>
    </w:p>
    <w:p w:rsidR="00443111" w:rsidRPr="00DE4223" w:rsidRDefault="004426BE" w:rsidP="00DE4223">
      <w:pPr>
        <w:pStyle w:val="0block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 xml:space="preserve">“If you confess with your mouth Jesus as Lord, and believe in your heart that God raised </w:t>
      </w:r>
      <w:r w:rsidR="00E95C5A" w:rsidRPr="00DE4223">
        <w:rPr>
          <w:sz w:val="22"/>
          <w:szCs w:val="22"/>
        </w:rPr>
        <w:t>him</w:t>
      </w:r>
      <w:r w:rsidRPr="00DE4223">
        <w:rPr>
          <w:sz w:val="22"/>
          <w:szCs w:val="22"/>
        </w:rPr>
        <w:t xml:space="preserve"> from the dead, you will be saved.”</w:t>
      </w:r>
    </w:p>
    <w:p w:rsidR="00443111" w:rsidRPr="00DE4223" w:rsidRDefault="00AA127C" w:rsidP="00DE4223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>Let an older child pray:</w:t>
      </w:r>
    </w:p>
    <w:p w:rsidR="00443111" w:rsidRDefault="0080753F" w:rsidP="00DE4223">
      <w:pPr>
        <w:pStyle w:val="0block"/>
        <w:widowControl w:val="0"/>
        <w:spacing w:after="120"/>
        <w:rPr>
          <w:sz w:val="22"/>
          <w:szCs w:val="22"/>
        </w:rPr>
      </w:pPr>
      <w:r w:rsidRPr="00DE4223">
        <w:rPr>
          <w:sz w:val="22"/>
          <w:szCs w:val="22"/>
        </w:rPr>
        <w:t>“</w:t>
      </w:r>
      <w:r w:rsidR="00E84175" w:rsidRPr="00DE4223">
        <w:rPr>
          <w:sz w:val="22"/>
          <w:szCs w:val="22"/>
        </w:rPr>
        <w:t xml:space="preserve">Dear Lord, we thank you with all our hearts that Jesus rose from the dead and promised that </w:t>
      </w:r>
      <w:r w:rsidR="00953BF4" w:rsidRPr="00DE4223">
        <w:rPr>
          <w:sz w:val="22"/>
          <w:szCs w:val="22"/>
        </w:rPr>
        <w:t xml:space="preserve">all believers </w:t>
      </w:r>
      <w:r w:rsidR="00E84175" w:rsidRPr="00DE4223">
        <w:rPr>
          <w:sz w:val="22"/>
          <w:szCs w:val="22"/>
        </w:rPr>
        <w:t>will also rise from the dead</w:t>
      </w:r>
      <w:r w:rsidR="00352F5C" w:rsidRPr="00DE4223">
        <w:rPr>
          <w:sz w:val="22"/>
          <w:szCs w:val="22"/>
        </w:rPr>
        <w:t xml:space="preserve">. Your Holy Spirit has placed us into Jesus’ </w:t>
      </w:r>
      <w:r w:rsidR="00E84175" w:rsidRPr="00DE4223">
        <w:rPr>
          <w:sz w:val="22"/>
          <w:szCs w:val="22"/>
        </w:rPr>
        <w:t>eternal body</w:t>
      </w:r>
      <w:r w:rsidR="00352F5C" w:rsidRPr="00DE4223">
        <w:rPr>
          <w:sz w:val="22"/>
          <w:szCs w:val="22"/>
        </w:rPr>
        <w:t>, so that we</w:t>
      </w:r>
      <w:r w:rsidR="00953BF4" w:rsidRPr="00DE4223">
        <w:rPr>
          <w:sz w:val="22"/>
          <w:szCs w:val="22"/>
        </w:rPr>
        <w:t xml:space="preserve"> will </w:t>
      </w:r>
      <w:r w:rsidR="00352F5C" w:rsidRPr="00DE4223">
        <w:rPr>
          <w:sz w:val="22"/>
          <w:szCs w:val="22"/>
        </w:rPr>
        <w:t xml:space="preserve">live </w:t>
      </w:r>
      <w:r w:rsidR="00620250" w:rsidRPr="00DE4223">
        <w:rPr>
          <w:sz w:val="22"/>
          <w:szCs w:val="22"/>
        </w:rPr>
        <w:t xml:space="preserve">with him </w:t>
      </w:r>
      <w:r w:rsidR="00352F5C" w:rsidRPr="00DE4223">
        <w:rPr>
          <w:sz w:val="22"/>
          <w:szCs w:val="22"/>
        </w:rPr>
        <w:t>forever</w:t>
      </w:r>
      <w:r w:rsidR="00E84175" w:rsidRPr="00DE4223">
        <w:rPr>
          <w:sz w:val="22"/>
          <w:szCs w:val="22"/>
        </w:rPr>
        <w:t>. In his name we pray, Amen.</w:t>
      </w:r>
      <w:r w:rsidRPr="00DE4223">
        <w:rPr>
          <w:sz w:val="22"/>
          <w:szCs w:val="22"/>
        </w:rPr>
        <w:t>”</w:t>
      </w:r>
    </w:p>
    <w:p w:rsidR="0008598C" w:rsidRPr="00DE4223" w:rsidRDefault="0008598C" w:rsidP="00DE4223">
      <w:pPr>
        <w:pStyle w:val="0block"/>
        <w:widowControl w:val="0"/>
        <w:spacing w:after="120"/>
        <w:rPr>
          <w:sz w:val="22"/>
          <w:szCs w:val="22"/>
        </w:rPr>
      </w:pPr>
    </w:p>
    <w:p w:rsidR="00A62E23" w:rsidRPr="00DE4223" w:rsidRDefault="0040010B" w:rsidP="00DE4223">
      <w:pPr>
        <w:pStyle w:val="0Ctr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DE4223">
        <w:rPr>
          <w:sz w:val="22"/>
          <w:szCs w:val="22"/>
        </w:rPr>
        <w:t>Two</w:t>
      </w:r>
      <w:r w:rsidR="009F4A5B" w:rsidRPr="00DE4223">
        <w:rPr>
          <w:sz w:val="22"/>
          <w:szCs w:val="22"/>
        </w:rPr>
        <w:t xml:space="preserve"> </w:t>
      </w:r>
      <w:r w:rsidR="006E42D2" w:rsidRPr="00DE4223">
        <w:rPr>
          <w:sz w:val="22"/>
          <w:szCs w:val="22"/>
        </w:rPr>
        <w:t xml:space="preserve">additional </w:t>
      </w:r>
      <w:r w:rsidR="00C070B8" w:rsidRPr="00DE4223">
        <w:rPr>
          <w:sz w:val="22"/>
          <w:szCs w:val="22"/>
        </w:rPr>
        <w:t xml:space="preserve">5-minute </w:t>
      </w:r>
      <w:r w:rsidR="009F4A5B" w:rsidRPr="00DE4223">
        <w:rPr>
          <w:sz w:val="22"/>
          <w:szCs w:val="22"/>
        </w:rPr>
        <w:t>drama</w:t>
      </w:r>
      <w:r w:rsidRPr="00DE4223">
        <w:rPr>
          <w:sz w:val="22"/>
          <w:szCs w:val="22"/>
        </w:rPr>
        <w:t>s</w:t>
      </w:r>
      <w:r w:rsidR="009F4A5B" w:rsidRPr="00DE4223">
        <w:rPr>
          <w:sz w:val="22"/>
          <w:szCs w:val="22"/>
        </w:rPr>
        <w:t xml:space="preserve"> </w:t>
      </w:r>
      <w:r w:rsidRPr="00DE4223">
        <w:rPr>
          <w:sz w:val="22"/>
          <w:szCs w:val="22"/>
        </w:rPr>
        <w:t xml:space="preserve">with more </w:t>
      </w:r>
      <w:r w:rsidR="0077268A" w:rsidRPr="00DE4223">
        <w:rPr>
          <w:sz w:val="22"/>
          <w:szCs w:val="22"/>
        </w:rPr>
        <w:t>detail that</w:t>
      </w:r>
      <w:r w:rsidR="00E04E1F" w:rsidRPr="00DE4223">
        <w:rPr>
          <w:sz w:val="22"/>
          <w:szCs w:val="22"/>
        </w:rPr>
        <w:t xml:space="preserve"> deal </w:t>
      </w:r>
      <w:r w:rsidR="006E42D2" w:rsidRPr="00DE4223">
        <w:rPr>
          <w:sz w:val="22"/>
          <w:szCs w:val="22"/>
        </w:rPr>
        <w:t xml:space="preserve">with </w:t>
      </w:r>
      <w:r w:rsidR="009F4A5B" w:rsidRPr="00DE4223">
        <w:rPr>
          <w:sz w:val="22"/>
          <w:szCs w:val="22"/>
        </w:rPr>
        <w:t xml:space="preserve">Jesus </w:t>
      </w:r>
      <w:r w:rsidRPr="00DE4223">
        <w:rPr>
          <w:sz w:val="22"/>
          <w:szCs w:val="22"/>
        </w:rPr>
        <w:t>rising from the dead</w:t>
      </w:r>
      <w:r w:rsidR="0077268A" w:rsidRPr="00DE4223">
        <w:rPr>
          <w:sz w:val="22"/>
          <w:szCs w:val="22"/>
        </w:rPr>
        <w:t xml:space="preserve">: </w:t>
      </w:r>
      <w:r w:rsidR="009F4A5B" w:rsidRPr="00DE4223">
        <w:rPr>
          <w:sz w:val="22"/>
          <w:szCs w:val="22"/>
        </w:rPr>
        <w:br/>
      </w:r>
      <w:hyperlink r:id="rId9" w:history="1">
        <w:r w:rsidR="00866772" w:rsidRPr="00DE4223">
          <w:rPr>
            <w:rStyle w:val="Hyperlink"/>
            <w:sz w:val="22"/>
            <w:szCs w:val="22"/>
          </w:rPr>
          <w:t>http://biblestoryskits.com/029-</w:t>
        </w:r>
        <w:r w:rsidR="00866772" w:rsidRPr="00DE4223">
          <w:rPr>
            <w:rStyle w:val="Hyperlink"/>
            <w:b/>
            <w:sz w:val="22"/>
            <w:szCs w:val="22"/>
          </w:rPr>
          <w:t>Jesus-appears-to-many-after-rising-from-death</w:t>
        </w:r>
        <w:r w:rsidR="00866772" w:rsidRPr="00DE4223">
          <w:rPr>
            <w:rStyle w:val="Hyperlink"/>
            <w:sz w:val="22"/>
            <w:szCs w:val="22"/>
          </w:rPr>
          <w:t>/</w:t>
        </w:r>
      </w:hyperlink>
    </w:p>
    <w:p w:rsidR="009F4A5B" w:rsidRDefault="00A84DE7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  <w:hyperlink r:id="rId10" w:history="1">
        <w:r w:rsidR="008D7E2C" w:rsidRPr="00DE4223">
          <w:rPr>
            <w:rStyle w:val="Hyperlink"/>
            <w:sz w:val="22"/>
            <w:szCs w:val="22"/>
          </w:rPr>
          <w:t>http://biblestoryskits.com/028-</w:t>
        </w:r>
        <w:r w:rsidR="008D7E2C" w:rsidRPr="00DE4223">
          <w:rPr>
            <w:rStyle w:val="Hyperlink"/>
            <w:b/>
            <w:sz w:val="22"/>
            <w:szCs w:val="22"/>
          </w:rPr>
          <w:t>Jesus-rises-from-the-dead,-as-seen-by-angels</w:t>
        </w:r>
        <w:r w:rsidR="008D7E2C" w:rsidRPr="00DE4223">
          <w:rPr>
            <w:rStyle w:val="Hyperlink"/>
            <w:sz w:val="22"/>
            <w:szCs w:val="22"/>
          </w:rPr>
          <w:t>/</w:t>
        </w:r>
      </w:hyperlink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rStyle w:val="Hyperlink"/>
          <w:sz w:val="22"/>
          <w:szCs w:val="22"/>
        </w:rPr>
      </w:pPr>
    </w:p>
    <w:p w:rsidR="003A2093" w:rsidRDefault="003A2093" w:rsidP="00DE4223">
      <w:pPr>
        <w:pStyle w:val="0Ctr"/>
        <w:keepNext w:val="0"/>
        <w:keepLines w:val="0"/>
        <w:widowControl w:val="0"/>
        <w:spacing w:before="0" w:after="120"/>
        <w:rPr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5943600" cy="5632886"/>
            <wp:effectExtent l="0" t="0" r="0" b="635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864" w:rsidRPr="00205864" w:rsidRDefault="00205864" w:rsidP="00205864">
      <w:pPr>
        <w:pStyle w:val="0Ctr"/>
        <w:keepNext w:val="0"/>
        <w:keepLines w:val="0"/>
        <w:widowControl w:val="0"/>
        <w:spacing w:before="0" w:after="120"/>
        <w:rPr>
          <w:sz w:val="28"/>
          <w:szCs w:val="28"/>
        </w:rPr>
      </w:pPr>
      <w:r w:rsidRPr="00205864">
        <w:rPr>
          <w:sz w:val="28"/>
          <w:szCs w:val="28"/>
        </w:rPr>
        <w:t>After Jesus died, they buried him in a tomb. Three days later, Jesus came back</w:t>
      </w:r>
      <w:r>
        <w:rPr>
          <w:sz w:val="28"/>
          <w:szCs w:val="28"/>
        </w:rPr>
        <w:br/>
      </w:r>
      <w:r w:rsidRPr="00205864">
        <w:rPr>
          <w:sz w:val="28"/>
          <w:szCs w:val="28"/>
        </w:rPr>
        <w:t>to life and presented himself alive to hundreds of folk who knew him.</w:t>
      </w:r>
    </w:p>
    <w:sectPr w:rsidR="00205864" w:rsidRPr="00205864" w:rsidSect="00DE4223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E7" w:rsidRDefault="00A84DE7" w:rsidP="00DE4223">
      <w:pPr>
        <w:spacing w:after="0" w:line="240" w:lineRule="auto"/>
      </w:pPr>
      <w:r>
        <w:separator/>
      </w:r>
    </w:p>
  </w:endnote>
  <w:endnote w:type="continuationSeparator" w:id="0">
    <w:p w:rsidR="00A84DE7" w:rsidRDefault="00A84DE7" w:rsidP="00D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49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98C" w:rsidRDefault="0008598C" w:rsidP="00085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A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E7" w:rsidRDefault="00A84DE7" w:rsidP="00DE4223">
      <w:pPr>
        <w:spacing w:after="0" w:line="240" w:lineRule="auto"/>
      </w:pPr>
      <w:r>
        <w:separator/>
      </w:r>
    </w:p>
  </w:footnote>
  <w:footnote w:type="continuationSeparator" w:id="0">
    <w:p w:rsidR="00A84DE7" w:rsidRDefault="00A84DE7" w:rsidP="00D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3" w:rsidRPr="00DE4223" w:rsidRDefault="00DE4223" w:rsidP="00DE4223">
    <w:pPr>
      <w:pStyle w:val="Header"/>
      <w:jc w:val="center"/>
      <w:rPr>
        <w:sz w:val="20"/>
        <w:szCs w:val="20"/>
        <w:lang w:val="en-CA"/>
      </w:rPr>
    </w:pPr>
    <w:r w:rsidRPr="00DE4223">
      <w:rPr>
        <w:sz w:val="20"/>
        <w:szCs w:val="20"/>
        <w:lang w:val="en-CA"/>
      </w:rPr>
      <w:t>Paul-Timothy Children #56b (2017</w:t>
    </w:r>
    <w:proofErr w:type="gramStart"/>
    <w:r w:rsidRPr="00DE4223">
      <w:rPr>
        <w:sz w:val="20"/>
        <w:szCs w:val="20"/>
        <w:lang w:val="en-CA"/>
      </w:rPr>
      <w:t>)</w:t>
    </w:r>
    <w:proofErr w:type="gramEnd"/>
    <w:r w:rsidRPr="00DE4223">
      <w:rPr>
        <w:sz w:val="20"/>
        <w:szCs w:val="20"/>
        <w:lang w:val="en-CA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6A6"/>
    <w:multiLevelType w:val="hybridMultilevel"/>
    <w:tmpl w:val="9614EE62"/>
    <w:lvl w:ilvl="0" w:tplc="EE76D8FE">
      <w:start w:val="1"/>
      <w:numFmt w:val="bullet"/>
      <w:lvlRestart w:val="0"/>
      <w:pStyle w:val="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E57F8"/>
    <w:multiLevelType w:val="hybridMultilevel"/>
    <w:tmpl w:val="9552D26C"/>
    <w:lvl w:ilvl="0" w:tplc="0C3476F4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7D3B92C-8EB6-4967-B269-9CC52251AC92}"/>
    <w:docVar w:name="dgnword-eventsink" w:val="348075808"/>
  </w:docVars>
  <w:rsids>
    <w:rsidRoot w:val="00CD3EDD"/>
    <w:rsid w:val="00050F7A"/>
    <w:rsid w:val="0007204E"/>
    <w:rsid w:val="0008586A"/>
    <w:rsid w:val="0008598C"/>
    <w:rsid w:val="00091366"/>
    <w:rsid w:val="00095B5F"/>
    <w:rsid w:val="000C7DF0"/>
    <w:rsid w:val="001003BD"/>
    <w:rsid w:val="00124E7A"/>
    <w:rsid w:val="001460D8"/>
    <w:rsid w:val="0017071C"/>
    <w:rsid w:val="001A323D"/>
    <w:rsid w:val="001A76BD"/>
    <w:rsid w:val="001D20E8"/>
    <w:rsid w:val="001D7FA5"/>
    <w:rsid w:val="00205864"/>
    <w:rsid w:val="00240CA9"/>
    <w:rsid w:val="00247EA4"/>
    <w:rsid w:val="00255BD7"/>
    <w:rsid w:val="00276A1B"/>
    <w:rsid w:val="00292D15"/>
    <w:rsid w:val="002E3A2D"/>
    <w:rsid w:val="00331C48"/>
    <w:rsid w:val="0034482D"/>
    <w:rsid w:val="00352F5C"/>
    <w:rsid w:val="0038065D"/>
    <w:rsid w:val="00386E50"/>
    <w:rsid w:val="003A1DC3"/>
    <w:rsid w:val="003A2093"/>
    <w:rsid w:val="003E0E40"/>
    <w:rsid w:val="003E7BAA"/>
    <w:rsid w:val="0040010B"/>
    <w:rsid w:val="00413CD4"/>
    <w:rsid w:val="004347A7"/>
    <w:rsid w:val="004426BE"/>
    <w:rsid w:val="00443111"/>
    <w:rsid w:val="004D55D1"/>
    <w:rsid w:val="00513DC7"/>
    <w:rsid w:val="00556CAF"/>
    <w:rsid w:val="005868AF"/>
    <w:rsid w:val="005B2E35"/>
    <w:rsid w:val="005B6533"/>
    <w:rsid w:val="005B70F9"/>
    <w:rsid w:val="005F2CF3"/>
    <w:rsid w:val="00620250"/>
    <w:rsid w:val="00623FE5"/>
    <w:rsid w:val="0065728E"/>
    <w:rsid w:val="00674402"/>
    <w:rsid w:val="006B2B58"/>
    <w:rsid w:val="006C75BB"/>
    <w:rsid w:val="006E42D2"/>
    <w:rsid w:val="00734944"/>
    <w:rsid w:val="007405D9"/>
    <w:rsid w:val="0077268A"/>
    <w:rsid w:val="007E1C93"/>
    <w:rsid w:val="007F4C9B"/>
    <w:rsid w:val="0080753F"/>
    <w:rsid w:val="00866772"/>
    <w:rsid w:val="008757E7"/>
    <w:rsid w:val="008808B7"/>
    <w:rsid w:val="008C5A8B"/>
    <w:rsid w:val="008D3CB9"/>
    <w:rsid w:val="008D7E2C"/>
    <w:rsid w:val="008E44D5"/>
    <w:rsid w:val="008F3FBB"/>
    <w:rsid w:val="009174F3"/>
    <w:rsid w:val="00953BF4"/>
    <w:rsid w:val="00983D2C"/>
    <w:rsid w:val="009F4A5B"/>
    <w:rsid w:val="00A140E0"/>
    <w:rsid w:val="00A1484D"/>
    <w:rsid w:val="00A16EC9"/>
    <w:rsid w:val="00A223E4"/>
    <w:rsid w:val="00A62E23"/>
    <w:rsid w:val="00A73314"/>
    <w:rsid w:val="00A84DE7"/>
    <w:rsid w:val="00AA0570"/>
    <w:rsid w:val="00AA127C"/>
    <w:rsid w:val="00AA7C70"/>
    <w:rsid w:val="00AB3EA7"/>
    <w:rsid w:val="00AB5AC9"/>
    <w:rsid w:val="00AB6BA4"/>
    <w:rsid w:val="00AE45B4"/>
    <w:rsid w:val="00B23F8B"/>
    <w:rsid w:val="00B2506F"/>
    <w:rsid w:val="00B269E0"/>
    <w:rsid w:val="00B61E7E"/>
    <w:rsid w:val="00B842A7"/>
    <w:rsid w:val="00BC053D"/>
    <w:rsid w:val="00BE6602"/>
    <w:rsid w:val="00BF162C"/>
    <w:rsid w:val="00BF2DDE"/>
    <w:rsid w:val="00C070B8"/>
    <w:rsid w:val="00C21377"/>
    <w:rsid w:val="00C361D2"/>
    <w:rsid w:val="00C70A5E"/>
    <w:rsid w:val="00C9602C"/>
    <w:rsid w:val="00CD38AF"/>
    <w:rsid w:val="00CD3EDD"/>
    <w:rsid w:val="00D61A24"/>
    <w:rsid w:val="00DA5760"/>
    <w:rsid w:val="00DC3DD2"/>
    <w:rsid w:val="00DE4223"/>
    <w:rsid w:val="00E04E1F"/>
    <w:rsid w:val="00E24332"/>
    <w:rsid w:val="00E56778"/>
    <w:rsid w:val="00E72D95"/>
    <w:rsid w:val="00E84175"/>
    <w:rsid w:val="00E94EB9"/>
    <w:rsid w:val="00E95C5A"/>
    <w:rsid w:val="00EE29DE"/>
    <w:rsid w:val="00F10FA2"/>
    <w:rsid w:val="00F34492"/>
    <w:rsid w:val="00F52F3D"/>
    <w:rsid w:val="00F65F8B"/>
    <w:rsid w:val="00F93F9A"/>
    <w:rsid w:val="00FC2250"/>
    <w:rsid w:val="00FC3C23"/>
    <w:rsid w:val="00FD1A3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D170"/>
  <w15:chartTrackingRefBased/>
  <w15:docId w15:val="{1FDECB09-09D1-45DC-8F42-2914F0D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tr">
    <w:name w:val="0 Ctr"/>
    <w:basedOn w:val="Heading1"/>
    <w:qFormat/>
    <w:rsid w:val="001D7FA5"/>
    <w:pPr>
      <w:spacing w:after="60" w:line="240" w:lineRule="auto"/>
      <w:contextualSpacing/>
      <w:jc w:val="center"/>
    </w:pPr>
    <w:rPr>
      <w:rFonts w:ascii="Calibri" w:eastAsia="Times New Roman" w:hAnsi="Calibri" w:cs="Calibri"/>
      <w:color w:val="auto"/>
      <w:sz w:val="24"/>
      <w:szCs w:val="24"/>
      <w:lang w:eastAsia="es-MX"/>
    </w:rPr>
  </w:style>
  <w:style w:type="paragraph" w:customStyle="1" w:styleId="0numbered">
    <w:name w:val="0 numbered"/>
    <w:basedOn w:val="Normal"/>
    <w:qFormat/>
    <w:rsid w:val="00F93F9A"/>
    <w:pPr>
      <w:keepNext/>
      <w:keepLines/>
      <w:numPr>
        <w:numId w:val="1"/>
      </w:numPr>
      <w:spacing w:before="240" w:after="60" w:line="240" w:lineRule="auto"/>
      <w:ind w:left="360"/>
    </w:pPr>
    <w:rPr>
      <w:rFonts w:ascii="Calibri" w:eastAsia="Calibri" w:hAnsi="Calibri" w:cs="Calibri"/>
      <w:b/>
      <w:sz w:val="24"/>
      <w:szCs w:val="24"/>
    </w:rPr>
  </w:style>
  <w:style w:type="paragraph" w:customStyle="1" w:styleId="0L">
    <w:name w:val="0 L"/>
    <w:qFormat/>
    <w:rsid w:val="001D7FA5"/>
    <w:pPr>
      <w:spacing w:after="120" w:line="240" w:lineRule="auto"/>
    </w:pPr>
    <w:rPr>
      <w:rFonts w:ascii="Calibri" w:eastAsia="Calibri" w:hAnsi="Calibri" w:cs="Calibri"/>
      <w:sz w:val="24"/>
      <w:szCs w:val="20"/>
      <w:lang w:val="es-MX"/>
    </w:rPr>
  </w:style>
  <w:style w:type="paragraph" w:customStyle="1" w:styleId="0lind">
    <w:name w:val="0 l ind"/>
    <w:basedOn w:val="0L"/>
    <w:qFormat/>
    <w:rsid w:val="001D7FA5"/>
    <w:pPr>
      <w:ind w:left="360"/>
    </w:pPr>
    <w:rPr>
      <w:lang w:val="en-US"/>
    </w:rPr>
  </w:style>
  <w:style w:type="paragraph" w:customStyle="1" w:styleId="Maintext">
    <w:name w:val="Main text"/>
    <w:basedOn w:val="Normal"/>
    <w:link w:val="MaintextChar"/>
    <w:rsid w:val="001D7FA5"/>
    <w:pPr>
      <w:spacing w:after="6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lock">
    <w:name w:val="0 block"/>
    <w:qFormat/>
    <w:rsid w:val="001D7FA5"/>
    <w:pPr>
      <w:spacing w:after="360" w:line="240" w:lineRule="auto"/>
      <w:ind w:left="1440" w:right="1440" w:firstLine="720"/>
      <w:jc w:val="both"/>
    </w:pPr>
    <w:rPr>
      <w:rFonts w:eastAsia="Times New Roman" w:cstheme="minorHAnsi"/>
      <w:bCs/>
      <w:kern w:val="32"/>
      <w:sz w:val="24"/>
      <w:szCs w:val="24"/>
    </w:rPr>
  </w:style>
  <w:style w:type="paragraph" w:customStyle="1" w:styleId="0bullet">
    <w:name w:val="0 bullet"/>
    <w:basedOn w:val="Maintext"/>
    <w:autoRedefine/>
    <w:rsid w:val="00AB6BA4"/>
    <w:pPr>
      <w:numPr>
        <w:numId w:val="2"/>
      </w:numPr>
      <w:tabs>
        <w:tab w:val="clear" w:pos="720"/>
        <w:tab w:val="num" w:pos="360"/>
      </w:tabs>
    </w:pPr>
    <w:rPr>
      <w:rFonts w:ascii="Calibri" w:hAnsi="Calibri" w:cs="Calibri"/>
      <w:szCs w:val="24"/>
      <w:lang w:val="en-US"/>
    </w:rPr>
  </w:style>
  <w:style w:type="paragraph" w:customStyle="1" w:styleId="0drama">
    <w:name w:val="0 drama"/>
    <w:qFormat/>
    <w:rsid w:val="001D7FA5"/>
    <w:pPr>
      <w:keepLines/>
      <w:spacing w:after="120" w:line="240" w:lineRule="auto"/>
      <w:ind w:left="1800" w:hanging="1440"/>
    </w:pPr>
    <w:rPr>
      <w:rFonts w:eastAsia="Times New Roman" w:cstheme="minorHAnsi"/>
      <w:sz w:val="24"/>
      <w:szCs w:val="20"/>
    </w:rPr>
  </w:style>
  <w:style w:type="character" w:customStyle="1" w:styleId="MaintextChar">
    <w:name w:val="Main text Char"/>
    <w:link w:val="Maintext"/>
    <w:rsid w:val="001D7FA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D7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24ctr">
    <w:name w:val="0 24 ctr"/>
    <w:qFormat/>
    <w:rsid w:val="005B70F9"/>
    <w:pPr>
      <w:spacing w:after="360" w:line="240" w:lineRule="auto"/>
      <w:jc w:val="center"/>
    </w:pPr>
    <w:rPr>
      <w:rFonts w:ascii="Calibri" w:eastAsia="Calibri" w:hAnsi="Calibri" w:cs="Calibri"/>
      <w:sz w:val="48"/>
      <w:szCs w:val="24"/>
    </w:rPr>
  </w:style>
  <w:style w:type="character" w:styleId="Hyperlink">
    <w:name w:val="Hyperlink"/>
    <w:basedOn w:val="DefaultParagraphFont"/>
    <w:uiPriority w:val="99"/>
    <w:unhideWhenUsed/>
    <w:rsid w:val="004001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1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23"/>
  </w:style>
  <w:style w:type="paragraph" w:styleId="Footer">
    <w:name w:val="footer"/>
    <w:basedOn w:val="Normal"/>
    <w:link w:val="FooterChar"/>
    <w:uiPriority w:val="99"/>
    <w:unhideWhenUsed/>
    <w:rsid w:val="00DE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4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9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0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0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23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89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57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9768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5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37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665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858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1600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8418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84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117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63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681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621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96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4190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1012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2534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estoryskits.com/028-Jesus-rises-from-the-dead,-as-seen-by-ange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29-Jesus-appears-to-many-after-rising-from-dea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Patterson</dc:creator>
  <cp:keywords/>
  <dc:description/>
  <cp:lastModifiedBy>Galen Currah</cp:lastModifiedBy>
  <cp:revision>10</cp:revision>
  <cp:lastPrinted>2017-08-22T18:44:00Z</cp:lastPrinted>
  <dcterms:created xsi:type="dcterms:W3CDTF">2017-08-22T16:27:00Z</dcterms:created>
  <dcterms:modified xsi:type="dcterms:W3CDTF">2017-08-22T18:45:00Z</dcterms:modified>
</cp:coreProperties>
</file>