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B6" w:rsidRPr="00844AA3" w:rsidRDefault="000308C7" w:rsidP="00844AA3">
      <w:pPr>
        <w:pStyle w:val="Heading3"/>
        <w:keepNext w:val="0"/>
        <w:numPr>
          <w:ilvl w:val="0"/>
          <w:numId w:val="0"/>
        </w:numPr>
        <w:ind w:left="360"/>
        <w:jc w:val="center"/>
        <w:rPr>
          <w:rFonts w:ascii="Calibri Light" w:hAnsi="Calibri Light" w:cs="Calibri Light"/>
          <w:b w:val="0"/>
          <w:bCs w:val="0"/>
          <w:sz w:val="48"/>
          <w:szCs w:val="48"/>
          <w:lang w:val="en-GB"/>
        </w:rPr>
      </w:pPr>
      <w:bookmarkStart w:id="0" w:name="_GoBack"/>
      <w:bookmarkEnd w:id="0"/>
      <w:r w:rsidRPr="00844AA3">
        <w:rPr>
          <w:rFonts w:ascii="Calibri Light" w:hAnsi="Calibri Light" w:cs="Calibri Light"/>
          <w:b w:val="0"/>
          <w:bCs w:val="0"/>
          <w:sz w:val="48"/>
          <w:szCs w:val="48"/>
          <w:lang w:val="en-GB"/>
        </w:rPr>
        <w:t>Kno</w:t>
      </w:r>
      <w:r w:rsidR="00844AA3" w:rsidRPr="00844AA3">
        <w:rPr>
          <w:rFonts w:ascii="Calibri Light" w:hAnsi="Calibri Light" w:cs="Calibri Light"/>
          <w:b w:val="0"/>
          <w:bCs w:val="0"/>
          <w:sz w:val="48"/>
          <w:szCs w:val="48"/>
          <w:lang w:val="en-GB"/>
        </w:rPr>
        <w:t>w and Teach the Original Gospel</w:t>
      </w:r>
    </w:p>
    <w:p w:rsidR="008B51B6" w:rsidRPr="00844AA3" w:rsidRDefault="000308C7" w:rsidP="00B70321">
      <w:pPr>
        <w:ind w:firstLine="360"/>
        <w:rPr>
          <w:rFonts w:ascii="Calibri" w:hAnsi="Calibri" w:cs="Calibri"/>
          <w:lang w:val="en-GB"/>
        </w:rPr>
      </w:pPr>
      <w:r w:rsidRPr="00844AA3">
        <w:rPr>
          <w:rFonts w:ascii="Calibri" w:hAnsi="Calibri" w:cs="Calibri"/>
          <w:lang w:val="en-GB"/>
        </w:rPr>
        <w:t xml:space="preserve">Luke 24.44-49; </w:t>
      </w:r>
      <w:r w:rsidRPr="00844AA3">
        <w:rPr>
          <w:rFonts w:ascii="Calibri" w:hAnsi="Calibri" w:cs="Calibri"/>
          <w:snapToGrid w:val="0"/>
          <w:lang w:val="en-GB"/>
        </w:rPr>
        <w:t xml:space="preserve">Acts 2.22-40; </w:t>
      </w:r>
      <w:r w:rsidRPr="00844AA3">
        <w:rPr>
          <w:rFonts w:ascii="Calibri" w:hAnsi="Calibri" w:cs="Calibri"/>
          <w:lang w:val="en-GB"/>
        </w:rPr>
        <w:t xml:space="preserve">3.13-26; 5.29-32; </w:t>
      </w:r>
      <w:r w:rsidRPr="00844AA3">
        <w:rPr>
          <w:rFonts w:ascii="Calibri" w:hAnsi="Calibri" w:cs="Calibri"/>
          <w:snapToGrid w:val="0"/>
          <w:lang w:val="en-GB"/>
        </w:rPr>
        <w:t xml:space="preserve">10.34-48; 13.23-41; Acts 17:1-4; </w:t>
      </w:r>
      <w:r w:rsidRPr="00844AA3">
        <w:rPr>
          <w:rFonts w:ascii="Calibri" w:hAnsi="Calibri" w:cs="Calibri"/>
          <w:lang w:val="en-GB"/>
        </w:rPr>
        <w:t xml:space="preserve">17.22-31; </w:t>
      </w:r>
      <w:r w:rsidRPr="00844AA3">
        <w:rPr>
          <w:rFonts w:ascii="Calibri" w:hAnsi="Calibri" w:cs="Calibri"/>
          <w:snapToGrid w:val="0"/>
          <w:lang w:val="en-GB"/>
        </w:rPr>
        <w:t>1 Corinthians 15:1-8</w:t>
      </w:r>
      <w:r w:rsidR="00A17A6A" w:rsidRPr="00844AA3">
        <w:rPr>
          <w:rFonts w:ascii="Calibri" w:hAnsi="Calibri" w:cs="Calibri"/>
          <w:snapToGrid w:val="0"/>
          <w:lang w:val="en-GB"/>
        </w:rPr>
        <w:t>.</w:t>
      </w:r>
    </w:p>
    <w:p w:rsidR="0080772B" w:rsidRPr="00844AA3" w:rsidRDefault="00755184"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The prophets predicted in their Scriptures that God would send a Saviour into the world.</w:t>
      </w:r>
    </w:p>
    <w:p w:rsidR="000308C7" w:rsidRPr="00844AA3" w:rsidRDefault="00755184"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God proved that Jesus is the Saviour, by allowing him to do many miracles, freeing people from the power of Satan.</w:t>
      </w:r>
    </w:p>
    <w:p w:rsidR="00755184" w:rsidRPr="00844AA3" w:rsidRDefault="00755184" w:rsidP="003B5233">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Jealous religious leaders provoked governmental authorities to arrest Jesus, condemn him and kill him by nailing him to a wooden cross.</w:t>
      </w:r>
    </w:p>
    <w:p w:rsidR="00755184" w:rsidRPr="00844AA3" w:rsidRDefault="00755184"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Three days after he died, Jesus returned from death to life and came out of his grave.</w:t>
      </w:r>
    </w:p>
    <w:p w:rsidR="00755184" w:rsidRPr="00844AA3" w:rsidRDefault="00755184"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Jesus ap</w:t>
      </w:r>
      <w:r w:rsidR="00A17A6A" w:rsidRPr="00844AA3">
        <w:rPr>
          <w:rFonts w:ascii="Calibri" w:hAnsi="Calibri" w:cs="Calibri"/>
          <w:b w:val="0"/>
          <w:bCs w:val="0"/>
          <w:sz w:val="22"/>
          <w:szCs w:val="22"/>
          <w:lang w:val="en-GB"/>
        </w:rPr>
        <w:t>peared to many witnesses who kne</w:t>
      </w:r>
      <w:r w:rsidRPr="00844AA3">
        <w:rPr>
          <w:rFonts w:ascii="Calibri" w:hAnsi="Calibri" w:cs="Calibri"/>
          <w:b w:val="0"/>
          <w:bCs w:val="0"/>
          <w:sz w:val="22"/>
          <w:szCs w:val="22"/>
          <w:lang w:val="en-GB"/>
        </w:rPr>
        <w:t>w him. He talked with them</w:t>
      </w:r>
      <w:r w:rsidR="00A17A6A" w:rsidRPr="00844AA3">
        <w:rPr>
          <w:rFonts w:ascii="Calibri" w:hAnsi="Calibri" w:cs="Calibri"/>
          <w:b w:val="0"/>
          <w:bCs w:val="0"/>
          <w:sz w:val="22"/>
          <w:szCs w:val="22"/>
          <w:lang w:val="en-GB"/>
        </w:rPr>
        <w:t>,</w:t>
      </w:r>
      <w:r w:rsidRPr="00844AA3">
        <w:rPr>
          <w:rFonts w:ascii="Calibri" w:hAnsi="Calibri" w:cs="Calibri"/>
          <w:b w:val="0"/>
          <w:bCs w:val="0"/>
          <w:sz w:val="22"/>
          <w:szCs w:val="22"/>
          <w:lang w:val="en-GB"/>
        </w:rPr>
        <w:t xml:space="preserve"> </w:t>
      </w:r>
      <w:r w:rsidR="00A17A6A" w:rsidRPr="00844AA3">
        <w:rPr>
          <w:rFonts w:ascii="Calibri" w:hAnsi="Calibri" w:cs="Calibri"/>
          <w:b w:val="0"/>
          <w:bCs w:val="0"/>
          <w:sz w:val="22"/>
          <w:szCs w:val="22"/>
          <w:lang w:val="en-GB"/>
        </w:rPr>
        <w:t xml:space="preserve">showed them that he is alive, and gave </w:t>
      </w:r>
      <w:r w:rsidR="00F57055" w:rsidRPr="00844AA3">
        <w:rPr>
          <w:rFonts w:ascii="Calibri" w:hAnsi="Calibri" w:cs="Calibri"/>
          <w:b w:val="0"/>
          <w:bCs w:val="0"/>
          <w:sz w:val="22"/>
          <w:szCs w:val="22"/>
          <w:lang w:val="en-GB"/>
        </w:rPr>
        <w:t xml:space="preserve">to </w:t>
      </w:r>
      <w:r w:rsidR="00A17A6A" w:rsidRPr="00844AA3">
        <w:rPr>
          <w:rFonts w:ascii="Calibri" w:hAnsi="Calibri" w:cs="Calibri"/>
          <w:b w:val="0"/>
          <w:bCs w:val="0"/>
          <w:sz w:val="22"/>
          <w:szCs w:val="22"/>
          <w:lang w:val="en-GB"/>
        </w:rPr>
        <w:t>them his commandments.</w:t>
      </w:r>
    </w:p>
    <w:p w:rsidR="00755184" w:rsidRPr="00844AA3" w:rsidRDefault="00755184"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Je</w:t>
      </w:r>
      <w:r w:rsidR="00A17A6A" w:rsidRPr="00844AA3">
        <w:rPr>
          <w:rFonts w:ascii="Calibri" w:hAnsi="Calibri" w:cs="Calibri"/>
          <w:b w:val="0"/>
          <w:bCs w:val="0"/>
          <w:sz w:val="22"/>
          <w:szCs w:val="22"/>
          <w:lang w:val="en-GB"/>
        </w:rPr>
        <w:t>s</w:t>
      </w:r>
      <w:r w:rsidRPr="00844AA3">
        <w:rPr>
          <w:rFonts w:ascii="Calibri" w:hAnsi="Calibri" w:cs="Calibri"/>
          <w:b w:val="0"/>
          <w:bCs w:val="0"/>
          <w:sz w:val="22"/>
          <w:szCs w:val="22"/>
          <w:lang w:val="en-GB"/>
        </w:rPr>
        <w:t xml:space="preserve">us promised that </w:t>
      </w:r>
      <w:r w:rsidR="00A17A6A" w:rsidRPr="00844AA3">
        <w:rPr>
          <w:rFonts w:ascii="Calibri" w:hAnsi="Calibri" w:cs="Calibri"/>
          <w:b w:val="0"/>
          <w:bCs w:val="0"/>
          <w:sz w:val="22"/>
          <w:szCs w:val="22"/>
          <w:lang w:val="en-GB"/>
        </w:rPr>
        <w:t>God will forgive all who turn</w:t>
      </w:r>
      <w:r w:rsidRPr="00844AA3">
        <w:rPr>
          <w:rFonts w:ascii="Calibri" w:hAnsi="Calibri" w:cs="Calibri"/>
          <w:b w:val="0"/>
          <w:bCs w:val="0"/>
          <w:sz w:val="22"/>
          <w:szCs w:val="22"/>
          <w:lang w:val="en-GB"/>
        </w:rPr>
        <w:t xml:space="preserve"> away from their </w:t>
      </w:r>
      <w:r w:rsidR="00A17A6A" w:rsidRPr="00844AA3">
        <w:rPr>
          <w:rFonts w:ascii="Calibri" w:hAnsi="Calibri" w:cs="Calibri"/>
          <w:b w:val="0"/>
          <w:bCs w:val="0"/>
          <w:sz w:val="22"/>
          <w:szCs w:val="22"/>
          <w:lang w:val="en-GB"/>
        </w:rPr>
        <w:t xml:space="preserve">bad behaviour, and </w:t>
      </w:r>
      <w:r w:rsidR="00F57055" w:rsidRPr="00844AA3">
        <w:rPr>
          <w:rFonts w:ascii="Calibri" w:hAnsi="Calibri" w:cs="Calibri"/>
          <w:b w:val="0"/>
          <w:bCs w:val="0"/>
          <w:sz w:val="22"/>
          <w:szCs w:val="22"/>
          <w:lang w:val="en-GB"/>
        </w:rPr>
        <w:t xml:space="preserve">He </w:t>
      </w:r>
      <w:r w:rsidR="00A17A6A" w:rsidRPr="00844AA3">
        <w:rPr>
          <w:rFonts w:ascii="Calibri" w:hAnsi="Calibri" w:cs="Calibri"/>
          <w:b w:val="0"/>
          <w:bCs w:val="0"/>
          <w:sz w:val="22"/>
          <w:szCs w:val="22"/>
          <w:lang w:val="en-GB"/>
        </w:rPr>
        <w:t>will set them free.</w:t>
      </w:r>
    </w:p>
    <w:p w:rsidR="00BE164B" w:rsidRPr="00844AA3" w:rsidRDefault="00A17A6A"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All who put their trust in Jesus and obey him receive the Holy Spirit who comes from God.</w:t>
      </w:r>
    </w:p>
    <w:p w:rsidR="00A17A6A" w:rsidRPr="00844AA3" w:rsidRDefault="00A17A6A"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 xml:space="preserve">Jesus went up into the sky where he has all authority </w:t>
      </w:r>
      <w:r w:rsidR="009A1C40" w:rsidRPr="00844AA3">
        <w:rPr>
          <w:rFonts w:ascii="Calibri" w:hAnsi="Calibri" w:cs="Calibri"/>
          <w:b w:val="0"/>
          <w:bCs w:val="0"/>
          <w:sz w:val="22"/>
          <w:szCs w:val="22"/>
          <w:lang w:val="en-GB"/>
        </w:rPr>
        <w:t>over</w:t>
      </w:r>
      <w:r w:rsidRPr="00844AA3">
        <w:rPr>
          <w:rFonts w:ascii="Calibri" w:hAnsi="Calibri" w:cs="Calibri"/>
          <w:b w:val="0"/>
          <w:bCs w:val="0"/>
          <w:sz w:val="22"/>
          <w:szCs w:val="22"/>
          <w:lang w:val="en-GB"/>
        </w:rPr>
        <w:t xml:space="preserve"> heaven and earth.</w:t>
      </w:r>
      <w:r w:rsidR="00052EBA" w:rsidRPr="00844AA3">
        <w:rPr>
          <w:rFonts w:ascii="Calibri" w:hAnsi="Calibri" w:cs="Calibri"/>
          <w:b w:val="0"/>
          <w:bCs w:val="0"/>
          <w:sz w:val="22"/>
          <w:szCs w:val="22"/>
          <w:lang w:val="en-GB"/>
        </w:rPr>
        <w:t xml:space="preserve"> He is Lord over all.</w:t>
      </w:r>
    </w:p>
    <w:p w:rsidR="00052EBA" w:rsidRPr="00844AA3" w:rsidRDefault="00052EBA" w:rsidP="00B70321">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Jesus’ followers should baptize new believers with water.</w:t>
      </w:r>
    </w:p>
    <w:p w:rsidR="00755184" w:rsidRPr="00844AA3" w:rsidRDefault="00A17A6A" w:rsidP="003B5233">
      <w:pPr>
        <w:pStyle w:val="Heading3"/>
        <w:keepNext w:val="0"/>
        <w:numPr>
          <w:ilvl w:val="0"/>
          <w:numId w:val="5"/>
        </w:numPr>
        <w:rPr>
          <w:rFonts w:ascii="Calibri" w:hAnsi="Calibri" w:cs="Calibri"/>
          <w:b w:val="0"/>
          <w:bCs w:val="0"/>
          <w:sz w:val="22"/>
          <w:szCs w:val="22"/>
          <w:lang w:val="en-GB"/>
        </w:rPr>
      </w:pPr>
      <w:r w:rsidRPr="00844AA3">
        <w:rPr>
          <w:rFonts w:ascii="Calibri" w:hAnsi="Calibri" w:cs="Calibri"/>
          <w:b w:val="0"/>
          <w:bCs w:val="0"/>
          <w:sz w:val="22"/>
          <w:szCs w:val="22"/>
          <w:lang w:val="en-GB"/>
        </w:rPr>
        <w:t xml:space="preserve">Jesus will some day come back to earth to judge everybody, to raise his followers back to life, and </w:t>
      </w:r>
      <w:r w:rsidR="00FD339B" w:rsidRPr="00844AA3">
        <w:rPr>
          <w:rFonts w:ascii="Calibri" w:hAnsi="Calibri" w:cs="Calibri"/>
          <w:b w:val="0"/>
          <w:bCs w:val="0"/>
          <w:sz w:val="22"/>
          <w:szCs w:val="22"/>
          <w:lang w:val="en-GB"/>
        </w:rPr>
        <w:t xml:space="preserve">to </w:t>
      </w:r>
      <w:r w:rsidRPr="00844AA3">
        <w:rPr>
          <w:rFonts w:ascii="Calibri" w:hAnsi="Calibri" w:cs="Calibri"/>
          <w:b w:val="0"/>
          <w:bCs w:val="0"/>
          <w:sz w:val="22"/>
          <w:szCs w:val="22"/>
          <w:lang w:val="en-GB"/>
        </w:rPr>
        <w:t>set up a world-wide kingdom.</w:t>
      </w:r>
    </w:p>
    <w:p w:rsidR="00661B65" w:rsidRPr="00844AA3" w:rsidRDefault="00844AA3" w:rsidP="00844AA3">
      <w:pPr>
        <w:pStyle w:val="Heading3"/>
        <w:keepNext w:val="0"/>
        <w:numPr>
          <w:ilvl w:val="0"/>
          <w:numId w:val="0"/>
        </w:numPr>
        <w:ind w:left="360"/>
        <w:jc w:val="center"/>
        <w:rPr>
          <w:rFonts w:ascii="Calibri Light" w:hAnsi="Calibri Light" w:cs="Calibri Light"/>
          <w:b w:val="0"/>
          <w:bCs w:val="0"/>
          <w:sz w:val="48"/>
          <w:szCs w:val="48"/>
          <w:lang w:val="en-GB"/>
        </w:rPr>
      </w:pPr>
      <w:r w:rsidRPr="00844AA3">
        <w:rPr>
          <w:rFonts w:ascii="Calibri Light" w:hAnsi="Calibri Light" w:cs="Calibri Light"/>
          <w:b w:val="0"/>
          <w:bCs w:val="0"/>
          <w:sz w:val="48"/>
          <w:szCs w:val="48"/>
          <w:lang w:val="en-GB"/>
        </w:rPr>
        <w:br w:type="page"/>
      </w:r>
      <w:r w:rsidR="00661B65" w:rsidRPr="00844AA3">
        <w:rPr>
          <w:rFonts w:ascii="Calibri Light" w:hAnsi="Calibri Light" w:cs="Calibri Light"/>
          <w:b w:val="0"/>
          <w:bCs w:val="0"/>
          <w:sz w:val="48"/>
          <w:szCs w:val="48"/>
          <w:lang w:val="en-GB"/>
        </w:rPr>
        <w:t xml:space="preserve">Seven Basic Commandments of our </w:t>
      </w:r>
      <w:r w:rsidR="00C157FE" w:rsidRPr="00844AA3">
        <w:rPr>
          <w:rFonts w:ascii="Calibri Light" w:hAnsi="Calibri Light" w:cs="Calibri Light"/>
          <w:b w:val="0"/>
          <w:bCs w:val="0"/>
          <w:sz w:val="48"/>
          <w:szCs w:val="48"/>
          <w:lang w:val="en-GB"/>
        </w:rPr>
        <w:t>Lord Jesus</w:t>
      </w:r>
    </w:p>
    <w:tbl>
      <w:tblPr>
        <w:tblW w:w="0" w:type="auto"/>
        <w:tblInd w:w="558" w:type="dxa"/>
        <w:tblLayout w:type="fixed"/>
        <w:tblLook w:val="01E0" w:firstRow="1" w:lastRow="1" w:firstColumn="1" w:lastColumn="1" w:noHBand="0" w:noVBand="0"/>
      </w:tblPr>
      <w:tblGrid>
        <w:gridCol w:w="1170"/>
        <w:gridCol w:w="7740"/>
      </w:tblGrid>
      <w:tr w:rsidR="00661B65" w:rsidRPr="00844AA3" w:rsidTr="00844AA3">
        <w:trPr>
          <w:trHeight w:val="5462"/>
        </w:trPr>
        <w:tc>
          <w:tcPr>
            <w:tcW w:w="1170" w:type="dxa"/>
          </w:tcPr>
          <w:p w:rsidR="00661B65" w:rsidRPr="00844AA3" w:rsidRDefault="00A7192D" w:rsidP="00B70321">
            <w:pPr>
              <w:rPr>
                <w:rFonts w:ascii="Calibri" w:hAnsi="Calibri" w:cs="Calibri"/>
                <w:lang w:val="en-GB"/>
              </w:rPr>
            </w:pPr>
            <w:r w:rsidRPr="00844AA3">
              <w:rPr>
                <w:rFonts w:ascii="Calibri" w:hAnsi="Calibri" w:cs="Calibri"/>
                <w:noProof/>
                <w:lang w:val="en-CA" w:eastAsia="en-CA"/>
              </w:rPr>
              <w:drawing>
                <wp:inline distT="0" distB="0" distL="0" distR="0">
                  <wp:extent cx="462280" cy="3657600"/>
                  <wp:effectExtent l="0" t="0" r="0" b="0"/>
                  <wp:docPr id="1" name="Picture 1" descr="ptlt_d3a_new_shepherds_peter_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lt_d3a_new_shepherds_peter_cha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280" cy="3657600"/>
                          </a:xfrm>
                          <a:prstGeom prst="rect">
                            <a:avLst/>
                          </a:prstGeom>
                          <a:noFill/>
                          <a:ln>
                            <a:noFill/>
                          </a:ln>
                        </pic:spPr>
                      </pic:pic>
                    </a:graphicData>
                  </a:graphic>
                </wp:inline>
              </w:drawing>
            </w:r>
          </w:p>
        </w:tc>
        <w:tc>
          <w:tcPr>
            <w:tcW w:w="7740" w:type="dxa"/>
            <w:vAlign w:val="center"/>
          </w:tcPr>
          <w:p w:rsidR="00661B65" w:rsidRPr="00844AA3" w:rsidRDefault="00661B65" w:rsidP="00844AA3">
            <w:pPr>
              <w:numPr>
                <w:ilvl w:val="2"/>
                <w:numId w:val="3"/>
              </w:numPr>
              <w:tabs>
                <w:tab w:val="clear" w:pos="2340"/>
              </w:tabs>
              <w:spacing w:after="40" w:line="360" w:lineRule="auto"/>
              <w:ind w:left="432"/>
              <w:rPr>
                <w:rFonts w:ascii="Calibri" w:hAnsi="Calibri" w:cs="Calibri"/>
                <w:lang w:val="en-GB"/>
              </w:rPr>
            </w:pPr>
            <w:r w:rsidRPr="00844AA3">
              <w:rPr>
                <w:rFonts w:ascii="Calibri" w:hAnsi="Calibri" w:cs="Calibri"/>
                <w:lang w:val="en-GB"/>
              </w:rPr>
              <w:t xml:space="preserve">Repent, believe, and receive the Holy Spirit (conversion, regeneration), </w:t>
            </w:r>
            <w:r w:rsidR="00BA1E78" w:rsidRPr="00844AA3">
              <w:rPr>
                <w:rFonts w:ascii="Calibri" w:hAnsi="Calibri" w:cs="Calibri"/>
                <w:lang w:val="en-GB"/>
              </w:rPr>
              <w:br/>
            </w:r>
            <w:r w:rsidRPr="00844AA3">
              <w:rPr>
                <w:rFonts w:ascii="Calibri" w:hAnsi="Calibri" w:cs="Calibri"/>
                <w:lang w:val="en-GB"/>
              </w:rPr>
              <w:t>Mark 1:15; John 3:16; John 20:22</w:t>
            </w:r>
          </w:p>
          <w:p w:rsidR="00661B65" w:rsidRPr="00844AA3" w:rsidRDefault="00661B65" w:rsidP="00844AA3">
            <w:pPr>
              <w:numPr>
                <w:ilvl w:val="2"/>
                <w:numId w:val="3"/>
              </w:numPr>
              <w:tabs>
                <w:tab w:val="clear" w:pos="2340"/>
              </w:tabs>
              <w:spacing w:after="40" w:line="360" w:lineRule="auto"/>
              <w:ind w:left="432"/>
              <w:rPr>
                <w:rFonts w:ascii="Calibri" w:hAnsi="Calibri" w:cs="Calibri"/>
                <w:lang w:val="en-GB"/>
              </w:rPr>
            </w:pPr>
            <w:r w:rsidRPr="00844AA3">
              <w:rPr>
                <w:rFonts w:ascii="Calibri" w:hAnsi="Calibri" w:cs="Calibri"/>
                <w:lang w:val="en-GB"/>
              </w:rPr>
              <w:t>Be baptized and live the new life it initiates, leading to all that has to do with our transformation, Acts 2:38; Matthew 28:18-20</w:t>
            </w:r>
          </w:p>
          <w:p w:rsidR="00661B65" w:rsidRPr="00844AA3" w:rsidRDefault="00661B65" w:rsidP="00844AA3">
            <w:pPr>
              <w:numPr>
                <w:ilvl w:val="2"/>
                <w:numId w:val="3"/>
              </w:numPr>
              <w:tabs>
                <w:tab w:val="clear" w:pos="2340"/>
              </w:tabs>
              <w:spacing w:after="40" w:line="360" w:lineRule="auto"/>
              <w:ind w:left="432"/>
              <w:rPr>
                <w:rFonts w:ascii="Calibri" w:hAnsi="Calibri" w:cs="Calibri"/>
                <w:lang w:val="en-GB"/>
              </w:rPr>
            </w:pPr>
            <w:r w:rsidRPr="00844AA3">
              <w:rPr>
                <w:rFonts w:ascii="Calibri" w:hAnsi="Calibri" w:cs="Calibri"/>
                <w:lang w:val="en-GB"/>
              </w:rPr>
              <w:t xml:space="preserve">Love God, neighbours, believers, the needy and enemies (forgive them), </w:t>
            </w:r>
            <w:r w:rsidR="00BA1E78" w:rsidRPr="00844AA3">
              <w:rPr>
                <w:rFonts w:ascii="Calibri" w:hAnsi="Calibri" w:cs="Calibri"/>
                <w:lang w:val="en-GB"/>
              </w:rPr>
              <w:br/>
            </w:r>
            <w:r w:rsidRPr="00844AA3">
              <w:rPr>
                <w:rFonts w:ascii="Calibri" w:hAnsi="Calibri" w:cs="Calibri"/>
                <w:lang w:val="en-GB"/>
              </w:rPr>
              <w:t>Matt. 22:36-40; Jn 13:34-35, Luke 10:25-37; Matt. 5:43-48</w:t>
            </w:r>
          </w:p>
          <w:p w:rsidR="00661B65" w:rsidRPr="00844AA3" w:rsidRDefault="00661B65" w:rsidP="00844AA3">
            <w:pPr>
              <w:numPr>
                <w:ilvl w:val="2"/>
                <w:numId w:val="3"/>
              </w:numPr>
              <w:tabs>
                <w:tab w:val="clear" w:pos="2340"/>
              </w:tabs>
              <w:spacing w:after="40" w:line="360" w:lineRule="auto"/>
              <w:ind w:left="432"/>
              <w:rPr>
                <w:rFonts w:ascii="Calibri" w:hAnsi="Calibri" w:cs="Calibri"/>
                <w:lang w:val="en-GB"/>
              </w:rPr>
            </w:pPr>
            <w:r w:rsidRPr="00844AA3">
              <w:rPr>
                <w:rFonts w:ascii="Calibri" w:hAnsi="Calibri" w:cs="Calibri"/>
                <w:lang w:val="en-GB"/>
              </w:rPr>
              <w:t>Break bread (Communion, Lord’s Table, related to all that we do to worship), Matthew 26:26-28; John 4:24</w:t>
            </w:r>
          </w:p>
          <w:p w:rsidR="00661B65" w:rsidRPr="00844AA3" w:rsidRDefault="00661B65" w:rsidP="00844AA3">
            <w:pPr>
              <w:numPr>
                <w:ilvl w:val="2"/>
                <w:numId w:val="3"/>
              </w:numPr>
              <w:tabs>
                <w:tab w:val="clear" w:pos="2340"/>
              </w:tabs>
              <w:spacing w:after="40" w:line="360" w:lineRule="auto"/>
              <w:ind w:left="432"/>
              <w:rPr>
                <w:rFonts w:ascii="Calibri" w:hAnsi="Calibri" w:cs="Calibri"/>
                <w:lang w:val="en-GB"/>
              </w:rPr>
            </w:pPr>
            <w:r w:rsidRPr="00844AA3">
              <w:rPr>
                <w:rFonts w:ascii="Calibri" w:hAnsi="Calibri" w:cs="Calibri"/>
                <w:lang w:val="en-GB"/>
              </w:rPr>
              <w:t>Pray (using Jesus’ name, privately and as family devotions, do intercession and spiritual warfare), John 16:24</w:t>
            </w:r>
          </w:p>
          <w:p w:rsidR="00661B65" w:rsidRPr="00844AA3" w:rsidRDefault="00661B65" w:rsidP="00844AA3">
            <w:pPr>
              <w:numPr>
                <w:ilvl w:val="2"/>
                <w:numId w:val="3"/>
              </w:numPr>
              <w:tabs>
                <w:tab w:val="clear" w:pos="2340"/>
              </w:tabs>
              <w:spacing w:after="40" w:line="360" w:lineRule="auto"/>
              <w:ind w:left="432"/>
              <w:rPr>
                <w:rFonts w:ascii="Calibri" w:hAnsi="Calibri" w:cs="Calibri"/>
                <w:lang w:val="en-GB"/>
              </w:rPr>
            </w:pPr>
            <w:r w:rsidRPr="00844AA3">
              <w:rPr>
                <w:rFonts w:ascii="Calibri" w:hAnsi="Calibri" w:cs="Calibri"/>
                <w:lang w:val="en-GB"/>
              </w:rPr>
              <w:t>Give (stewardship of our treasure, time and talents), Luke 6:38; Matt. 6:1-4</w:t>
            </w:r>
          </w:p>
          <w:p w:rsidR="00661B65" w:rsidRPr="00844AA3" w:rsidRDefault="00661B65" w:rsidP="00844AA3">
            <w:pPr>
              <w:numPr>
                <w:ilvl w:val="2"/>
                <w:numId w:val="3"/>
              </w:numPr>
              <w:tabs>
                <w:tab w:val="clear" w:pos="2340"/>
              </w:tabs>
              <w:spacing w:after="60" w:line="360" w:lineRule="auto"/>
              <w:ind w:left="432"/>
              <w:rPr>
                <w:rFonts w:ascii="Calibri" w:hAnsi="Calibri" w:cs="Calibri"/>
                <w:lang w:val="en-GB"/>
              </w:rPr>
            </w:pPr>
            <w:r w:rsidRPr="00844AA3">
              <w:rPr>
                <w:rFonts w:ascii="Calibri" w:hAnsi="Calibri" w:cs="Calibri"/>
                <w:lang w:val="en-GB"/>
              </w:rPr>
              <w:t>Make disciples (witness for Christ, shepherd his flock, apply the Word, train leaders, send missionaries), Matthew 28:18-20</w:t>
            </w:r>
          </w:p>
        </w:tc>
      </w:tr>
    </w:tbl>
    <w:p w:rsidR="00C00742" w:rsidRPr="00844AA3" w:rsidRDefault="00C00742" w:rsidP="00B70321">
      <w:pPr>
        <w:pStyle w:val="Maintext"/>
        <w:rPr>
          <w:rFonts w:ascii="Calibri" w:hAnsi="Calibri" w:cs="Calibri"/>
          <w:sz w:val="22"/>
        </w:rPr>
        <w:sectPr w:rsidR="00C00742" w:rsidRPr="00844AA3" w:rsidSect="00844AA3">
          <w:headerReference w:type="default" r:id="rId8"/>
          <w:footerReference w:type="default" r:id="rId9"/>
          <w:type w:val="continuous"/>
          <w:pgSz w:w="12240" w:h="15840" w:code="1"/>
          <w:pgMar w:top="1440" w:right="1440" w:bottom="1440" w:left="1440" w:header="720" w:footer="720" w:gutter="0"/>
          <w:cols w:space="720"/>
          <w:docGrid w:linePitch="299"/>
        </w:sectPr>
      </w:pPr>
    </w:p>
    <w:p w:rsidR="00661B65" w:rsidRPr="00844AA3" w:rsidRDefault="00844AA3" w:rsidP="00844AA3">
      <w:pPr>
        <w:pStyle w:val="Heading3"/>
        <w:keepNext w:val="0"/>
        <w:numPr>
          <w:ilvl w:val="0"/>
          <w:numId w:val="0"/>
        </w:numPr>
        <w:ind w:left="360"/>
        <w:jc w:val="center"/>
        <w:rPr>
          <w:rFonts w:ascii="Calibri Light" w:hAnsi="Calibri Light" w:cs="Calibri Light"/>
          <w:b w:val="0"/>
          <w:bCs w:val="0"/>
          <w:sz w:val="48"/>
          <w:szCs w:val="48"/>
          <w:lang w:val="en-GB"/>
        </w:rPr>
      </w:pPr>
      <w:r w:rsidRPr="00844AA3">
        <w:rPr>
          <w:rFonts w:ascii="Calibri Light" w:hAnsi="Calibri Light" w:cs="Calibri Light"/>
          <w:b w:val="0"/>
          <w:bCs w:val="0"/>
          <w:sz w:val="48"/>
          <w:szCs w:val="48"/>
          <w:lang w:val="en-GB"/>
        </w:rPr>
        <w:br w:type="page"/>
        <w:t>R</w:t>
      </w:r>
      <w:r w:rsidR="00C00742" w:rsidRPr="00844AA3">
        <w:rPr>
          <w:rFonts w:ascii="Calibri Light" w:hAnsi="Calibri Light" w:cs="Calibri Light"/>
          <w:b w:val="0"/>
          <w:bCs w:val="0"/>
          <w:sz w:val="48"/>
          <w:szCs w:val="48"/>
          <w:lang w:val="en-GB"/>
        </w:rPr>
        <w:t xml:space="preserve">equired New Testament </w:t>
      </w:r>
      <w:r w:rsidRPr="00844AA3">
        <w:rPr>
          <w:rFonts w:ascii="Calibri Light" w:hAnsi="Calibri Light" w:cs="Calibri Light"/>
          <w:b w:val="0"/>
          <w:bCs w:val="0"/>
          <w:sz w:val="48"/>
          <w:szCs w:val="48"/>
          <w:lang w:val="en-GB"/>
        </w:rPr>
        <w:t>Ministries</w:t>
      </w:r>
    </w:p>
    <w:p w:rsidR="00661B65" w:rsidRPr="00844AA3" w:rsidRDefault="00661B65" w:rsidP="00B70321">
      <w:pPr>
        <w:pStyle w:val="Subsubtitle"/>
        <w:keepNext w:val="0"/>
        <w:spacing w:before="20"/>
        <w:rPr>
          <w:rFonts w:ascii="Calibri" w:hAnsi="Calibri" w:cs="Calibri"/>
        </w:rPr>
      </w:pPr>
      <w:r w:rsidRPr="00844AA3">
        <w:rPr>
          <w:rFonts w:ascii="Calibri" w:hAnsi="Calibri" w:cs="Calibri"/>
        </w:rPr>
        <w:t>Ministries that shepherd</w:t>
      </w:r>
      <w:r w:rsidR="000F524D" w:rsidRPr="00844AA3">
        <w:rPr>
          <w:rFonts w:ascii="Calibri" w:hAnsi="Calibri" w:cs="Calibri"/>
        </w:rPr>
        <w:t xml:space="preserve"> congregations</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Counsel people with personal or family problems (Example: Philemon).</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Watch over the flock’s spiritual life; correct the unruly; restore straying lambs (Acts 20:28-31).</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Organize and lead to help all believers to use their spiritual gifts in ministry (1 Corinthians 12).</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Strengthen marriage and family life (Ephesians 5:21–6:4).</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Evaluate regularly and keep improving all ministries (Titus 1:5).</w:t>
      </w:r>
    </w:p>
    <w:p w:rsidR="00661B65" w:rsidRPr="00844AA3" w:rsidRDefault="00661B65" w:rsidP="00B70321">
      <w:pPr>
        <w:pStyle w:val="Subsubtitle"/>
        <w:keepNext w:val="0"/>
        <w:spacing w:before="20"/>
        <w:rPr>
          <w:rFonts w:ascii="Calibri" w:hAnsi="Calibri" w:cs="Calibri"/>
        </w:rPr>
      </w:pPr>
      <w:r w:rsidRPr="00844AA3">
        <w:rPr>
          <w:rFonts w:ascii="Calibri" w:hAnsi="Calibri" w:cs="Calibri"/>
        </w:rPr>
        <w:t>… that instruct</w:t>
      </w:r>
      <w:r w:rsidR="000F524D" w:rsidRPr="00844AA3">
        <w:rPr>
          <w:rFonts w:ascii="Calibri" w:hAnsi="Calibri" w:cs="Calibri"/>
        </w:rPr>
        <w:t xml:space="preserve"> believers</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Learn, teach and obey God’s Word (2 Timothy 3:16-17).</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Disciple children, converts and adults to equip them all for ministry (Ephesians 4:11-16).</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Train pastors, evangelists, church planters and missionaries (2 Timothy 2:2).</w:t>
      </w:r>
    </w:p>
    <w:p w:rsidR="00661B65" w:rsidRPr="00844AA3" w:rsidRDefault="00661B65" w:rsidP="00B70321">
      <w:pPr>
        <w:pStyle w:val="Subsubtitle"/>
        <w:keepNext w:val="0"/>
        <w:spacing w:before="20"/>
        <w:rPr>
          <w:rFonts w:ascii="Calibri" w:hAnsi="Calibri" w:cs="Calibri"/>
        </w:rPr>
      </w:pPr>
      <w:r w:rsidRPr="00844AA3">
        <w:rPr>
          <w:rFonts w:ascii="Calibri" w:hAnsi="Calibri" w:cs="Calibri"/>
        </w:rPr>
        <w:t>… that build the Body and cultivate character</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Cultivate loving fellowship among brothers in Christ and among churches (1 Corinthians 13).</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Worship in spirit and in truth, as a family and as a church body (John 4:24).</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Develop prayer, devotional life (daily family devotions, spiritual warfare) (Ephesians 6:10-18).</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Give to church and mission work; be wise stewards of with that God has given us (Luke 6:38).</w:t>
      </w:r>
    </w:p>
    <w:p w:rsidR="00661B65" w:rsidRPr="00844AA3" w:rsidRDefault="00661B65" w:rsidP="00B70321">
      <w:pPr>
        <w:pStyle w:val="Subsubtitle"/>
        <w:keepNext w:val="0"/>
        <w:spacing w:before="20"/>
        <w:rPr>
          <w:rFonts w:ascii="Calibri" w:hAnsi="Calibri" w:cs="Calibri"/>
        </w:rPr>
      </w:pPr>
      <w:r w:rsidRPr="00844AA3">
        <w:rPr>
          <w:rFonts w:ascii="Calibri" w:hAnsi="Calibri" w:cs="Calibri"/>
        </w:rPr>
        <w:t xml:space="preserve">…that serve </w:t>
      </w:r>
      <w:r w:rsidR="00006603" w:rsidRPr="00844AA3">
        <w:rPr>
          <w:rFonts w:ascii="Calibri" w:hAnsi="Calibri" w:cs="Calibri"/>
        </w:rPr>
        <w:t>communities</w:t>
      </w:r>
      <w:r w:rsidRPr="00844AA3">
        <w:rPr>
          <w:rFonts w:ascii="Calibri" w:hAnsi="Calibri" w:cs="Calibri"/>
        </w:rPr>
        <w:t xml:space="preserve"> and </w:t>
      </w:r>
      <w:r w:rsidR="000F524D" w:rsidRPr="00844AA3">
        <w:rPr>
          <w:rFonts w:ascii="Calibri" w:hAnsi="Calibri" w:cs="Calibri"/>
        </w:rPr>
        <w:t xml:space="preserve">extend </w:t>
      </w:r>
      <w:r w:rsidRPr="00844AA3">
        <w:rPr>
          <w:rFonts w:ascii="Calibri" w:hAnsi="Calibri" w:cs="Calibri"/>
        </w:rPr>
        <w:t>God’s Kingdom</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Witness for Christ to those who do not know Him (Acts 1:8).</w:t>
      </w:r>
    </w:p>
    <w:p w:rsidR="00661B65"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Care for the sick, needy and mistreated (Luke 10:25-37).</w:t>
      </w:r>
    </w:p>
    <w:p w:rsidR="004E7096"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Reproduce new churches or cells locally (Acts chapters 10, 13-14).</w:t>
      </w:r>
    </w:p>
    <w:p w:rsidR="0080772B" w:rsidRPr="00844AA3" w:rsidRDefault="00661B65" w:rsidP="00844AA3">
      <w:pPr>
        <w:pStyle w:val="Bullets"/>
        <w:numPr>
          <w:ilvl w:val="0"/>
          <w:numId w:val="8"/>
        </w:numPr>
        <w:spacing w:before="20"/>
        <w:rPr>
          <w:rFonts w:ascii="Calibri" w:hAnsi="Calibri" w:cs="Calibri"/>
          <w:lang w:val="en-GB"/>
        </w:rPr>
      </w:pPr>
      <w:r w:rsidRPr="00844AA3">
        <w:rPr>
          <w:rFonts w:ascii="Calibri" w:hAnsi="Calibri" w:cs="Calibri"/>
          <w:lang w:val="en-GB"/>
        </w:rPr>
        <w:t>Send missionaries to neglected people groups in foreign fields (Matthew 28:18-20).</w:t>
      </w:r>
    </w:p>
    <w:p w:rsidR="00661B65" w:rsidRPr="00844AA3" w:rsidRDefault="00844AA3" w:rsidP="00844AA3">
      <w:pPr>
        <w:pStyle w:val="Heading3"/>
        <w:keepNext w:val="0"/>
        <w:numPr>
          <w:ilvl w:val="0"/>
          <w:numId w:val="0"/>
        </w:numPr>
        <w:ind w:left="360"/>
        <w:jc w:val="center"/>
        <w:rPr>
          <w:rFonts w:ascii="Calibri Light" w:hAnsi="Calibri Light" w:cs="Calibri Light"/>
          <w:b w:val="0"/>
          <w:bCs w:val="0"/>
          <w:sz w:val="48"/>
          <w:szCs w:val="48"/>
          <w:lang w:val="en-GB"/>
        </w:rPr>
      </w:pPr>
      <w:r w:rsidRPr="00844AA3">
        <w:rPr>
          <w:rFonts w:ascii="Calibri" w:hAnsi="Calibri" w:cs="Calibri"/>
          <w:sz w:val="22"/>
          <w:szCs w:val="22"/>
          <w:lang w:val="en-GB"/>
        </w:rPr>
        <w:br w:type="page"/>
      </w:r>
      <w:r w:rsidR="00BE164B" w:rsidRPr="00844AA3">
        <w:rPr>
          <w:rFonts w:ascii="Calibri Light" w:hAnsi="Calibri Light" w:cs="Calibri Light"/>
          <w:b w:val="0"/>
          <w:bCs w:val="0"/>
          <w:sz w:val="48"/>
          <w:szCs w:val="48"/>
          <w:lang w:val="en-GB"/>
        </w:rPr>
        <w:t>When you mentor novice leaders</w:t>
      </w:r>
    </w:p>
    <w:p w:rsidR="00661B65" w:rsidRPr="00844AA3" w:rsidRDefault="00661B65" w:rsidP="00844AA3">
      <w:pPr>
        <w:pStyle w:val="Subsubtitle"/>
        <w:keepNext w:val="0"/>
        <w:spacing w:before="0" w:after="120"/>
        <w:jc w:val="left"/>
        <w:rPr>
          <w:rFonts w:ascii="Calibri" w:hAnsi="Calibri" w:cs="Calibri"/>
        </w:rPr>
      </w:pPr>
      <w:r w:rsidRPr="00844AA3">
        <w:rPr>
          <w:rFonts w:ascii="Calibri" w:hAnsi="Calibri" w:cs="Calibri"/>
        </w:rPr>
        <w:t>1) Pray to begin</w:t>
      </w:r>
    </w:p>
    <w:p w:rsidR="00661B65" w:rsidRPr="00844AA3" w:rsidRDefault="00661B65" w:rsidP="00B70321">
      <w:pPr>
        <w:pStyle w:val="Bullets"/>
        <w:spacing w:before="0" w:after="120"/>
        <w:rPr>
          <w:rFonts w:ascii="Calibri" w:hAnsi="Calibri" w:cs="Calibri"/>
          <w:lang w:val="en-GB"/>
        </w:rPr>
      </w:pPr>
      <w:r w:rsidRPr="00844AA3">
        <w:rPr>
          <w:rFonts w:ascii="Calibri" w:hAnsi="Calibri" w:cs="Calibri"/>
          <w:lang w:val="en-GB"/>
        </w:rPr>
        <w:t xml:space="preserve">Participants normally </w:t>
      </w:r>
      <w:r w:rsidRPr="003B5233">
        <w:rPr>
          <w:rFonts w:ascii="Calibri" w:hAnsi="Calibri" w:cs="Calibri"/>
          <w:bCs/>
          <w:lang w:val="en-GB"/>
        </w:rPr>
        <w:t>pray</w:t>
      </w:r>
      <w:r w:rsidRPr="00844AA3">
        <w:rPr>
          <w:rFonts w:ascii="Calibri" w:hAnsi="Calibri" w:cs="Calibri"/>
          <w:lang w:val="en-GB"/>
        </w:rPr>
        <w:t xml:space="preserve"> to start and end the session, and whenever a problem arises.</w:t>
      </w:r>
    </w:p>
    <w:p w:rsidR="00661B65" w:rsidRPr="00844AA3" w:rsidRDefault="00661B65" w:rsidP="00B70321">
      <w:pPr>
        <w:pStyle w:val="Bullets"/>
        <w:spacing w:after="120"/>
        <w:rPr>
          <w:rFonts w:ascii="Calibri" w:hAnsi="Calibri" w:cs="Calibri"/>
          <w:lang w:val="en-GB"/>
        </w:rPr>
      </w:pPr>
      <w:r w:rsidRPr="00844AA3">
        <w:rPr>
          <w:rFonts w:ascii="Calibri" w:hAnsi="Calibri" w:cs="Calibri"/>
          <w:lang w:val="en-GB"/>
        </w:rPr>
        <w:t>Stop for a moment and pray with the elder, asking the Lord to use this demonstration to help him and the entire group to learn how to mentor.</w:t>
      </w:r>
    </w:p>
    <w:p w:rsidR="00661B65" w:rsidRPr="00844AA3" w:rsidRDefault="00661B65" w:rsidP="00844AA3">
      <w:pPr>
        <w:pStyle w:val="Subsubtitle"/>
        <w:keepNext w:val="0"/>
        <w:spacing w:before="0" w:after="120"/>
        <w:jc w:val="left"/>
        <w:rPr>
          <w:rFonts w:ascii="Calibri" w:hAnsi="Calibri" w:cs="Calibri"/>
        </w:rPr>
      </w:pPr>
      <w:r w:rsidRPr="00844AA3">
        <w:rPr>
          <w:rFonts w:ascii="Calibri" w:hAnsi="Calibri" w:cs="Calibri"/>
        </w:rPr>
        <w:t>2) Listen to reports</w:t>
      </w:r>
    </w:p>
    <w:p w:rsidR="00661B65" w:rsidRPr="00844AA3" w:rsidRDefault="003B5233" w:rsidP="00B70321">
      <w:pPr>
        <w:pStyle w:val="Bullets"/>
        <w:spacing w:before="0" w:after="120"/>
        <w:rPr>
          <w:rFonts w:ascii="Calibri" w:hAnsi="Calibri" w:cs="Calibri"/>
          <w:lang w:val="en-GB"/>
        </w:rPr>
      </w:pPr>
      <w:r w:rsidRPr="00844AA3">
        <w:rPr>
          <w:rFonts w:ascii="Calibri" w:hAnsi="Calibri" w:cs="Calibri"/>
          <w:lang w:val="en-GB"/>
        </w:rPr>
        <w:t xml:space="preserve">Listen </w:t>
      </w:r>
      <w:r w:rsidR="00661B65" w:rsidRPr="00844AA3">
        <w:rPr>
          <w:rFonts w:ascii="Calibri" w:hAnsi="Calibri" w:cs="Calibri"/>
          <w:lang w:val="en-GB"/>
        </w:rPr>
        <w:t>to each trainee’s report on what his church is doing or lacking.</w:t>
      </w:r>
    </w:p>
    <w:p w:rsidR="00661B65" w:rsidRPr="00844AA3" w:rsidRDefault="00661B65" w:rsidP="00844AA3">
      <w:pPr>
        <w:pStyle w:val="Bullets"/>
        <w:tabs>
          <w:tab w:val="clear" w:pos="720"/>
        </w:tabs>
        <w:spacing w:before="0" w:after="120"/>
        <w:rPr>
          <w:rFonts w:ascii="Calibri" w:hAnsi="Calibri" w:cs="Calibri"/>
          <w:lang w:val="en-GB"/>
        </w:rPr>
      </w:pPr>
      <w:r w:rsidRPr="00844AA3">
        <w:rPr>
          <w:rFonts w:ascii="Calibri" w:hAnsi="Calibri" w:cs="Calibri"/>
          <w:lang w:val="en-GB"/>
        </w:rPr>
        <w:t>Have the elder tell what his work group is planning, and any problems they have, or questions. If he cannot think of something in the moment, ask anyone to suggest something.</w:t>
      </w:r>
    </w:p>
    <w:p w:rsidR="00661B65" w:rsidRPr="00844AA3" w:rsidRDefault="00661B65" w:rsidP="00844AA3">
      <w:pPr>
        <w:pStyle w:val="Subsubtitle"/>
        <w:keepNext w:val="0"/>
        <w:spacing w:before="0" w:after="120"/>
        <w:jc w:val="left"/>
        <w:rPr>
          <w:rFonts w:ascii="Calibri" w:hAnsi="Calibri" w:cs="Calibri"/>
        </w:rPr>
      </w:pPr>
      <w:r w:rsidRPr="00844AA3">
        <w:rPr>
          <w:rFonts w:ascii="Calibri" w:hAnsi="Calibri" w:cs="Calibri"/>
        </w:rPr>
        <w:t>3) Plan ministry</w:t>
      </w:r>
    </w:p>
    <w:p w:rsidR="00661B65" w:rsidRPr="00844AA3" w:rsidRDefault="003B5233" w:rsidP="00844AA3">
      <w:pPr>
        <w:pStyle w:val="Bullets"/>
        <w:tabs>
          <w:tab w:val="clear" w:pos="720"/>
        </w:tabs>
        <w:spacing w:before="0" w:after="120"/>
        <w:rPr>
          <w:rFonts w:ascii="Calibri" w:hAnsi="Calibri" w:cs="Calibri"/>
          <w:lang w:val="en-GB"/>
        </w:rPr>
      </w:pPr>
      <w:r w:rsidRPr="00844AA3">
        <w:rPr>
          <w:rFonts w:ascii="Calibri" w:hAnsi="Calibri" w:cs="Calibri"/>
          <w:lang w:val="en-GB"/>
        </w:rPr>
        <w:t xml:space="preserve">Plan </w:t>
      </w:r>
      <w:r w:rsidR="00661B65" w:rsidRPr="00844AA3">
        <w:rPr>
          <w:rFonts w:ascii="Calibri" w:hAnsi="Calibri" w:cs="Calibri"/>
          <w:lang w:val="en-GB"/>
        </w:rPr>
        <w:t>together what trainees will do with their congregations during the next week or two. They may practice together a ministry skill, to prepare the student.</w:t>
      </w:r>
    </w:p>
    <w:p w:rsidR="00661B65" w:rsidRPr="00844AA3" w:rsidRDefault="00661B65" w:rsidP="00B70321">
      <w:pPr>
        <w:pStyle w:val="Bullets"/>
        <w:spacing w:before="0" w:after="120"/>
        <w:rPr>
          <w:rFonts w:ascii="Calibri" w:hAnsi="Calibri" w:cs="Calibri"/>
          <w:lang w:val="en-GB"/>
        </w:rPr>
      </w:pPr>
      <w:r w:rsidRPr="00844AA3">
        <w:rPr>
          <w:rFonts w:ascii="Calibri" w:hAnsi="Calibri" w:cs="Calibri"/>
          <w:lang w:val="en-GB"/>
        </w:rPr>
        <w:t>Plan with The elder what he will help his work group to do. You might ask if his church needs help to develop any of the ministries that he has learned about.</w:t>
      </w:r>
    </w:p>
    <w:p w:rsidR="00661B65" w:rsidRPr="00844AA3" w:rsidRDefault="00661B65" w:rsidP="00B70321">
      <w:pPr>
        <w:pStyle w:val="Bullets"/>
        <w:spacing w:before="0" w:after="120"/>
        <w:rPr>
          <w:rFonts w:ascii="Calibri" w:hAnsi="Calibri" w:cs="Calibri"/>
          <w:lang w:val="en-GB"/>
        </w:rPr>
      </w:pPr>
      <w:r w:rsidRPr="00844AA3">
        <w:rPr>
          <w:rFonts w:ascii="Calibri" w:hAnsi="Calibri" w:cs="Calibri"/>
          <w:lang w:val="en-GB"/>
        </w:rPr>
        <w:t>IMPORTANT: Make sure that plans include specific task</w:t>
      </w:r>
      <w:r w:rsidR="005056F0" w:rsidRPr="00844AA3">
        <w:rPr>
          <w:rFonts w:ascii="Calibri" w:hAnsi="Calibri" w:cs="Calibri"/>
          <w:lang w:val="en-GB"/>
        </w:rPr>
        <w:t>s, names of trainees and places.</w:t>
      </w:r>
    </w:p>
    <w:p w:rsidR="00661B65" w:rsidRPr="00844AA3" w:rsidRDefault="00661B65" w:rsidP="003B5233">
      <w:pPr>
        <w:pStyle w:val="Subsubtitle"/>
        <w:keepNext w:val="0"/>
        <w:spacing w:before="0" w:after="120"/>
        <w:jc w:val="left"/>
        <w:rPr>
          <w:rFonts w:ascii="Calibri" w:hAnsi="Calibri" w:cs="Calibri"/>
        </w:rPr>
      </w:pPr>
      <w:r w:rsidRPr="00844AA3">
        <w:rPr>
          <w:rFonts w:ascii="Calibri" w:hAnsi="Calibri" w:cs="Calibri"/>
        </w:rPr>
        <w:t>4) Assign reading</w:t>
      </w:r>
    </w:p>
    <w:p w:rsidR="00661B65" w:rsidRPr="00844AA3" w:rsidRDefault="00661B65" w:rsidP="00B70321">
      <w:pPr>
        <w:pStyle w:val="Bullets"/>
        <w:spacing w:before="0" w:after="120"/>
        <w:rPr>
          <w:rFonts w:ascii="Calibri" w:hAnsi="Calibri" w:cs="Calibri"/>
          <w:lang w:val="en-GB"/>
        </w:rPr>
      </w:pPr>
      <w:r w:rsidRPr="00844AA3">
        <w:rPr>
          <w:rFonts w:ascii="Calibri" w:hAnsi="Calibri" w:cs="Calibri"/>
          <w:lang w:val="en-GB"/>
        </w:rPr>
        <w:t>The instructor assigns Bible reading and other studies that correspond to each trainee’s plans.</w:t>
      </w:r>
    </w:p>
    <w:p w:rsidR="00661B65" w:rsidRPr="00844AA3" w:rsidRDefault="00661B65" w:rsidP="00844AA3">
      <w:pPr>
        <w:pStyle w:val="Bullets"/>
        <w:tabs>
          <w:tab w:val="clear" w:pos="720"/>
        </w:tabs>
        <w:spacing w:before="0" w:after="120"/>
        <w:rPr>
          <w:rFonts w:ascii="Calibri" w:hAnsi="Calibri" w:cs="Calibri"/>
          <w:lang w:val="en-GB"/>
        </w:rPr>
      </w:pPr>
      <w:r w:rsidRPr="00844AA3">
        <w:rPr>
          <w:rFonts w:ascii="Calibri" w:hAnsi="Calibri" w:cs="Calibri"/>
          <w:lang w:val="en-GB"/>
        </w:rPr>
        <w:t>Show the trainees the studies that you have prepared. If anyone has mentioned a need that corresponds to one of the studies, say so and pretend to sell the study to the elder for a small price. If the studies do not apply to the needs mentioned, simply pretend that one does.</w:t>
      </w:r>
    </w:p>
    <w:p w:rsidR="00661B65" w:rsidRPr="00844AA3" w:rsidRDefault="00661B65" w:rsidP="00844AA3">
      <w:pPr>
        <w:pStyle w:val="Subsubtitle"/>
        <w:keepNext w:val="0"/>
        <w:spacing w:before="0" w:after="120"/>
        <w:jc w:val="left"/>
        <w:rPr>
          <w:rFonts w:ascii="Calibri" w:hAnsi="Calibri" w:cs="Calibri"/>
        </w:rPr>
      </w:pPr>
      <w:r w:rsidRPr="00844AA3">
        <w:rPr>
          <w:rFonts w:ascii="Calibri" w:hAnsi="Calibri" w:cs="Calibri"/>
        </w:rPr>
        <w:t>5) Review studies already done</w:t>
      </w:r>
    </w:p>
    <w:p w:rsidR="00661B65" w:rsidRPr="00844AA3" w:rsidRDefault="00661B65" w:rsidP="00844AA3">
      <w:pPr>
        <w:pStyle w:val="Bullets"/>
        <w:tabs>
          <w:tab w:val="clear" w:pos="720"/>
        </w:tabs>
        <w:spacing w:before="0" w:after="120"/>
        <w:rPr>
          <w:rFonts w:ascii="Calibri" w:hAnsi="Calibri" w:cs="Calibri"/>
          <w:lang w:val="en-GB"/>
        </w:rPr>
      </w:pPr>
      <w:r w:rsidRPr="00844AA3">
        <w:rPr>
          <w:rFonts w:ascii="Calibri" w:hAnsi="Calibri" w:cs="Calibri"/>
          <w:lang w:val="en-GB"/>
        </w:rPr>
        <w:t>The mentor listens to each apprentice leader tell what they learned from previously assigned studies. If an apprentice has not studied something well, the mentor asks him to study it again.</w:t>
      </w:r>
    </w:p>
    <w:p w:rsidR="00661B65" w:rsidRPr="00844AA3" w:rsidRDefault="00661B65" w:rsidP="00B70321">
      <w:pPr>
        <w:pStyle w:val="Bullets"/>
        <w:spacing w:before="0" w:after="120"/>
        <w:rPr>
          <w:rFonts w:ascii="Calibri" w:hAnsi="Calibri" w:cs="Calibri"/>
          <w:lang w:val="en-GB"/>
        </w:rPr>
      </w:pPr>
      <w:r w:rsidRPr="00844AA3">
        <w:rPr>
          <w:rFonts w:ascii="Calibri" w:hAnsi="Calibri" w:cs="Calibri"/>
          <w:lang w:val="en-GB"/>
        </w:rPr>
        <w:t>Ask the elder what has been the most helpful thing that he has learned so far in the workshop.</w:t>
      </w:r>
    </w:p>
    <w:p w:rsidR="00661B65" w:rsidRPr="00844AA3" w:rsidRDefault="00661B65" w:rsidP="003B5233">
      <w:pPr>
        <w:pStyle w:val="Subsubtitle"/>
        <w:keepNext w:val="0"/>
        <w:spacing w:before="0" w:after="120"/>
        <w:jc w:val="left"/>
        <w:rPr>
          <w:rFonts w:ascii="Calibri" w:hAnsi="Calibri" w:cs="Calibri"/>
        </w:rPr>
      </w:pPr>
      <w:r w:rsidRPr="00844AA3">
        <w:rPr>
          <w:rFonts w:ascii="Calibri" w:hAnsi="Calibri" w:cs="Calibri"/>
        </w:rPr>
        <w:t xml:space="preserve">6) </w:t>
      </w:r>
      <w:r w:rsidR="003B5233">
        <w:rPr>
          <w:rFonts w:ascii="Calibri" w:hAnsi="Calibri" w:cs="Calibri"/>
        </w:rPr>
        <w:t>Intercede in prayer</w:t>
      </w:r>
    </w:p>
    <w:p w:rsidR="00661B65" w:rsidRPr="00844AA3" w:rsidRDefault="00661B65" w:rsidP="00844AA3">
      <w:pPr>
        <w:pStyle w:val="Bullets"/>
        <w:tabs>
          <w:tab w:val="clear" w:pos="720"/>
        </w:tabs>
        <w:spacing w:before="0" w:after="120"/>
        <w:rPr>
          <w:rFonts w:ascii="Calibri" w:hAnsi="Calibri" w:cs="Calibri"/>
          <w:lang w:val="en-GB"/>
        </w:rPr>
      </w:pPr>
      <w:r w:rsidRPr="00844AA3">
        <w:rPr>
          <w:rFonts w:ascii="Calibri" w:hAnsi="Calibri" w:cs="Calibri"/>
          <w:lang w:val="en-GB"/>
        </w:rPr>
        <w:t xml:space="preserve">Also pray for each other’s plans and for </w:t>
      </w:r>
      <w:r w:rsidRPr="00844AA3">
        <w:rPr>
          <w:rFonts w:ascii="Calibri" w:hAnsi="Calibri" w:cs="Calibri"/>
          <w:rtl/>
          <w:lang w:val="en-GB"/>
        </w:rPr>
        <w:t>your</w:t>
      </w:r>
      <w:r w:rsidRPr="00844AA3">
        <w:rPr>
          <w:rFonts w:ascii="Calibri" w:hAnsi="Calibri" w:cs="Calibri"/>
          <w:lang w:val="en-GB"/>
        </w:rPr>
        <w:t xml:space="preserve"> flocks</w:t>
      </w:r>
      <w:r w:rsidRPr="00844AA3">
        <w:rPr>
          <w:rFonts w:ascii="Calibri" w:hAnsi="Calibri" w:cs="Calibri"/>
          <w:rtl/>
          <w:lang w:val="en-GB"/>
        </w:rPr>
        <w:t>.</w:t>
      </w:r>
    </w:p>
    <w:p w:rsidR="00E82AA8" w:rsidRPr="00844AA3" w:rsidRDefault="00661B65" w:rsidP="00844AA3">
      <w:pPr>
        <w:pStyle w:val="Bullets"/>
        <w:spacing w:before="0" w:after="120"/>
        <w:rPr>
          <w:rFonts w:ascii="Calibri" w:hAnsi="Calibri" w:cs="Calibri"/>
          <w:lang w:val="en-GB"/>
        </w:rPr>
      </w:pPr>
      <w:r w:rsidRPr="00844AA3">
        <w:rPr>
          <w:rFonts w:ascii="Calibri" w:hAnsi="Calibri" w:cs="Calibri"/>
          <w:lang w:val="en-GB"/>
        </w:rPr>
        <w:t>Pray for the elder’s plans, and that he will serve his work group well.</w:t>
      </w:r>
    </w:p>
    <w:sectPr w:rsidR="00E82AA8" w:rsidRPr="00844AA3" w:rsidSect="00E82AA8">
      <w:headerReference w:type="default" r:id="rId10"/>
      <w:type w:val="continuous"/>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A29" w:rsidRDefault="00AF5A29">
      <w:pPr>
        <w:spacing w:before="0"/>
      </w:pPr>
      <w:r>
        <w:separator/>
      </w:r>
    </w:p>
  </w:endnote>
  <w:endnote w:type="continuationSeparator" w:id="0">
    <w:p w:rsidR="00AF5A29" w:rsidRDefault="00AF5A2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inotype">
    <w:altName w:val="Tahoma"/>
    <w:charset w:val="00"/>
    <w:family w:val="swiss"/>
    <w:pitch w:val="variable"/>
    <w:sig w:usb0="0000008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083" w:rsidRPr="00844AA3" w:rsidRDefault="00844AA3" w:rsidP="00844AA3">
    <w:pPr>
      <w:pStyle w:val="Footer"/>
      <w:jc w:val="center"/>
      <w:rPr>
        <w:rFonts w:ascii="Calibri" w:hAnsi="Calibri" w:cs="Calibri"/>
      </w:rPr>
    </w:pPr>
    <w:r w:rsidRPr="00844AA3">
      <w:rPr>
        <w:rFonts w:ascii="Calibri" w:hAnsi="Calibri" w:cs="Calibri"/>
      </w:rPr>
      <w:fldChar w:fldCharType="begin"/>
    </w:r>
    <w:r w:rsidRPr="00844AA3">
      <w:rPr>
        <w:rFonts w:ascii="Calibri" w:hAnsi="Calibri" w:cs="Calibri"/>
      </w:rPr>
      <w:instrText xml:space="preserve"> PAGE   \* MERGEFORMAT </w:instrText>
    </w:r>
    <w:r w:rsidRPr="00844AA3">
      <w:rPr>
        <w:rFonts w:ascii="Calibri" w:hAnsi="Calibri" w:cs="Calibri"/>
      </w:rPr>
      <w:fldChar w:fldCharType="separate"/>
    </w:r>
    <w:r w:rsidR="003B5233">
      <w:rPr>
        <w:rFonts w:ascii="Calibri" w:hAnsi="Calibri" w:cs="Calibri"/>
        <w:noProof/>
      </w:rPr>
      <w:t>1</w:t>
    </w:r>
    <w:r w:rsidRPr="00844AA3">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A29" w:rsidRDefault="00AF5A29">
      <w:pPr>
        <w:spacing w:before="0"/>
      </w:pPr>
      <w:r>
        <w:separator/>
      </w:r>
    </w:p>
  </w:footnote>
  <w:footnote w:type="continuationSeparator" w:id="0">
    <w:p w:rsidR="00AF5A29" w:rsidRDefault="00AF5A2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62E2" w:rsidRPr="00844AA3" w:rsidRDefault="00844AA3" w:rsidP="00844AA3">
    <w:pPr>
      <w:pStyle w:val="Header"/>
      <w:spacing w:before="0"/>
      <w:rPr>
        <w:rFonts w:ascii="Calibri" w:hAnsi="Calibri" w:cs="Calibri"/>
        <w:b w:val="0"/>
        <w:bCs/>
      </w:rPr>
    </w:pPr>
    <w:r w:rsidRPr="00844AA3">
      <w:rPr>
        <w:rFonts w:ascii="Calibri" w:hAnsi="Calibri" w:cs="Calibri"/>
        <w:b w:val="0"/>
        <w:bCs/>
      </w:rPr>
      <w:t xml:space="preserve">Paul-Timothy </w:t>
    </w:r>
    <w:r w:rsidR="00B82241" w:rsidRPr="00844AA3">
      <w:rPr>
        <w:rFonts w:ascii="Calibri" w:hAnsi="Calibri" w:cs="Calibri"/>
        <w:b w:val="0"/>
        <w:bCs/>
      </w:rPr>
      <w:t>Supplement</w:t>
    </w:r>
    <w:r w:rsidRPr="00844AA3">
      <w:rPr>
        <w:rFonts w:ascii="Calibri" w:hAnsi="Calibri" w:cs="Calibri"/>
        <w:b w:val="0"/>
        <w:bCs/>
      </w:rPr>
      <w:t xml:space="preserve"> #15 (2017)</w:t>
    </w:r>
    <w:r w:rsidRPr="00844AA3">
      <w:rPr>
        <w:rFonts w:ascii="Calibri" w:hAnsi="Calibri" w:cs="Calibri"/>
        <w:b w:val="0"/>
        <w:bCs/>
      </w:rPr>
      <w:br/>
      <w:t>www.paul-timothy.net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393" w:rsidRPr="003B5233" w:rsidRDefault="003B5233" w:rsidP="003B5233">
    <w:pPr>
      <w:pStyle w:val="Header"/>
      <w:spacing w:before="0"/>
      <w:rPr>
        <w:rFonts w:ascii="Calibri" w:hAnsi="Calibri" w:cs="Calibri"/>
        <w:b w:val="0"/>
        <w:bCs/>
      </w:rPr>
    </w:pPr>
    <w:r w:rsidRPr="00844AA3">
      <w:rPr>
        <w:rFonts w:ascii="Calibri" w:hAnsi="Calibri" w:cs="Calibri"/>
        <w:b w:val="0"/>
        <w:bCs/>
      </w:rPr>
      <w:t>Paul-Timothy Supplement #15 (2017)</w:t>
    </w:r>
    <w:r w:rsidRPr="00844AA3">
      <w:rPr>
        <w:rFonts w:ascii="Calibri" w:hAnsi="Calibri" w:cs="Calibr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859F6"/>
    <w:multiLevelType w:val="hybridMultilevel"/>
    <w:tmpl w:val="0B76004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2C607B6"/>
    <w:multiLevelType w:val="hybridMultilevel"/>
    <w:tmpl w:val="A60A7652"/>
    <w:lvl w:ilvl="0" w:tplc="8DE2AD94">
      <w:start w:val="1"/>
      <w:numFmt w:val="bullet"/>
      <w:lvlRestart w:val="0"/>
      <w:pStyle w:val="Bullets"/>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Wingding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Wingdings"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DE06FBA"/>
    <w:multiLevelType w:val="hybridMultilevel"/>
    <w:tmpl w:val="A4DAF18E"/>
    <w:lvl w:ilvl="0" w:tplc="19E4BCDC">
      <w:start w:val="1"/>
      <w:numFmt w:val="decimal"/>
      <w:pStyle w:val="Heading3"/>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36C4C63"/>
    <w:multiLevelType w:val="hybridMultilevel"/>
    <w:tmpl w:val="89AAD806"/>
    <w:lvl w:ilvl="0" w:tplc="10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A7171"/>
    <w:multiLevelType w:val="hybridMultilevel"/>
    <w:tmpl w:val="39A4B3A6"/>
    <w:lvl w:ilvl="0" w:tplc="0409000F">
      <w:start w:val="1"/>
      <w:numFmt w:val="decimal"/>
      <w:lvlText w:val="%1."/>
      <w:lvlJc w:val="left"/>
      <w:pPr>
        <w:tabs>
          <w:tab w:val="num" w:pos="-864"/>
        </w:tabs>
        <w:ind w:left="-864" w:hanging="360"/>
      </w:pPr>
    </w:lvl>
    <w:lvl w:ilvl="1" w:tplc="801043D4">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1"/>
  </w:num>
  <w:num w:numId="5">
    <w:abstractNumId w:val="0"/>
  </w:num>
  <w:num w:numId="6">
    <w:abstractNumId w:val="3"/>
  </w:num>
  <w:num w:numId="7">
    <w:abstractNumId w:val="3"/>
  </w:num>
  <w:num w:numId="8">
    <w:abstractNumId w:val="4"/>
  </w:num>
  <w:num w:numId="9">
    <w:abstractNumId w:val="1"/>
  </w:num>
  <w:num w:numId="10">
    <w:abstractNumId w:val="1"/>
  </w:num>
  <w:num w:numId="11">
    <w:abstractNumId w:val="1"/>
  </w:num>
  <w:num w:numId="12">
    <w:abstractNumId w:val="1"/>
  </w:num>
  <w:num w:numId="13">
    <w:abstractNumId w:val="3"/>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3"/>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06603"/>
    <w:rsid w:val="000308C7"/>
    <w:rsid w:val="000326AA"/>
    <w:rsid w:val="00052EBA"/>
    <w:rsid w:val="00055DEA"/>
    <w:rsid w:val="000A2158"/>
    <w:rsid w:val="000C7BFF"/>
    <w:rsid w:val="000D09FA"/>
    <w:rsid w:val="000E1CC2"/>
    <w:rsid w:val="000F524D"/>
    <w:rsid w:val="00120E92"/>
    <w:rsid w:val="00160639"/>
    <w:rsid w:val="00176E09"/>
    <w:rsid w:val="00195E94"/>
    <w:rsid w:val="001C5D36"/>
    <w:rsid w:val="001C652D"/>
    <w:rsid w:val="001E4836"/>
    <w:rsid w:val="002215FF"/>
    <w:rsid w:val="0022463F"/>
    <w:rsid w:val="00231E46"/>
    <w:rsid w:val="002D5A7D"/>
    <w:rsid w:val="003334BF"/>
    <w:rsid w:val="00345C2D"/>
    <w:rsid w:val="003544D2"/>
    <w:rsid w:val="003771F4"/>
    <w:rsid w:val="003B5233"/>
    <w:rsid w:val="003C58A0"/>
    <w:rsid w:val="003C6653"/>
    <w:rsid w:val="00405A53"/>
    <w:rsid w:val="00445423"/>
    <w:rsid w:val="00447DB6"/>
    <w:rsid w:val="00463D93"/>
    <w:rsid w:val="004B390D"/>
    <w:rsid w:val="004D7D19"/>
    <w:rsid w:val="004E7096"/>
    <w:rsid w:val="004E729E"/>
    <w:rsid w:val="005056F0"/>
    <w:rsid w:val="005367A8"/>
    <w:rsid w:val="0054193F"/>
    <w:rsid w:val="00550B60"/>
    <w:rsid w:val="005D6EE3"/>
    <w:rsid w:val="005E4E00"/>
    <w:rsid w:val="00601953"/>
    <w:rsid w:val="00613CA5"/>
    <w:rsid w:val="00623393"/>
    <w:rsid w:val="00630A55"/>
    <w:rsid w:val="00661B65"/>
    <w:rsid w:val="00673D81"/>
    <w:rsid w:val="0068550C"/>
    <w:rsid w:val="006B3576"/>
    <w:rsid w:val="006B3B36"/>
    <w:rsid w:val="00721971"/>
    <w:rsid w:val="007232B7"/>
    <w:rsid w:val="007344B4"/>
    <w:rsid w:val="00736558"/>
    <w:rsid w:val="00743C5D"/>
    <w:rsid w:val="00755184"/>
    <w:rsid w:val="00764C38"/>
    <w:rsid w:val="00766324"/>
    <w:rsid w:val="00775905"/>
    <w:rsid w:val="007A54A3"/>
    <w:rsid w:val="0080772B"/>
    <w:rsid w:val="00844AA3"/>
    <w:rsid w:val="0088221D"/>
    <w:rsid w:val="00883970"/>
    <w:rsid w:val="0089318C"/>
    <w:rsid w:val="008B51B6"/>
    <w:rsid w:val="008B70EC"/>
    <w:rsid w:val="008F33C9"/>
    <w:rsid w:val="00911D41"/>
    <w:rsid w:val="00941628"/>
    <w:rsid w:val="00976FF3"/>
    <w:rsid w:val="009A1C40"/>
    <w:rsid w:val="009B0083"/>
    <w:rsid w:val="009B7C61"/>
    <w:rsid w:val="009F78B8"/>
    <w:rsid w:val="00A11755"/>
    <w:rsid w:val="00A17A6A"/>
    <w:rsid w:val="00A40183"/>
    <w:rsid w:val="00A44DCF"/>
    <w:rsid w:val="00A53C77"/>
    <w:rsid w:val="00A61013"/>
    <w:rsid w:val="00A7192D"/>
    <w:rsid w:val="00A74533"/>
    <w:rsid w:val="00A828D8"/>
    <w:rsid w:val="00A839CD"/>
    <w:rsid w:val="00AA2C2B"/>
    <w:rsid w:val="00AA4260"/>
    <w:rsid w:val="00AC45C0"/>
    <w:rsid w:val="00AD1EAE"/>
    <w:rsid w:val="00AD78F8"/>
    <w:rsid w:val="00AE06FA"/>
    <w:rsid w:val="00AF5A29"/>
    <w:rsid w:val="00AF6514"/>
    <w:rsid w:val="00B1173D"/>
    <w:rsid w:val="00B306DE"/>
    <w:rsid w:val="00B37ACC"/>
    <w:rsid w:val="00B43032"/>
    <w:rsid w:val="00B53F53"/>
    <w:rsid w:val="00B70321"/>
    <w:rsid w:val="00B82241"/>
    <w:rsid w:val="00BA1E78"/>
    <w:rsid w:val="00BE164B"/>
    <w:rsid w:val="00BE1962"/>
    <w:rsid w:val="00BF1DBE"/>
    <w:rsid w:val="00C00742"/>
    <w:rsid w:val="00C157FE"/>
    <w:rsid w:val="00C62890"/>
    <w:rsid w:val="00D017BB"/>
    <w:rsid w:val="00D0262B"/>
    <w:rsid w:val="00D62180"/>
    <w:rsid w:val="00D90B18"/>
    <w:rsid w:val="00D93A7D"/>
    <w:rsid w:val="00DE62E2"/>
    <w:rsid w:val="00E07731"/>
    <w:rsid w:val="00E22395"/>
    <w:rsid w:val="00E60241"/>
    <w:rsid w:val="00E640CF"/>
    <w:rsid w:val="00E82AA8"/>
    <w:rsid w:val="00E92AEA"/>
    <w:rsid w:val="00ED0FD6"/>
    <w:rsid w:val="00EE4ED4"/>
    <w:rsid w:val="00F2710C"/>
    <w:rsid w:val="00F415C8"/>
    <w:rsid w:val="00F57055"/>
    <w:rsid w:val="00FD339B"/>
    <w:rsid w:val="00FD4A18"/>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9627F07-1817-41D9-B91A-C7CD1A00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65"/>
    <w:pPr>
      <w:spacing w:before="120"/>
    </w:pPr>
    <w:rPr>
      <w:sz w:val="22"/>
      <w:szCs w:val="22"/>
      <w:lang w:val="en-US" w:eastAsia="en-US"/>
    </w:rPr>
  </w:style>
  <w:style w:type="paragraph" w:styleId="Heading1">
    <w:name w:val="heading 1"/>
    <w:basedOn w:val="Normal"/>
    <w:next w:val="Normal"/>
    <w:autoRedefine/>
    <w:qFormat/>
    <w:rsid w:val="000326AA"/>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after="60"/>
      <w:jc w:val="center"/>
      <w:outlineLvl w:val="1"/>
    </w:pPr>
    <w:rPr>
      <w:rFonts w:ascii="Arial" w:hAnsi="Arial" w:cs="Arial"/>
      <w:b/>
      <w:bCs/>
      <w:iCs/>
      <w:sz w:val="24"/>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 w:val="24"/>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FD4A18"/>
    <w:pPr>
      <w:spacing w:after="60"/>
      <w:ind w:firstLine="360"/>
    </w:pPr>
    <w:rPr>
      <w:sz w:val="24"/>
      <w:lang w:val="en-GB"/>
    </w:rPr>
  </w:style>
  <w:style w:type="paragraph" w:customStyle="1" w:styleId="Maintextbullets">
    <w:name w:val="Main text bullets"/>
    <w:basedOn w:val="Maintext"/>
    <w:autoRedefine/>
    <w:rsid w:val="00A828D8"/>
    <w:pPr>
      <w:numPr>
        <w:numId w:val="2"/>
      </w:numPr>
      <w:spacing w:after="20"/>
    </w:pPr>
  </w:style>
  <w:style w:type="table" w:styleId="TableGrid">
    <w:name w:val="Table Grid"/>
    <w:basedOn w:val="TableNormal"/>
    <w:rsid w:val="009B7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title">
    <w:name w:val="Sub sub title"/>
    <w:basedOn w:val="Normal"/>
    <w:link w:val="SubsubtitleChar1"/>
    <w:rsid w:val="00661B65"/>
    <w:pPr>
      <w:keepNext/>
      <w:jc w:val="center"/>
      <w:outlineLvl w:val="1"/>
    </w:pPr>
    <w:rPr>
      <w:rFonts w:ascii="Frutiger Linotype" w:hAnsi="Frutiger Linotype" w:cs="Arial"/>
      <w:b/>
      <w:bCs/>
      <w:lang w:val="en-GB"/>
    </w:rPr>
  </w:style>
  <w:style w:type="character" w:customStyle="1" w:styleId="SubsubtitleChar1">
    <w:name w:val="Sub sub title Char1"/>
    <w:link w:val="Subsubtitle"/>
    <w:rsid w:val="00661B65"/>
    <w:rPr>
      <w:rFonts w:ascii="Frutiger Linotype" w:hAnsi="Frutiger Linotype" w:cs="Arial"/>
      <w:b/>
      <w:bCs/>
      <w:sz w:val="22"/>
      <w:szCs w:val="22"/>
      <w:lang w:val="en-GB" w:eastAsia="en-US" w:bidi="ar-SA"/>
    </w:rPr>
  </w:style>
  <w:style w:type="paragraph" w:customStyle="1" w:styleId="Bullets">
    <w:name w:val="Bullets"/>
    <w:basedOn w:val="Normal"/>
    <w:rsid w:val="00661B65"/>
    <w:pPr>
      <w:numPr>
        <w:numId w:val="4"/>
      </w:numPr>
      <w:spacing w:before="60"/>
    </w:pPr>
  </w:style>
  <w:style w:type="paragraph" w:styleId="BalloonText">
    <w:name w:val="Balloon Text"/>
    <w:basedOn w:val="Normal"/>
    <w:link w:val="BalloonTextChar"/>
    <w:uiPriority w:val="99"/>
    <w:semiHidden/>
    <w:unhideWhenUsed/>
    <w:rsid w:val="00006603"/>
    <w:pPr>
      <w:spacing w:before="0"/>
    </w:pPr>
    <w:rPr>
      <w:rFonts w:ascii="Tahoma" w:hAnsi="Tahoma" w:cs="Tahoma"/>
      <w:sz w:val="16"/>
      <w:szCs w:val="16"/>
    </w:rPr>
  </w:style>
  <w:style w:type="character" w:customStyle="1" w:styleId="BalloonTextChar">
    <w:name w:val="Balloon Text Char"/>
    <w:link w:val="BalloonText"/>
    <w:uiPriority w:val="99"/>
    <w:semiHidden/>
    <w:rsid w:val="00006603"/>
    <w:rPr>
      <w:rFonts w:ascii="Tahoma" w:hAnsi="Tahoma" w:cs="Tahoma"/>
      <w:sz w:val="16"/>
      <w:szCs w:val="16"/>
    </w:rPr>
  </w:style>
  <w:style w:type="character" w:customStyle="1" w:styleId="FooterChar">
    <w:name w:val="Footer Char"/>
    <w:link w:val="Footer"/>
    <w:uiPriority w:val="99"/>
    <w:rsid w:val="00844AA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Application%20Data\Microsoft\Templates\ptlt_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ptlt_a4.dot</Template>
  <TotalTime>0</TotalTime>
  <Pages>1</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&amp; Jennifer</dc:creator>
  <cp:keywords/>
  <cp:lastModifiedBy>Galen Currah</cp:lastModifiedBy>
  <cp:revision>2</cp:revision>
  <cp:lastPrinted>2009-07-30T02:59:00Z</cp:lastPrinted>
  <dcterms:created xsi:type="dcterms:W3CDTF">2017-08-14T04:13:00Z</dcterms:created>
  <dcterms:modified xsi:type="dcterms:W3CDTF">2017-08-14T04:13:00Z</dcterms:modified>
</cp:coreProperties>
</file>