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69DB4" w14:textId="1D1E15E0" w:rsidR="00C568FF" w:rsidRPr="00031039" w:rsidRDefault="00C568FF" w:rsidP="00031039">
      <w:pPr>
        <w:pStyle w:val="Title"/>
        <w:rPr>
          <w:rFonts w:eastAsia="Times New Roman"/>
          <w:lang w:eastAsia="es-MX"/>
        </w:rPr>
      </w:pPr>
      <w:bookmarkStart w:id="0" w:name="_GoBack"/>
      <w:bookmarkEnd w:id="0"/>
      <w:r w:rsidRPr="00031039">
        <w:rPr>
          <w:rFonts w:eastAsia="Times New Roman"/>
          <w:lang w:eastAsia="es-MX"/>
        </w:rPr>
        <w:t>Levi, a Tax Collector, Gathered Sinners</w:t>
      </w:r>
      <w:r w:rsidR="00031039">
        <w:rPr>
          <w:rFonts w:eastAsia="Times New Roman"/>
          <w:lang w:eastAsia="es-MX"/>
        </w:rPr>
        <w:br/>
      </w:r>
      <w:r w:rsidRPr="00031039">
        <w:rPr>
          <w:rFonts w:eastAsia="Times New Roman"/>
          <w:lang w:eastAsia="es-MX"/>
        </w:rPr>
        <w:t>to Meet Jesus</w:t>
      </w:r>
    </w:p>
    <w:p w14:paraId="763CE18C" w14:textId="70BA8D82" w:rsidR="00DC5BFC" w:rsidRPr="00270D60" w:rsidRDefault="004E3F61" w:rsidP="00031039">
      <w:pPr>
        <w:autoSpaceDE w:val="0"/>
        <w:autoSpaceDN w:val="0"/>
        <w:adjustRightInd w:val="0"/>
        <w:spacing w:after="120"/>
        <w:ind w:left="708" w:hanging="708"/>
        <w:rPr>
          <w:rFonts w:asciiTheme="minorHAnsi" w:hAnsiTheme="minorHAnsi" w:cstheme="minorHAnsi"/>
          <w:b/>
          <w:szCs w:val="24"/>
        </w:rPr>
      </w:pPr>
      <w:r w:rsidRPr="00270D60">
        <w:rPr>
          <w:rFonts w:asciiTheme="minorHAnsi" w:eastAsia="Times New Roman" w:hAnsiTheme="minorHAnsi" w:cstheme="minorHAnsi"/>
          <w:b/>
          <w:szCs w:val="24"/>
          <w:lang w:val="en-GB" w:eastAsia="es-MX"/>
        </w:rPr>
        <w:t>Anchor command.</w:t>
      </w:r>
      <w:r w:rsidRPr="00270D60">
        <w:rPr>
          <w:rFonts w:asciiTheme="minorHAnsi" w:hAnsiTheme="minorHAnsi" w:cstheme="minorHAnsi"/>
          <w:lang w:val="en-GB"/>
        </w:rPr>
        <w:t xml:space="preserve"> </w:t>
      </w:r>
      <w:r w:rsidR="00DC5BFC" w:rsidRPr="00270D60">
        <w:rPr>
          <w:rFonts w:asciiTheme="minorHAnsi" w:hAnsiTheme="minorHAnsi" w:cstheme="minorHAnsi"/>
          <w:lang w:val="en-GB"/>
        </w:rPr>
        <w:t>“D</w:t>
      </w:r>
      <w:r w:rsidR="00DC5BFC" w:rsidRPr="00270D60">
        <w:rPr>
          <w:rFonts w:asciiTheme="minorHAnsi" w:hAnsiTheme="minorHAnsi" w:cstheme="minorHAnsi"/>
          <w:szCs w:val="24"/>
        </w:rPr>
        <w:t>o the work of an evangelist</w:t>
      </w:r>
      <w:r w:rsidR="00031039">
        <w:rPr>
          <w:rFonts w:asciiTheme="minorHAnsi" w:hAnsiTheme="minorHAnsi" w:cstheme="minorHAnsi"/>
          <w:szCs w:val="24"/>
        </w:rPr>
        <w:t>.</w:t>
      </w:r>
      <w:r w:rsidR="00DC5BFC" w:rsidRPr="00270D60">
        <w:rPr>
          <w:rFonts w:asciiTheme="minorHAnsi" w:hAnsiTheme="minorHAnsi" w:cstheme="minorHAnsi"/>
          <w:szCs w:val="24"/>
        </w:rPr>
        <w:t xml:space="preserve">” </w:t>
      </w:r>
      <w:r w:rsidR="00DC5BFC" w:rsidRPr="00031039">
        <w:rPr>
          <w:rFonts w:asciiTheme="minorHAnsi" w:hAnsiTheme="minorHAnsi" w:cstheme="minorHAnsi"/>
          <w:i/>
          <w:iCs/>
          <w:szCs w:val="24"/>
        </w:rPr>
        <w:t>2 Tim</w:t>
      </w:r>
      <w:r w:rsidR="00031039" w:rsidRPr="00031039">
        <w:rPr>
          <w:rFonts w:asciiTheme="minorHAnsi" w:hAnsiTheme="minorHAnsi" w:cstheme="minorHAnsi"/>
          <w:i/>
          <w:iCs/>
          <w:szCs w:val="24"/>
        </w:rPr>
        <w:t>othy</w:t>
      </w:r>
      <w:r w:rsidR="00DC5BFC" w:rsidRPr="00031039">
        <w:rPr>
          <w:rFonts w:asciiTheme="minorHAnsi" w:hAnsiTheme="minorHAnsi" w:cstheme="minorHAnsi"/>
          <w:i/>
          <w:iCs/>
          <w:szCs w:val="24"/>
        </w:rPr>
        <w:t xml:space="preserve"> 4:5</w:t>
      </w:r>
      <w:r w:rsidR="007C2353" w:rsidRPr="00270D60">
        <w:rPr>
          <w:rFonts w:asciiTheme="minorHAnsi" w:hAnsiTheme="minorHAnsi" w:cstheme="minorHAnsi"/>
          <w:szCs w:val="24"/>
        </w:rPr>
        <w:t xml:space="preserve"> (a </w:t>
      </w:r>
      <w:r w:rsidR="0096034D">
        <w:rPr>
          <w:rFonts w:asciiTheme="minorHAnsi" w:hAnsiTheme="minorHAnsi" w:cstheme="minorHAnsi"/>
          <w:szCs w:val="24"/>
        </w:rPr>
        <w:t>vital</w:t>
      </w:r>
      <w:r w:rsidR="007C2353" w:rsidRPr="00270D60">
        <w:rPr>
          <w:rFonts w:asciiTheme="minorHAnsi" w:hAnsiTheme="minorHAnsi" w:cstheme="minorHAnsi"/>
          <w:szCs w:val="24"/>
        </w:rPr>
        <w:t xml:space="preserve"> part of Jesus’ </w:t>
      </w:r>
      <w:r w:rsidR="00031039">
        <w:rPr>
          <w:rFonts w:asciiTheme="minorHAnsi" w:hAnsiTheme="minorHAnsi" w:cstheme="minorHAnsi"/>
          <w:szCs w:val="24"/>
        </w:rPr>
        <w:t>command to make disciples).</w:t>
      </w:r>
    </w:p>
    <w:p w14:paraId="18A5ABED" w14:textId="77777777" w:rsidR="00B1493F" w:rsidRPr="00270D60" w:rsidRDefault="004E3F61" w:rsidP="00031039">
      <w:pPr>
        <w:autoSpaceDE w:val="0"/>
        <w:autoSpaceDN w:val="0"/>
        <w:adjustRightInd w:val="0"/>
        <w:spacing w:after="120"/>
        <w:ind w:left="708" w:hanging="708"/>
        <w:rPr>
          <w:rFonts w:asciiTheme="minorHAnsi" w:hAnsiTheme="minorHAnsi" w:cstheme="minorHAnsi"/>
          <w:b/>
          <w:szCs w:val="24"/>
        </w:rPr>
      </w:pPr>
      <w:r w:rsidRPr="00270D60">
        <w:rPr>
          <w:rFonts w:asciiTheme="minorHAnsi" w:eastAsia="Times New Roman" w:hAnsiTheme="minorHAnsi" w:cstheme="minorHAnsi"/>
          <w:b/>
          <w:szCs w:val="24"/>
          <w:lang w:val="en-GB" w:eastAsia="es-MX"/>
        </w:rPr>
        <w:t>Anchor promise</w:t>
      </w:r>
      <w:r w:rsidRPr="00270D60">
        <w:rPr>
          <w:rFonts w:asciiTheme="minorHAnsi" w:eastAsia="Times New Roman" w:hAnsiTheme="minorHAnsi" w:cstheme="minorHAnsi"/>
          <w:szCs w:val="24"/>
          <w:lang w:val="en-GB" w:eastAsia="es-MX"/>
        </w:rPr>
        <w:t>.</w:t>
      </w:r>
      <w:r w:rsidR="00B1493F" w:rsidRPr="00270D60">
        <w:rPr>
          <w:rFonts w:asciiTheme="minorHAnsi" w:hAnsiTheme="minorHAnsi" w:cstheme="minorHAnsi"/>
          <w:szCs w:val="24"/>
        </w:rPr>
        <w:t xml:space="preserve"> “And the one on whom seed was sown on the good soil, this is the man who hears the word and understands it; who indeed bears fruit and brings forth, some a hundredfold, some sixty, and some thirty.”</w:t>
      </w:r>
      <w:r w:rsidR="00B1493F" w:rsidRPr="00270D60">
        <w:rPr>
          <w:rFonts w:asciiTheme="minorHAnsi" w:hAnsiTheme="minorHAnsi" w:cstheme="minorHAnsi"/>
          <w:i/>
          <w:lang w:val="en-GB"/>
        </w:rPr>
        <w:t xml:space="preserve"> </w:t>
      </w:r>
      <w:r w:rsidR="00B1493F" w:rsidRPr="00270D60">
        <w:rPr>
          <w:rFonts w:asciiTheme="minorHAnsi" w:hAnsiTheme="minorHAnsi" w:cstheme="minorHAnsi"/>
          <w:i/>
          <w:szCs w:val="24"/>
        </w:rPr>
        <w:t>Matthew 13:23</w:t>
      </w:r>
    </w:p>
    <w:p w14:paraId="26C16483" w14:textId="3909C2B2" w:rsidR="004E3F61" w:rsidRPr="00270D60" w:rsidRDefault="004E3F61" w:rsidP="00031039">
      <w:pPr>
        <w:pStyle w:val="Heading3"/>
        <w:spacing w:before="0" w:after="120"/>
        <w:ind w:left="708" w:hanging="708"/>
        <w:rPr>
          <w:rFonts w:asciiTheme="minorHAnsi" w:hAnsiTheme="minorHAnsi" w:cstheme="minorHAnsi"/>
          <w:color w:val="auto"/>
          <w:lang w:val="en-GB"/>
        </w:rPr>
      </w:pPr>
      <w:r w:rsidRPr="00270D60">
        <w:rPr>
          <w:rFonts w:asciiTheme="minorHAnsi" w:eastAsia="Times New Roman" w:hAnsiTheme="minorHAnsi" w:cstheme="minorHAnsi"/>
          <w:b/>
          <w:color w:val="auto"/>
          <w:lang w:val="en-GB" w:eastAsia="es-MX"/>
        </w:rPr>
        <w:t>Anchor story</w:t>
      </w:r>
      <w:r w:rsidRPr="00270D60">
        <w:rPr>
          <w:rFonts w:asciiTheme="minorHAnsi" w:eastAsia="Times New Roman" w:hAnsiTheme="minorHAnsi" w:cstheme="minorHAnsi"/>
          <w:color w:val="auto"/>
          <w:lang w:val="en-GB" w:eastAsia="es-MX"/>
        </w:rPr>
        <w:t>.</w:t>
      </w:r>
      <w:r w:rsidR="009559C6" w:rsidRPr="00270D60">
        <w:rPr>
          <w:rFonts w:asciiTheme="minorHAnsi" w:eastAsia="Times New Roman" w:hAnsiTheme="minorHAnsi" w:cstheme="minorHAnsi"/>
          <w:color w:val="auto"/>
          <w:lang w:val="en-GB" w:eastAsia="es-MX"/>
        </w:rPr>
        <w:t xml:space="preserve"> Jesus meets with sinners in Levi’s home</w:t>
      </w:r>
      <w:r w:rsidR="00031039">
        <w:rPr>
          <w:rFonts w:asciiTheme="minorHAnsi" w:eastAsia="Times New Roman" w:hAnsiTheme="minorHAnsi" w:cstheme="minorHAnsi"/>
          <w:color w:val="auto"/>
          <w:lang w:val="en-GB" w:eastAsia="es-MX"/>
        </w:rPr>
        <w:t>.</w:t>
      </w:r>
      <w:r w:rsidRPr="00270D60">
        <w:rPr>
          <w:rFonts w:asciiTheme="minorHAnsi" w:hAnsiTheme="minorHAnsi" w:cstheme="minorHAnsi"/>
          <w:color w:val="auto"/>
          <w:lang w:val="en-GB"/>
        </w:rPr>
        <w:t xml:space="preserve"> </w:t>
      </w:r>
      <w:hyperlink r:id="rId7" w:tgtFrame="_blank" w:history="1">
        <w:r w:rsidR="00B1493F" w:rsidRPr="00270D60">
          <w:rPr>
            <w:rStyle w:val="Hyperlink"/>
            <w:rFonts w:asciiTheme="minorHAnsi" w:hAnsiTheme="minorHAnsi" w:cstheme="minorHAnsi"/>
            <w:bCs/>
            <w:i/>
            <w:color w:val="auto"/>
            <w:u w:val="none"/>
            <w:lang w:val="en-GB"/>
          </w:rPr>
          <w:t>Mark 2:14–17</w:t>
        </w:r>
      </w:hyperlink>
      <w:r w:rsidR="009559C6" w:rsidRPr="00270D60">
        <w:rPr>
          <w:rFonts w:asciiTheme="minorHAnsi" w:hAnsiTheme="minorHAnsi" w:cstheme="minorHAnsi"/>
          <w:color w:val="auto"/>
          <w:lang w:val="en-GB"/>
        </w:rPr>
        <w:t>.</w:t>
      </w:r>
    </w:p>
    <w:p w14:paraId="6439BF05" w14:textId="72174B8E" w:rsidR="004E3F61" w:rsidRPr="00270D60" w:rsidRDefault="004E3F61" w:rsidP="00031039">
      <w:pPr>
        <w:pStyle w:val="Heading3"/>
        <w:spacing w:before="0" w:after="120"/>
        <w:ind w:left="708" w:hanging="708"/>
        <w:rPr>
          <w:rFonts w:asciiTheme="minorHAnsi" w:hAnsiTheme="minorHAnsi" w:cstheme="minorHAnsi"/>
          <w:color w:val="auto"/>
          <w:lang w:val="en-GB"/>
        </w:rPr>
      </w:pPr>
      <w:r w:rsidRPr="00270D60">
        <w:rPr>
          <w:rFonts w:asciiTheme="minorHAnsi" w:eastAsia="Times New Roman" w:hAnsiTheme="minorHAnsi" w:cstheme="minorHAnsi"/>
          <w:b/>
          <w:color w:val="auto"/>
          <w:lang w:val="en-GB" w:eastAsia="es-MX"/>
        </w:rPr>
        <w:t>Anchor verse.</w:t>
      </w:r>
      <w:r w:rsidRPr="00270D60">
        <w:rPr>
          <w:rFonts w:asciiTheme="minorHAnsi" w:hAnsiTheme="minorHAnsi" w:cstheme="minorHAnsi"/>
          <w:color w:val="auto"/>
          <w:lang w:val="en-GB"/>
        </w:rPr>
        <w:t xml:space="preserve"> </w:t>
      </w:r>
      <w:r w:rsidR="00270D60" w:rsidRPr="00270D60">
        <w:rPr>
          <w:rFonts w:asciiTheme="minorHAnsi" w:hAnsiTheme="minorHAnsi" w:cstheme="minorHAnsi"/>
          <w:color w:val="auto"/>
        </w:rPr>
        <w:t>“It is not those who are healthy who need a physician, but those who are sick; I</w:t>
      </w:r>
      <w:r w:rsidR="00031039">
        <w:rPr>
          <w:rFonts w:asciiTheme="minorHAnsi" w:hAnsiTheme="minorHAnsi" w:cstheme="minorHAnsi"/>
          <w:color w:val="auto"/>
        </w:rPr>
        <w:t> </w:t>
      </w:r>
      <w:r w:rsidR="00270D60" w:rsidRPr="00270D60">
        <w:rPr>
          <w:rFonts w:asciiTheme="minorHAnsi" w:hAnsiTheme="minorHAnsi" w:cstheme="minorHAnsi"/>
          <w:color w:val="auto"/>
        </w:rPr>
        <w:t>did not come to call the righteous, but sinner</w:t>
      </w:r>
      <w:r w:rsidR="00270D60" w:rsidRPr="00C1241F">
        <w:rPr>
          <w:rFonts w:asciiTheme="minorHAnsi" w:hAnsiTheme="minorHAnsi" w:cstheme="minorHAnsi"/>
          <w:color w:val="auto"/>
        </w:rPr>
        <w:t xml:space="preserve">s.” </w:t>
      </w:r>
      <w:r w:rsidR="00270D60" w:rsidRPr="0096034D">
        <w:rPr>
          <w:rFonts w:asciiTheme="minorHAnsi" w:hAnsiTheme="minorHAnsi" w:cstheme="minorHAnsi"/>
          <w:i/>
          <w:color w:val="auto"/>
        </w:rPr>
        <w:t>Mark 2:17</w:t>
      </w:r>
    </w:p>
    <w:p w14:paraId="1661FCF5" w14:textId="77777777" w:rsidR="004E3F61" w:rsidRPr="00270D60" w:rsidRDefault="004E3F61" w:rsidP="00031039">
      <w:pPr>
        <w:pStyle w:val="Heading3"/>
        <w:spacing w:before="0" w:after="120"/>
        <w:ind w:left="708" w:hanging="708"/>
        <w:rPr>
          <w:rFonts w:asciiTheme="minorHAnsi" w:hAnsiTheme="minorHAnsi" w:cstheme="minorHAnsi"/>
          <w:color w:val="auto"/>
          <w:lang w:val="en-GB"/>
        </w:rPr>
      </w:pPr>
      <w:r w:rsidRPr="00270D60">
        <w:rPr>
          <w:rFonts w:asciiTheme="minorHAnsi" w:hAnsiTheme="minorHAnsi" w:cstheme="minorHAnsi"/>
          <w:b/>
          <w:color w:val="auto"/>
          <w:lang w:val="en-GB"/>
        </w:rPr>
        <w:t>Learning goal</w:t>
      </w:r>
      <w:r w:rsidRPr="00270D60">
        <w:rPr>
          <w:rFonts w:asciiTheme="minorHAnsi" w:hAnsiTheme="minorHAnsi" w:cstheme="minorHAnsi"/>
          <w:color w:val="auto"/>
          <w:lang w:val="en-GB"/>
        </w:rPr>
        <w:t xml:space="preserve">. </w:t>
      </w:r>
      <w:r w:rsidR="00904B54">
        <w:rPr>
          <w:rFonts w:asciiTheme="minorHAnsi" w:hAnsiTheme="minorHAnsi" w:cstheme="minorHAnsi"/>
          <w:color w:val="auto"/>
          <w:lang w:val="en-GB"/>
        </w:rPr>
        <w:t>Grasp how Jesus sought and saved even the worst of sinners.</w:t>
      </w:r>
    </w:p>
    <w:p w14:paraId="48320A30" w14:textId="6ADA5216" w:rsidR="004E3F61" w:rsidRPr="00270D60" w:rsidRDefault="004E3F61" w:rsidP="00031039">
      <w:pPr>
        <w:pStyle w:val="Heading3"/>
        <w:spacing w:before="0" w:after="120"/>
        <w:ind w:left="708" w:hanging="708"/>
        <w:rPr>
          <w:rFonts w:asciiTheme="minorHAnsi" w:hAnsiTheme="minorHAnsi" w:cstheme="minorHAnsi"/>
          <w:color w:val="auto"/>
          <w:lang w:val="en-GB"/>
        </w:rPr>
      </w:pPr>
      <w:r w:rsidRPr="00270D60">
        <w:rPr>
          <w:rFonts w:asciiTheme="minorHAnsi" w:hAnsiTheme="minorHAnsi" w:cstheme="minorHAnsi"/>
          <w:b/>
          <w:color w:val="auto"/>
          <w:lang w:val="en-GB"/>
        </w:rPr>
        <w:t>Growth goal</w:t>
      </w:r>
      <w:r w:rsidRPr="00270D60">
        <w:rPr>
          <w:rFonts w:asciiTheme="minorHAnsi" w:hAnsiTheme="minorHAnsi" w:cstheme="minorHAnsi"/>
          <w:color w:val="auto"/>
          <w:lang w:val="en-GB"/>
        </w:rPr>
        <w:t xml:space="preserve">. </w:t>
      </w:r>
      <w:r w:rsidR="00904B54">
        <w:rPr>
          <w:rFonts w:asciiTheme="minorHAnsi" w:hAnsiTheme="minorHAnsi" w:cstheme="minorHAnsi"/>
          <w:color w:val="auto"/>
          <w:lang w:val="en-GB"/>
        </w:rPr>
        <w:t xml:space="preserve">Gain a strong desire to befriend and evangelize those whom </w:t>
      </w:r>
      <w:r w:rsidR="00031039">
        <w:rPr>
          <w:rFonts w:asciiTheme="minorHAnsi" w:hAnsiTheme="minorHAnsi" w:cstheme="minorHAnsi"/>
          <w:color w:val="auto"/>
          <w:lang w:val="en-GB"/>
        </w:rPr>
        <w:t>others</w:t>
      </w:r>
      <w:r w:rsidR="00904B54">
        <w:rPr>
          <w:rFonts w:asciiTheme="minorHAnsi" w:hAnsiTheme="minorHAnsi" w:cstheme="minorHAnsi"/>
          <w:color w:val="auto"/>
          <w:lang w:val="en-GB"/>
        </w:rPr>
        <w:t xml:space="preserve"> </w:t>
      </w:r>
      <w:r w:rsidR="00031039">
        <w:rPr>
          <w:rFonts w:asciiTheme="minorHAnsi" w:hAnsiTheme="minorHAnsi" w:cstheme="minorHAnsi"/>
          <w:color w:val="auto"/>
          <w:lang w:val="en-GB"/>
        </w:rPr>
        <w:t>reject</w:t>
      </w:r>
      <w:r w:rsidR="00904B54">
        <w:rPr>
          <w:rFonts w:asciiTheme="minorHAnsi" w:hAnsiTheme="minorHAnsi" w:cstheme="minorHAnsi"/>
          <w:color w:val="auto"/>
          <w:lang w:val="en-GB"/>
        </w:rPr>
        <w:t xml:space="preserve">. </w:t>
      </w:r>
    </w:p>
    <w:p w14:paraId="42BD9C58" w14:textId="45CD5677" w:rsidR="004E3F61" w:rsidRPr="00270D60" w:rsidRDefault="004E3F61" w:rsidP="00031039">
      <w:pPr>
        <w:pStyle w:val="Heading3"/>
        <w:spacing w:before="0" w:after="120"/>
        <w:ind w:left="708" w:hanging="708"/>
        <w:rPr>
          <w:rFonts w:asciiTheme="minorHAnsi" w:hAnsiTheme="minorHAnsi" w:cstheme="minorHAnsi"/>
          <w:color w:val="auto"/>
          <w:lang w:val="en-GB"/>
        </w:rPr>
      </w:pPr>
      <w:r w:rsidRPr="00270D60">
        <w:rPr>
          <w:rFonts w:asciiTheme="minorHAnsi" w:eastAsia="Times New Roman" w:hAnsiTheme="minorHAnsi" w:cstheme="minorHAnsi"/>
          <w:b/>
          <w:color w:val="auto"/>
          <w:lang w:val="en-GB" w:eastAsia="es-MX"/>
        </w:rPr>
        <w:t>Skill goal.</w:t>
      </w:r>
      <w:r w:rsidRPr="00270D60">
        <w:rPr>
          <w:rFonts w:asciiTheme="minorHAnsi" w:hAnsiTheme="minorHAnsi" w:cstheme="minorHAnsi"/>
          <w:color w:val="auto"/>
          <w:lang w:val="en-GB"/>
        </w:rPr>
        <w:t xml:space="preserve"> </w:t>
      </w:r>
      <w:r w:rsidR="00904B54">
        <w:rPr>
          <w:rFonts w:asciiTheme="minorHAnsi" w:hAnsiTheme="minorHAnsi" w:cstheme="minorHAnsi"/>
          <w:color w:val="auto"/>
          <w:lang w:val="en-GB"/>
        </w:rPr>
        <w:t xml:space="preserve">Meet and converse with </w:t>
      </w:r>
      <w:r w:rsidR="00031039">
        <w:rPr>
          <w:rFonts w:asciiTheme="minorHAnsi" w:hAnsiTheme="minorHAnsi" w:cstheme="minorHAnsi"/>
          <w:color w:val="auto"/>
          <w:lang w:val="en-GB"/>
        </w:rPr>
        <w:t xml:space="preserve">folk from </w:t>
      </w:r>
      <w:r w:rsidR="00904B54">
        <w:rPr>
          <w:rFonts w:asciiTheme="minorHAnsi" w:hAnsiTheme="minorHAnsi" w:cstheme="minorHAnsi"/>
          <w:color w:val="auto"/>
          <w:lang w:val="en-GB"/>
        </w:rPr>
        <w:t xml:space="preserve">any </w:t>
      </w:r>
      <w:r w:rsidR="00031039">
        <w:rPr>
          <w:rFonts w:asciiTheme="minorHAnsi" w:hAnsiTheme="minorHAnsi" w:cstheme="minorHAnsi"/>
          <w:color w:val="auto"/>
          <w:lang w:val="en-GB"/>
        </w:rPr>
        <w:t xml:space="preserve">social </w:t>
      </w:r>
      <w:r w:rsidR="00904B54">
        <w:rPr>
          <w:rFonts w:asciiTheme="minorHAnsi" w:hAnsiTheme="minorHAnsi" w:cstheme="minorHAnsi"/>
          <w:color w:val="auto"/>
          <w:lang w:val="en-GB"/>
        </w:rPr>
        <w:t>class, especially if they need Jesus.</w:t>
      </w:r>
    </w:p>
    <w:p w14:paraId="7F23ABB0" w14:textId="77777777" w:rsidR="004E3F61" w:rsidRPr="00904B54" w:rsidRDefault="004E3F61" w:rsidP="00031039">
      <w:pPr>
        <w:pStyle w:val="Heading3"/>
        <w:spacing w:before="0" w:after="360"/>
        <w:ind w:left="708" w:hanging="708"/>
        <w:rPr>
          <w:rFonts w:asciiTheme="minorHAnsi" w:hAnsiTheme="minorHAnsi" w:cstheme="minorHAnsi"/>
          <w:color w:val="auto"/>
          <w:lang w:val="en-GB"/>
        </w:rPr>
      </w:pPr>
      <w:r w:rsidRPr="00270D60">
        <w:rPr>
          <w:rFonts w:asciiTheme="minorHAnsi" w:hAnsiTheme="minorHAnsi" w:cstheme="minorHAnsi"/>
          <w:b/>
          <w:color w:val="auto"/>
          <w:lang w:val="en-GB"/>
        </w:rPr>
        <w:t>Outcome goal.</w:t>
      </w:r>
      <w:r w:rsidRPr="00904B54">
        <w:rPr>
          <w:rFonts w:asciiTheme="minorHAnsi" w:hAnsiTheme="minorHAnsi" w:cstheme="minorHAnsi"/>
          <w:color w:val="auto"/>
          <w:lang w:val="en-GB"/>
        </w:rPr>
        <w:t xml:space="preserve"> </w:t>
      </w:r>
      <w:r w:rsidR="00904B54" w:rsidRPr="00904B54">
        <w:rPr>
          <w:rFonts w:asciiTheme="minorHAnsi" w:hAnsiTheme="minorHAnsi" w:cstheme="minorHAnsi"/>
          <w:color w:val="auto"/>
          <w:lang w:val="en-GB"/>
        </w:rPr>
        <w:t>Win many to Christ by following his example of going to the lost.</w:t>
      </w:r>
    </w:p>
    <w:p w14:paraId="0F67483D" w14:textId="1D4DCE46" w:rsidR="00351905" w:rsidRPr="00571B6B" w:rsidRDefault="00904B54" w:rsidP="00571B6B">
      <w:pPr>
        <w:pStyle w:val="Subtitle"/>
        <w:numPr>
          <w:ilvl w:val="0"/>
          <w:numId w:val="0"/>
        </w:numPr>
        <w:ind w:left="720" w:hanging="720"/>
      </w:pPr>
      <w:r w:rsidRPr="00031039">
        <w:t>Basic Study</w:t>
      </w:r>
    </w:p>
    <w:p w14:paraId="084B1525" w14:textId="5C3FF4DA" w:rsidR="001B3BB1" w:rsidRDefault="00031039" w:rsidP="00031039">
      <w:pPr>
        <w:pStyle w:val="Heading3"/>
        <w:spacing w:before="0" w:after="360"/>
        <w:ind w:left="708" w:hanging="708"/>
        <w:rPr>
          <w:rFonts w:asciiTheme="minorHAnsi" w:hAnsiTheme="minorHAnsi" w:cstheme="minorHAnsi"/>
          <w:color w:val="auto"/>
          <w:lang w:val="en-GB"/>
        </w:rPr>
      </w:pPr>
      <w:r>
        <w:rPr>
          <w:rFonts w:asciiTheme="minorHAnsi" w:hAnsiTheme="minorHAnsi" w:cstheme="minorHAnsi"/>
          <w:b/>
          <w:bCs/>
          <w:color w:val="auto"/>
          <w:lang w:val="en-GB"/>
        </w:rPr>
        <w:t>Pray</w:t>
      </w:r>
      <w:r w:rsidRPr="00031039">
        <w:rPr>
          <w:rFonts w:asciiTheme="minorHAnsi" w:hAnsiTheme="minorHAnsi" w:cstheme="minorHAnsi"/>
          <w:b/>
          <w:bCs/>
          <w:color w:val="auto"/>
          <w:lang w:val="en-GB"/>
        </w:rPr>
        <w:t xml:space="preserve">. </w:t>
      </w:r>
      <w:r w:rsidR="001B3BB1" w:rsidRPr="00031039">
        <w:rPr>
          <w:rFonts w:asciiTheme="minorHAnsi" w:hAnsiTheme="minorHAnsi" w:cstheme="minorHAnsi"/>
          <w:color w:val="auto"/>
          <w:lang w:val="en-GB"/>
        </w:rPr>
        <w:t>Lord Jesus, you prepare persons and families everywhere to become your followers. Please help us to find such persons and to meet</w:t>
      </w:r>
      <w:r w:rsidR="00351905" w:rsidRPr="00031039">
        <w:rPr>
          <w:rFonts w:asciiTheme="minorHAnsi" w:hAnsiTheme="minorHAnsi" w:cstheme="minorHAnsi"/>
          <w:color w:val="auto"/>
          <w:lang w:val="en-GB"/>
        </w:rPr>
        <w:t xml:space="preserve"> with them in their own groups.</w:t>
      </w:r>
    </w:p>
    <w:p w14:paraId="1CA1492E" w14:textId="7240FC17" w:rsidR="00571B6B" w:rsidRPr="00031039" w:rsidRDefault="00204298" w:rsidP="00571B6B">
      <w:pPr>
        <w:pStyle w:val="Heading3"/>
        <w:spacing w:before="0" w:after="360"/>
        <w:ind w:left="708" w:hanging="708"/>
        <w:jc w:val="center"/>
        <w:rPr>
          <w:rFonts w:asciiTheme="minorHAnsi" w:hAnsiTheme="minorHAnsi" w:cstheme="minorHAnsi"/>
          <w:color w:val="auto"/>
          <w:lang w:val="en-GB"/>
        </w:rPr>
      </w:pPr>
      <w:r>
        <w:rPr>
          <w:rFonts w:asciiTheme="minorHAnsi" w:hAnsiTheme="minorHAnsi" w:cstheme="minorHAnsi"/>
          <w:noProof/>
          <w:color w:val="auto"/>
          <w:lang w:val="en-CA" w:eastAsia="en-CA"/>
        </w:rPr>
        <w:drawing>
          <wp:inline distT="0" distB="0" distL="0" distR="0" wp14:anchorId="5D696470" wp14:editId="21237A8A">
            <wp:extent cx="2456953" cy="164261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0707" cy="1645121"/>
                    </a:xfrm>
                    <a:prstGeom prst="rect">
                      <a:avLst/>
                    </a:prstGeom>
                    <a:noFill/>
                    <a:ln>
                      <a:noFill/>
                    </a:ln>
                  </pic:spPr>
                </pic:pic>
              </a:graphicData>
            </a:graphic>
          </wp:inline>
        </w:drawing>
      </w:r>
    </w:p>
    <w:p w14:paraId="4376DCC5" w14:textId="467EEAB3" w:rsidR="007058A1" w:rsidRPr="00270D60" w:rsidRDefault="0096034D" w:rsidP="00BD17BE">
      <w:pPr>
        <w:pStyle w:val="Heading3"/>
        <w:spacing w:before="0"/>
        <w:rPr>
          <w:rFonts w:asciiTheme="minorHAnsi" w:hAnsiTheme="minorHAnsi" w:cstheme="minorHAnsi"/>
          <w:color w:val="auto"/>
          <w:lang w:val="en-GB"/>
        </w:rPr>
      </w:pPr>
      <w:r w:rsidRPr="00031039">
        <w:rPr>
          <w:rFonts w:asciiTheme="minorHAnsi" w:eastAsia="Times New Roman" w:hAnsiTheme="minorHAnsi" w:cstheme="minorHAnsi"/>
          <w:b/>
          <w:bCs/>
          <w:color w:val="auto"/>
          <w:lang w:val="en-GB" w:eastAsia="es-MX"/>
        </w:rPr>
        <w:t>L</w:t>
      </w:r>
      <w:r w:rsidR="00351905" w:rsidRPr="00031039">
        <w:rPr>
          <w:rFonts w:asciiTheme="minorHAnsi" w:eastAsia="Times New Roman" w:hAnsiTheme="minorHAnsi" w:cstheme="minorHAnsi"/>
          <w:b/>
          <w:bCs/>
          <w:color w:val="auto"/>
          <w:lang w:val="en-GB" w:eastAsia="es-MX"/>
        </w:rPr>
        <w:t>earn from</w:t>
      </w:r>
      <w:r w:rsidR="00351905" w:rsidRPr="00031039">
        <w:rPr>
          <w:rFonts w:asciiTheme="minorHAnsi" w:hAnsiTheme="minorHAnsi" w:cstheme="minorHAnsi"/>
          <w:b/>
          <w:bCs/>
          <w:color w:val="auto"/>
          <w:lang w:val="en-GB"/>
        </w:rPr>
        <w:t xml:space="preserve"> </w:t>
      </w:r>
      <w:hyperlink r:id="rId9" w:tgtFrame="_blank" w:history="1">
        <w:r w:rsidR="00351905" w:rsidRPr="00031039">
          <w:rPr>
            <w:rStyle w:val="Hyperlink"/>
            <w:rFonts w:asciiTheme="minorHAnsi" w:hAnsiTheme="minorHAnsi" w:cstheme="minorHAnsi"/>
            <w:b/>
            <w:bCs/>
            <w:color w:val="auto"/>
            <w:u w:val="none"/>
            <w:lang w:val="en-GB"/>
          </w:rPr>
          <w:t>Mark 2:14–17</w:t>
        </w:r>
      </w:hyperlink>
      <w:r w:rsidR="00351905" w:rsidRPr="00351905">
        <w:rPr>
          <w:rFonts w:asciiTheme="minorHAnsi" w:hAnsiTheme="minorHAnsi" w:cstheme="minorHAnsi"/>
          <w:color w:val="auto"/>
          <w:lang w:val="en-GB"/>
        </w:rPr>
        <w:t xml:space="preserve"> how </w:t>
      </w:r>
      <w:r w:rsidR="00351905" w:rsidRPr="00270D60">
        <w:rPr>
          <w:rFonts w:asciiTheme="minorHAnsi" w:hAnsiTheme="minorHAnsi" w:cstheme="minorHAnsi"/>
          <w:color w:val="auto"/>
          <w:lang w:val="en-GB"/>
        </w:rPr>
        <w:t>Jesus met with sinners in their homes.</w:t>
      </w:r>
      <w:r w:rsidR="00351905">
        <w:rPr>
          <w:rFonts w:asciiTheme="minorHAnsi" w:hAnsiTheme="minorHAnsi" w:cstheme="minorHAnsi"/>
          <w:color w:val="auto"/>
          <w:lang w:val="en-GB"/>
        </w:rPr>
        <w:t xml:space="preserve"> </w:t>
      </w:r>
      <w:r w:rsidR="00351905" w:rsidRPr="00BD17BE">
        <w:rPr>
          <w:rFonts w:asciiTheme="minorHAnsi" w:eastAsia="Times New Roman" w:hAnsiTheme="minorHAnsi" w:cstheme="minorHAnsi"/>
          <w:color w:val="auto"/>
          <w:lang w:val="en-GB" w:eastAsia="es-MX"/>
        </w:rPr>
        <w:t>Find</w:t>
      </w:r>
      <w:r w:rsidR="00351905">
        <w:rPr>
          <w:rFonts w:asciiTheme="minorHAnsi" w:hAnsiTheme="minorHAnsi" w:cstheme="minorHAnsi"/>
          <w:color w:val="auto"/>
          <w:lang w:val="en-GB"/>
        </w:rPr>
        <w:t>:</w:t>
      </w:r>
    </w:p>
    <w:p w14:paraId="4200517A" w14:textId="77777777" w:rsidR="00C568FF" w:rsidRPr="00270D60" w:rsidRDefault="00C568FF" w:rsidP="00BD17BE">
      <w:pPr>
        <w:pStyle w:val="Maintextbullets"/>
        <w:keepLines/>
        <w:numPr>
          <w:ilvl w:val="0"/>
          <w:numId w:val="1"/>
        </w:numPr>
        <w:spacing w:after="60" w:line="240" w:lineRule="auto"/>
        <w:jc w:val="left"/>
        <w:rPr>
          <w:rFonts w:asciiTheme="minorHAnsi" w:hAnsiTheme="minorHAnsi" w:cstheme="minorHAnsi"/>
          <w:lang w:val="en-US"/>
        </w:rPr>
      </w:pPr>
      <w:r w:rsidRPr="00270D60">
        <w:rPr>
          <w:rFonts w:asciiTheme="minorHAnsi" w:hAnsiTheme="minorHAnsi" w:cstheme="minorHAnsi"/>
          <w:lang w:val="en-GB"/>
        </w:rPr>
        <w:t>What Jesus th</w:t>
      </w:r>
      <w:r w:rsidR="0038298D">
        <w:rPr>
          <w:rFonts w:asciiTheme="minorHAnsi" w:hAnsiTheme="minorHAnsi" w:cstheme="minorHAnsi"/>
          <w:lang w:val="en-GB"/>
        </w:rPr>
        <w:t>ought</w:t>
      </w:r>
      <w:r w:rsidRPr="00270D60">
        <w:rPr>
          <w:rFonts w:asciiTheme="minorHAnsi" w:hAnsiTheme="minorHAnsi" w:cstheme="minorHAnsi"/>
          <w:lang w:val="en-GB"/>
        </w:rPr>
        <w:t xml:space="preserve"> about tax collectors </w:t>
      </w:r>
      <w:r w:rsidRPr="00270D60">
        <w:rPr>
          <w:rFonts w:asciiTheme="minorHAnsi" w:hAnsiTheme="minorHAnsi" w:cstheme="minorHAnsi"/>
          <w:i/>
          <w:iCs/>
          <w:lang w:val="en-GB"/>
        </w:rPr>
        <w:t>[verse 14]</w:t>
      </w:r>
      <w:proofErr w:type="gramStart"/>
      <w:r w:rsidRPr="00270D60">
        <w:rPr>
          <w:rFonts w:asciiTheme="minorHAnsi" w:hAnsiTheme="minorHAnsi" w:cstheme="minorHAnsi"/>
          <w:lang w:val="en-GB"/>
        </w:rPr>
        <w:t>.</w:t>
      </w:r>
      <w:proofErr w:type="gramEnd"/>
    </w:p>
    <w:p w14:paraId="21427BFB" w14:textId="77777777" w:rsidR="00C568FF" w:rsidRPr="00270D60" w:rsidRDefault="00C568FF" w:rsidP="00BD17BE">
      <w:pPr>
        <w:pStyle w:val="Maintextbullets"/>
        <w:keepLines/>
        <w:numPr>
          <w:ilvl w:val="0"/>
          <w:numId w:val="1"/>
        </w:numPr>
        <w:spacing w:after="60" w:line="240" w:lineRule="auto"/>
        <w:jc w:val="left"/>
        <w:rPr>
          <w:rFonts w:asciiTheme="minorHAnsi" w:hAnsiTheme="minorHAnsi" w:cstheme="minorHAnsi"/>
          <w:lang w:val="en-US"/>
        </w:rPr>
      </w:pPr>
      <w:r w:rsidRPr="00270D60">
        <w:rPr>
          <w:rFonts w:asciiTheme="minorHAnsi" w:hAnsiTheme="minorHAnsi" w:cstheme="minorHAnsi"/>
          <w:lang w:val="en-GB"/>
        </w:rPr>
        <w:t xml:space="preserve">Who invited Jesus to dine at his house </w:t>
      </w:r>
      <w:r w:rsidRPr="00270D60">
        <w:rPr>
          <w:rFonts w:asciiTheme="minorHAnsi" w:hAnsiTheme="minorHAnsi" w:cstheme="minorHAnsi"/>
          <w:i/>
          <w:iCs/>
          <w:lang w:val="en-GB"/>
        </w:rPr>
        <w:t>[verse 15]</w:t>
      </w:r>
      <w:proofErr w:type="gramStart"/>
      <w:r w:rsidRPr="00270D60">
        <w:rPr>
          <w:rFonts w:asciiTheme="minorHAnsi" w:hAnsiTheme="minorHAnsi" w:cstheme="minorHAnsi"/>
          <w:lang w:val="en-GB"/>
        </w:rPr>
        <w:t>.</w:t>
      </w:r>
      <w:proofErr w:type="gramEnd"/>
    </w:p>
    <w:p w14:paraId="0E9B0AAD" w14:textId="77777777" w:rsidR="00C568FF" w:rsidRPr="00270D60" w:rsidRDefault="00C568FF" w:rsidP="00BD17BE">
      <w:pPr>
        <w:pStyle w:val="Maintextbullets"/>
        <w:keepLines/>
        <w:numPr>
          <w:ilvl w:val="0"/>
          <w:numId w:val="1"/>
        </w:numPr>
        <w:spacing w:after="60" w:line="240" w:lineRule="auto"/>
        <w:jc w:val="left"/>
        <w:rPr>
          <w:rFonts w:asciiTheme="minorHAnsi" w:hAnsiTheme="minorHAnsi" w:cstheme="minorHAnsi"/>
          <w:lang w:val="en-US"/>
        </w:rPr>
      </w:pPr>
      <w:r w:rsidRPr="00270D60">
        <w:rPr>
          <w:rFonts w:asciiTheme="minorHAnsi" w:hAnsiTheme="minorHAnsi" w:cstheme="minorHAnsi"/>
          <w:lang w:val="en-GB"/>
        </w:rPr>
        <w:t xml:space="preserve">Whom else Levi invited to his house </w:t>
      </w:r>
      <w:r w:rsidRPr="00270D60">
        <w:rPr>
          <w:rFonts w:asciiTheme="minorHAnsi" w:hAnsiTheme="minorHAnsi" w:cstheme="minorHAnsi"/>
          <w:i/>
          <w:iCs/>
          <w:lang w:val="en-GB"/>
        </w:rPr>
        <w:t>[verse 15]</w:t>
      </w:r>
      <w:r w:rsidRPr="00270D60">
        <w:rPr>
          <w:rFonts w:asciiTheme="minorHAnsi" w:hAnsiTheme="minorHAnsi" w:cstheme="minorHAnsi"/>
          <w:lang w:val="en-GB"/>
        </w:rPr>
        <w:t>.</w:t>
      </w:r>
    </w:p>
    <w:p w14:paraId="6CF5550E" w14:textId="77777777" w:rsidR="00C568FF" w:rsidRPr="00270D60" w:rsidRDefault="00C568FF" w:rsidP="00BD17BE">
      <w:pPr>
        <w:pStyle w:val="Maintextbullets"/>
        <w:keepLines/>
        <w:numPr>
          <w:ilvl w:val="0"/>
          <w:numId w:val="1"/>
        </w:numPr>
        <w:spacing w:after="60" w:line="240" w:lineRule="auto"/>
        <w:jc w:val="left"/>
        <w:rPr>
          <w:rFonts w:asciiTheme="minorHAnsi" w:hAnsiTheme="minorHAnsi" w:cstheme="minorHAnsi"/>
          <w:lang w:val="en-US"/>
        </w:rPr>
      </w:pPr>
      <w:r w:rsidRPr="00270D60">
        <w:rPr>
          <w:rFonts w:asciiTheme="minorHAnsi" w:hAnsiTheme="minorHAnsi" w:cstheme="minorHAnsi"/>
          <w:lang w:val="en-GB"/>
        </w:rPr>
        <w:t xml:space="preserve">What Jesus and those sinners were doing together </w:t>
      </w:r>
      <w:r w:rsidRPr="00270D60">
        <w:rPr>
          <w:rFonts w:asciiTheme="minorHAnsi" w:hAnsiTheme="minorHAnsi" w:cstheme="minorHAnsi"/>
          <w:i/>
          <w:iCs/>
          <w:lang w:val="en-GB"/>
        </w:rPr>
        <w:t>[verse 16]</w:t>
      </w:r>
    </w:p>
    <w:p w14:paraId="1ACCDB7F" w14:textId="77777777" w:rsidR="00C568FF" w:rsidRPr="00F7589E" w:rsidRDefault="00C568FF" w:rsidP="0027154C">
      <w:pPr>
        <w:pStyle w:val="Maintextbullets"/>
        <w:keepLines/>
        <w:numPr>
          <w:ilvl w:val="0"/>
          <w:numId w:val="1"/>
        </w:numPr>
        <w:spacing w:after="180" w:line="240" w:lineRule="auto"/>
        <w:jc w:val="left"/>
        <w:rPr>
          <w:rFonts w:asciiTheme="minorHAnsi" w:hAnsiTheme="minorHAnsi" w:cstheme="minorHAnsi"/>
          <w:lang w:val="en-US"/>
        </w:rPr>
      </w:pPr>
      <w:r w:rsidRPr="00270D60">
        <w:rPr>
          <w:rFonts w:asciiTheme="minorHAnsi" w:hAnsiTheme="minorHAnsi" w:cstheme="minorHAnsi"/>
          <w:lang w:val="en-GB"/>
        </w:rPr>
        <w:t>What kinds of people Jesus called to repent.</w:t>
      </w:r>
      <w:r w:rsidRPr="00270D60">
        <w:rPr>
          <w:rFonts w:asciiTheme="minorHAnsi" w:hAnsiTheme="minorHAnsi" w:cstheme="minorHAnsi"/>
          <w:i/>
          <w:iCs/>
          <w:lang w:val="en-GB"/>
        </w:rPr>
        <w:t xml:space="preserve"> [</w:t>
      </w:r>
      <w:proofErr w:type="gramStart"/>
      <w:r w:rsidRPr="00270D60">
        <w:rPr>
          <w:rFonts w:asciiTheme="minorHAnsi" w:hAnsiTheme="minorHAnsi" w:cstheme="minorHAnsi"/>
          <w:i/>
          <w:iCs/>
          <w:lang w:val="en-GB"/>
        </w:rPr>
        <w:t>verse</w:t>
      </w:r>
      <w:proofErr w:type="gramEnd"/>
      <w:r w:rsidRPr="00270D60">
        <w:rPr>
          <w:rFonts w:asciiTheme="minorHAnsi" w:hAnsiTheme="minorHAnsi" w:cstheme="minorHAnsi"/>
          <w:i/>
          <w:iCs/>
          <w:lang w:val="en-GB"/>
        </w:rPr>
        <w:t xml:space="preserve"> 17].</w:t>
      </w:r>
    </w:p>
    <w:p w14:paraId="400D4FB5" w14:textId="77777777" w:rsidR="0096034D" w:rsidRPr="00270D60" w:rsidRDefault="0096034D" w:rsidP="0096034D">
      <w:pPr>
        <w:pStyle w:val="Heading3"/>
        <w:spacing w:before="0"/>
        <w:rPr>
          <w:rFonts w:asciiTheme="minorHAnsi" w:hAnsiTheme="minorHAnsi" w:cstheme="minorHAnsi"/>
          <w:color w:val="auto"/>
        </w:rPr>
      </w:pPr>
      <w:r w:rsidRPr="00031039">
        <w:rPr>
          <w:rFonts w:asciiTheme="minorHAnsi" w:hAnsiTheme="minorHAnsi" w:cstheme="minorHAnsi"/>
          <w:b/>
          <w:bCs/>
          <w:color w:val="auto"/>
          <w:lang w:val="en-GB"/>
        </w:rPr>
        <w:lastRenderedPageBreak/>
        <w:t>Plan</w:t>
      </w:r>
      <w:r w:rsidRPr="00270D60">
        <w:rPr>
          <w:rFonts w:asciiTheme="minorHAnsi" w:hAnsiTheme="minorHAnsi" w:cstheme="minorHAnsi"/>
          <w:color w:val="auto"/>
          <w:lang w:val="en-GB"/>
        </w:rPr>
        <w:t xml:space="preserve"> with </w:t>
      </w:r>
      <w:r>
        <w:rPr>
          <w:rFonts w:asciiTheme="minorHAnsi" w:hAnsiTheme="minorHAnsi" w:cstheme="minorHAnsi"/>
          <w:color w:val="auto"/>
          <w:lang w:val="en-GB"/>
        </w:rPr>
        <w:t xml:space="preserve">your </w:t>
      </w:r>
      <w:r w:rsidRPr="00270D60">
        <w:rPr>
          <w:rFonts w:asciiTheme="minorHAnsi" w:hAnsiTheme="minorHAnsi" w:cstheme="minorHAnsi"/>
          <w:color w:val="auto"/>
          <w:lang w:val="en-GB"/>
        </w:rPr>
        <w:t>co-workers activities for the coming week.</w:t>
      </w:r>
    </w:p>
    <w:p w14:paraId="59B7B1E9" w14:textId="77777777" w:rsidR="0096034D" w:rsidRPr="00270D60" w:rsidRDefault="0096034D" w:rsidP="0096034D">
      <w:pPr>
        <w:pStyle w:val="Maintextbullets"/>
        <w:keepLines/>
        <w:numPr>
          <w:ilvl w:val="0"/>
          <w:numId w:val="2"/>
        </w:numPr>
        <w:spacing w:after="120" w:line="240" w:lineRule="auto"/>
        <w:jc w:val="left"/>
        <w:rPr>
          <w:rFonts w:asciiTheme="minorHAnsi" w:hAnsiTheme="minorHAnsi" w:cstheme="minorHAnsi"/>
          <w:lang w:val="en-US"/>
        </w:rPr>
      </w:pPr>
      <w:r w:rsidRPr="00270D60">
        <w:rPr>
          <w:rFonts w:asciiTheme="minorHAnsi" w:hAnsiTheme="minorHAnsi" w:cstheme="minorHAnsi"/>
          <w:lang w:val="en-GB"/>
        </w:rPr>
        <w:t>If unbelievers want to learn, then visit them and ask them to arrange to have others come to their home to hear about Jesus.</w:t>
      </w:r>
    </w:p>
    <w:p w14:paraId="77312BB5" w14:textId="77777777" w:rsidR="0096034D" w:rsidRPr="00270D60" w:rsidRDefault="0096034D" w:rsidP="0096034D">
      <w:pPr>
        <w:pStyle w:val="Maintextbullets"/>
        <w:keepLines/>
        <w:numPr>
          <w:ilvl w:val="0"/>
          <w:numId w:val="2"/>
        </w:numPr>
        <w:spacing w:after="360" w:line="240" w:lineRule="auto"/>
        <w:jc w:val="left"/>
        <w:rPr>
          <w:rFonts w:asciiTheme="minorHAnsi" w:hAnsiTheme="minorHAnsi" w:cstheme="minorHAnsi"/>
          <w:lang w:val="en-US"/>
        </w:rPr>
      </w:pPr>
      <w:r w:rsidRPr="00270D60">
        <w:rPr>
          <w:rFonts w:asciiTheme="minorHAnsi" w:hAnsiTheme="minorHAnsi" w:cstheme="minorHAnsi"/>
          <w:lang w:val="en-GB"/>
        </w:rPr>
        <w:t>If there are new believers in the congregation, visit them and ask them to arrange to have unbelieving friends and relatives come to their home to hear about Jesus.</w:t>
      </w:r>
    </w:p>
    <w:p w14:paraId="3466A675" w14:textId="77777777" w:rsidR="005D308D" w:rsidRPr="00031039" w:rsidRDefault="005D308D" w:rsidP="00031039">
      <w:pPr>
        <w:pStyle w:val="Subtitle"/>
        <w:numPr>
          <w:ilvl w:val="0"/>
          <w:numId w:val="0"/>
        </w:numPr>
        <w:ind w:left="720" w:hanging="720"/>
      </w:pPr>
      <w:r w:rsidRPr="00031039">
        <w:t>Advanced Study</w:t>
      </w:r>
    </w:p>
    <w:p w14:paraId="610C98F7" w14:textId="0DFEAC2C" w:rsidR="005D308D" w:rsidRPr="0027154C" w:rsidRDefault="0096034D" w:rsidP="0096034D">
      <w:pPr>
        <w:pStyle w:val="Heading3"/>
        <w:numPr>
          <w:ilvl w:val="0"/>
          <w:numId w:val="3"/>
        </w:numPr>
        <w:spacing w:before="0"/>
        <w:ind w:left="360"/>
        <w:rPr>
          <w:rFonts w:asciiTheme="minorHAnsi" w:eastAsia="Times New Roman" w:hAnsiTheme="minorHAnsi" w:cstheme="minorHAnsi"/>
          <w:color w:val="auto"/>
          <w:lang w:val="en-GB" w:eastAsia="es-MX"/>
        </w:rPr>
      </w:pPr>
      <w:r w:rsidRPr="00031039">
        <w:rPr>
          <w:rFonts w:asciiTheme="minorHAnsi" w:eastAsia="Times New Roman" w:hAnsiTheme="minorHAnsi" w:cstheme="minorHAnsi"/>
          <w:b/>
          <w:bCs/>
          <w:color w:val="auto"/>
          <w:lang w:val="en-GB" w:eastAsia="es-MX"/>
        </w:rPr>
        <w:t>L</w:t>
      </w:r>
      <w:r w:rsidR="005D308D" w:rsidRPr="00031039">
        <w:rPr>
          <w:rFonts w:asciiTheme="minorHAnsi" w:eastAsia="Times New Roman" w:hAnsiTheme="minorHAnsi" w:cstheme="minorHAnsi"/>
          <w:b/>
          <w:bCs/>
          <w:color w:val="auto"/>
          <w:lang w:val="en-GB" w:eastAsia="es-MX"/>
        </w:rPr>
        <w:t xml:space="preserve">earn from </w:t>
      </w:r>
      <w:hyperlink r:id="rId10" w:tgtFrame="_blank" w:history="1">
        <w:r w:rsidR="005D308D" w:rsidRPr="00031039">
          <w:rPr>
            <w:rFonts w:asciiTheme="minorHAnsi" w:eastAsia="Times New Roman" w:hAnsiTheme="minorHAnsi" w:cstheme="minorHAnsi"/>
            <w:b/>
            <w:bCs/>
            <w:color w:val="auto"/>
            <w:lang w:val="en-GB" w:eastAsia="es-MX"/>
          </w:rPr>
          <w:t>Acts 10: 24–33</w:t>
        </w:r>
      </w:hyperlink>
      <w:r w:rsidR="005D308D" w:rsidRPr="0027154C">
        <w:rPr>
          <w:rFonts w:asciiTheme="minorHAnsi" w:eastAsia="Times New Roman" w:hAnsiTheme="minorHAnsi" w:cstheme="minorHAnsi"/>
          <w:color w:val="auto"/>
          <w:lang w:val="en-GB" w:eastAsia="es-MX"/>
        </w:rPr>
        <w:t xml:space="preserve">  how Peter met with seekers in </w:t>
      </w:r>
      <w:r w:rsidR="005D308D">
        <w:rPr>
          <w:rFonts w:asciiTheme="minorHAnsi" w:eastAsia="Times New Roman" w:hAnsiTheme="minorHAnsi" w:cstheme="minorHAnsi"/>
          <w:color w:val="auto"/>
          <w:lang w:val="en-GB" w:eastAsia="es-MX"/>
        </w:rPr>
        <w:t>a</w:t>
      </w:r>
      <w:r w:rsidR="005D308D" w:rsidRPr="0027154C">
        <w:rPr>
          <w:rFonts w:asciiTheme="minorHAnsi" w:eastAsia="Times New Roman" w:hAnsiTheme="minorHAnsi" w:cstheme="minorHAnsi"/>
          <w:color w:val="auto"/>
          <w:lang w:val="en-GB" w:eastAsia="es-MX"/>
        </w:rPr>
        <w:t xml:space="preserve"> home.</w:t>
      </w:r>
      <w:r>
        <w:rPr>
          <w:rFonts w:asciiTheme="minorHAnsi" w:eastAsia="Times New Roman" w:hAnsiTheme="minorHAnsi" w:cstheme="minorHAnsi"/>
          <w:color w:val="auto"/>
          <w:lang w:val="en-GB" w:eastAsia="es-MX"/>
        </w:rPr>
        <w:t xml:space="preserve"> </w:t>
      </w:r>
      <w:r w:rsidR="005D308D">
        <w:rPr>
          <w:rFonts w:asciiTheme="minorHAnsi" w:eastAsia="Times New Roman" w:hAnsiTheme="minorHAnsi" w:cstheme="minorHAnsi"/>
          <w:color w:val="auto"/>
          <w:lang w:val="en-GB" w:eastAsia="es-MX"/>
        </w:rPr>
        <w:t>Find:</w:t>
      </w:r>
    </w:p>
    <w:p w14:paraId="3B5519FE" w14:textId="77777777" w:rsidR="005D308D" w:rsidRPr="00270D60" w:rsidRDefault="005D308D" w:rsidP="0096034D">
      <w:pPr>
        <w:pStyle w:val="Maintextbullets"/>
        <w:keepLines/>
        <w:numPr>
          <w:ilvl w:val="0"/>
          <w:numId w:val="4"/>
        </w:numPr>
        <w:spacing w:after="60" w:line="240" w:lineRule="auto"/>
        <w:jc w:val="left"/>
        <w:rPr>
          <w:rFonts w:asciiTheme="minorHAnsi" w:hAnsiTheme="minorHAnsi" w:cstheme="minorHAnsi"/>
          <w:lang w:val="en-US"/>
        </w:rPr>
      </w:pPr>
      <w:r w:rsidRPr="00270D60">
        <w:rPr>
          <w:rFonts w:asciiTheme="minorHAnsi" w:hAnsiTheme="minorHAnsi" w:cstheme="minorHAnsi"/>
          <w:lang w:val="en-GB"/>
        </w:rPr>
        <w:t xml:space="preserve">What kinds of people Cornelius had invited to his house </w:t>
      </w:r>
      <w:r w:rsidRPr="00270D60">
        <w:rPr>
          <w:rFonts w:asciiTheme="minorHAnsi" w:hAnsiTheme="minorHAnsi" w:cstheme="minorHAnsi"/>
          <w:i/>
          <w:iCs/>
          <w:lang w:val="en-GB"/>
        </w:rPr>
        <w:t>[verse 24</w:t>
      </w:r>
      <w:r w:rsidRPr="00270D60">
        <w:rPr>
          <w:rFonts w:asciiTheme="minorHAnsi" w:hAnsiTheme="minorHAnsi" w:cstheme="minorHAnsi"/>
          <w:lang w:val="en-GB"/>
        </w:rPr>
        <w:t>]</w:t>
      </w:r>
      <w:proofErr w:type="gramStart"/>
      <w:r w:rsidRPr="00270D60">
        <w:rPr>
          <w:rFonts w:asciiTheme="minorHAnsi" w:hAnsiTheme="minorHAnsi" w:cstheme="minorHAnsi"/>
          <w:lang w:val="en-GB"/>
        </w:rPr>
        <w:t>.</w:t>
      </w:r>
      <w:proofErr w:type="gramEnd"/>
    </w:p>
    <w:p w14:paraId="4AD2EC15" w14:textId="77777777" w:rsidR="005D308D" w:rsidRPr="00270D60" w:rsidRDefault="005D308D" w:rsidP="0096034D">
      <w:pPr>
        <w:pStyle w:val="Maintextbullets"/>
        <w:keepLines/>
        <w:numPr>
          <w:ilvl w:val="0"/>
          <w:numId w:val="4"/>
        </w:numPr>
        <w:spacing w:after="60" w:line="240" w:lineRule="auto"/>
        <w:jc w:val="left"/>
        <w:rPr>
          <w:rFonts w:asciiTheme="minorHAnsi" w:hAnsiTheme="minorHAnsi" w:cstheme="minorHAnsi"/>
          <w:lang w:val="en-US"/>
        </w:rPr>
      </w:pPr>
      <w:r w:rsidRPr="00270D60">
        <w:rPr>
          <w:rFonts w:asciiTheme="minorHAnsi" w:hAnsiTheme="minorHAnsi" w:cstheme="minorHAnsi"/>
          <w:lang w:val="en-GB"/>
        </w:rPr>
        <w:t xml:space="preserve">What Peter’s new attitude about non-believers was </w:t>
      </w:r>
      <w:r w:rsidRPr="00270D60">
        <w:rPr>
          <w:rFonts w:asciiTheme="minorHAnsi" w:hAnsiTheme="minorHAnsi" w:cstheme="minorHAnsi"/>
          <w:i/>
          <w:iCs/>
          <w:lang w:val="en-GB"/>
        </w:rPr>
        <w:t>[verse 28]</w:t>
      </w:r>
      <w:proofErr w:type="gramStart"/>
      <w:r w:rsidRPr="00270D60">
        <w:rPr>
          <w:rFonts w:asciiTheme="minorHAnsi" w:hAnsiTheme="minorHAnsi" w:cstheme="minorHAnsi"/>
          <w:lang w:val="en-GB"/>
        </w:rPr>
        <w:t>.</w:t>
      </w:r>
      <w:proofErr w:type="gramEnd"/>
    </w:p>
    <w:p w14:paraId="18B7AE0F" w14:textId="77777777" w:rsidR="005D308D" w:rsidRPr="00270D60" w:rsidRDefault="005D308D" w:rsidP="0096034D">
      <w:pPr>
        <w:pStyle w:val="Maintextbullets"/>
        <w:keepLines/>
        <w:numPr>
          <w:ilvl w:val="0"/>
          <w:numId w:val="4"/>
        </w:numPr>
        <w:spacing w:after="60" w:line="240" w:lineRule="auto"/>
        <w:jc w:val="left"/>
        <w:rPr>
          <w:rFonts w:asciiTheme="minorHAnsi" w:hAnsiTheme="minorHAnsi" w:cstheme="minorHAnsi"/>
          <w:lang w:val="en-US"/>
        </w:rPr>
      </w:pPr>
      <w:r w:rsidRPr="00270D60">
        <w:rPr>
          <w:rFonts w:asciiTheme="minorHAnsi" w:hAnsiTheme="minorHAnsi" w:cstheme="minorHAnsi"/>
          <w:lang w:val="en-GB"/>
        </w:rPr>
        <w:t xml:space="preserve">Why Cornelius had sent for Peter to come to his house </w:t>
      </w:r>
      <w:r>
        <w:rPr>
          <w:rFonts w:asciiTheme="minorHAnsi" w:hAnsiTheme="minorHAnsi" w:cstheme="minorHAnsi"/>
          <w:lang w:val="en-GB"/>
        </w:rPr>
        <w:t>{ve</w:t>
      </w:r>
      <w:r w:rsidRPr="00270D60">
        <w:rPr>
          <w:rFonts w:asciiTheme="minorHAnsi" w:hAnsiTheme="minorHAnsi" w:cstheme="minorHAnsi"/>
          <w:i/>
          <w:iCs/>
          <w:lang w:val="en-GB"/>
        </w:rPr>
        <w:t>rses 30-32]</w:t>
      </w:r>
      <w:r w:rsidRPr="00270D60">
        <w:rPr>
          <w:rFonts w:asciiTheme="minorHAnsi" w:hAnsiTheme="minorHAnsi" w:cstheme="minorHAnsi"/>
          <w:lang w:val="en-GB"/>
        </w:rPr>
        <w:t>.</w:t>
      </w:r>
    </w:p>
    <w:p w14:paraId="599D336A" w14:textId="77777777" w:rsidR="005D308D" w:rsidRPr="00270D60" w:rsidRDefault="005D308D" w:rsidP="0096034D">
      <w:pPr>
        <w:pStyle w:val="Maintextbullets"/>
        <w:keepLines/>
        <w:numPr>
          <w:ilvl w:val="0"/>
          <w:numId w:val="4"/>
        </w:numPr>
        <w:tabs>
          <w:tab w:val="left" w:pos="450"/>
        </w:tabs>
        <w:spacing w:after="360" w:line="240" w:lineRule="auto"/>
        <w:ind w:left="360" w:firstLine="0"/>
        <w:jc w:val="left"/>
        <w:rPr>
          <w:rFonts w:asciiTheme="minorHAnsi" w:hAnsiTheme="minorHAnsi" w:cstheme="minorHAnsi"/>
          <w:lang w:val="en-US"/>
        </w:rPr>
      </w:pPr>
      <w:r w:rsidRPr="00270D60">
        <w:rPr>
          <w:rFonts w:asciiTheme="minorHAnsi" w:hAnsiTheme="minorHAnsi" w:cstheme="minorHAnsi"/>
          <w:lang w:val="en-GB"/>
        </w:rPr>
        <w:t xml:space="preserve">What Cornelius </w:t>
      </w:r>
      <w:r>
        <w:rPr>
          <w:rFonts w:asciiTheme="minorHAnsi" w:hAnsiTheme="minorHAnsi" w:cstheme="minorHAnsi"/>
          <w:lang w:val="en-GB"/>
        </w:rPr>
        <w:t>asked</w:t>
      </w:r>
      <w:r w:rsidRPr="00270D60">
        <w:rPr>
          <w:rFonts w:asciiTheme="minorHAnsi" w:hAnsiTheme="minorHAnsi" w:cstheme="minorHAnsi"/>
          <w:lang w:val="en-GB"/>
        </w:rPr>
        <w:t xml:space="preserve"> Peter to tell to him, his relatives and his friends </w:t>
      </w:r>
      <w:r w:rsidRPr="00270D60">
        <w:rPr>
          <w:rFonts w:asciiTheme="minorHAnsi" w:hAnsiTheme="minorHAnsi" w:cstheme="minorHAnsi"/>
          <w:i/>
          <w:iCs/>
          <w:lang w:val="en-GB"/>
        </w:rPr>
        <w:t>[verse 33]</w:t>
      </w:r>
      <w:proofErr w:type="gramStart"/>
      <w:r w:rsidRPr="00270D60">
        <w:rPr>
          <w:rFonts w:asciiTheme="minorHAnsi" w:hAnsiTheme="minorHAnsi" w:cstheme="minorHAnsi"/>
          <w:i/>
          <w:iCs/>
          <w:lang w:val="en-GB"/>
        </w:rPr>
        <w:t>.</w:t>
      </w:r>
      <w:proofErr w:type="gramEnd"/>
    </w:p>
    <w:p w14:paraId="7ECA4BA9" w14:textId="7E1FD0F9" w:rsidR="005D308D" w:rsidRPr="0096034D" w:rsidRDefault="005D308D" w:rsidP="0096034D">
      <w:pPr>
        <w:pStyle w:val="Heading3"/>
        <w:numPr>
          <w:ilvl w:val="0"/>
          <w:numId w:val="3"/>
        </w:numPr>
        <w:spacing w:before="0"/>
        <w:ind w:left="360"/>
        <w:rPr>
          <w:rFonts w:asciiTheme="minorHAnsi" w:eastAsia="Times New Roman" w:hAnsiTheme="minorHAnsi" w:cstheme="minorHAnsi"/>
          <w:color w:val="auto"/>
          <w:lang w:val="en-GB" w:eastAsia="es-MX"/>
        </w:rPr>
      </w:pPr>
      <w:r w:rsidRPr="00031039">
        <w:rPr>
          <w:rFonts w:asciiTheme="minorHAnsi" w:eastAsia="Times New Roman" w:hAnsiTheme="minorHAnsi" w:cstheme="minorHAnsi"/>
          <w:b/>
          <w:bCs/>
          <w:color w:val="auto"/>
          <w:lang w:val="en-GB" w:eastAsia="es-MX"/>
        </w:rPr>
        <w:t xml:space="preserve">Find in </w:t>
      </w:r>
      <w:hyperlink r:id="rId11" w:tgtFrame="_blank" w:history="1">
        <w:r w:rsidRPr="00031039">
          <w:rPr>
            <w:rFonts w:asciiTheme="minorHAnsi" w:eastAsia="Times New Roman" w:hAnsiTheme="minorHAnsi" w:cstheme="minorHAnsi"/>
            <w:b/>
            <w:bCs/>
            <w:color w:val="auto"/>
            <w:lang w:val="en-GB" w:eastAsia="es-MX"/>
          </w:rPr>
          <w:t>Acts 28:30–31</w:t>
        </w:r>
      </w:hyperlink>
      <w:r w:rsidRPr="0096034D">
        <w:rPr>
          <w:rFonts w:asciiTheme="minorHAnsi" w:eastAsia="Times New Roman" w:hAnsiTheme="minorHAnsi" w:cstheme="minorHAnsi"/>
          <w:color w:val="auto"/>
          <w:lang w:val="en-GB" w:eastAsia="es-MX"/>
        </w:rPr>
        <w:t> how Paul received callers at his house and taught them there.</w:t>
      </w:r>
    </w:p>
    <w:p w14:paraId="31C590A6" w14:textId="77777777" w:rsidR="005D308D" w:rsidRPr="00270D60" w:rsidRDefault="005D308D" w:rsidP="0096034D">
      <w:pPr>
        <w:pStyle w:val="Maintextbullets"/>
        <w:keepLines/>
        <w:numPr>
          <w:ilvl w:val="0"/>
          <w:numId w:val="4"/>
        </w:numPr>
        <w:tabs>
          <w:tab w:val="left" w:pos="450"/>
        </w:tabs>
        <w:spacing w:after="0" w:line="240" w:lineRule="auto"/>
        <w:ind w:left="360" w:firstLine="0"/>
        <w:jc w:val="left"/>
        <w:rPr>
          <w:rFonts w:asciiTheme="minorHAnsi" w:hAnsiTheme="minorHAnsi" w:cstheme="minorHAnsi"/>
          <w:lang w:val="en-US"/>
        </w:rPr>
      </w:pPr>
      <w:r w:rsidRPr="00270D60">
        <w:rPr>
          <w:rFonts w:asciiTheme="minorHAnsi" w:hAnsiTheme="minorHAnsi" w:cstheme="minorHAnsi"/>
          <w:lang w:val="en-GB"/>
        </w:rPr>
        <w:t xml:space="preserve">How long </w:t>
      </w:r>
      <w:r>
        <w:rPr>
          <w:rFonts w:asciiTheme="minorHAnsi" w:hAnsiTheme="minorHAnsi" w:cstheme="minorHAnsi"/>
          <w:lang w:val="en-GB"/>
        </w:rPr>
        <w:t xml:space="preserve">did </w:t>
      </w:r>
      <w:r w:rsidRPr="00270D60">
        <w:rPr>
          <w:rFonts w:asciiTheme="minorHAnsi" w:hAnsiTheme="minorHAnsi" w:cstheme="minorHAnsi"/>
          <w:lang w:val="en-GB"/>
        </w:rPr>
        <w:t xml:space="preserve">Paul stayed in his rented house in </w:t>
      </w:r>
      <w:proofErr w:type="gramStart"/>
      <w:r w:rsidRPr="00270D60">
        <w:rPr>
          <w:rFonts w:asciiTheme="minorHAnsi" w:hAnsiTheme="minorHAnsi" w:cstheme="minorHAnsi"/>
          <w:lang w:val="en-GB"/>
        </w:rPr>
        <w:t>Rome.</w:t>
      </w:r>
      <w:proofErr w:type="gramEnd"/>
    </w:p>
    <w:p w14:paraId="034B0CB2" w14:textId="77777777" w:rsidR="005D308D" w:rsidRPr="0096034D" w:rsidRDefault="005D308D" w:rsidP="0096034D">
      <w:pPr>
        <w:pStyle w:val="Maintextbullets"/>
        <w:keepLines/>
        <w:numPr>
          <w:ilvl w:val="0"/>
          <w:numId w:val="4"/>
        </w:numPr>
        <w:tabs>
          <w:tab w:val="left" w:pos="450"/>
        </w:tabs>
        <w:spacing w:after="180" w:line="240" w:lineRule="auto"/>
        <w:ind w:left="360" w:firstLine="0"/>
        <w:jc w:val="left"/>
        <w:rPr>
          <w:rFonts w:asciiTheme="minorHAnsi" w:hAnsiTheme="minorHAnsi" w:cstheme="minorHAnsi"/>
          <w:lang w:val="en-US"/>
        </w:rPr>
      </w:pPr>
      <w:r w:rsidRPr="00270D60">
        <w:rPr>
          <w:rFonts w:asciiTheme="minorHAnsi" w:hAnsiTheme="minorHAnsi" w:cstheme="minorHAnsi"/>
          <w:lang w:val="en-GB"/>
        </w:rPr>
        <w:t>What he talked about with people who came to him there.</w:t>
      </w:r>
    </w:p>
    <w:p w14:paraId="7132BAB7" w14:textId="25A0DB1E" w:rsidR="00C568FF" w:rsidRPr="0096034D" w:rsidRDefault="00C568FF" w:rsidP="0096034D">
      <w:pPr>
        <w:pStyle w:val="Heading3"/>
        <w:numPr>
          <w:ilvl w:val="0"/>
          <w:numId w:val="3"/>
        </w:numPr>
        <w:spacing w:before="0"/>
        <w:ind w:left="360"/>
        <w:rPr>
          <w:rFonts w:asciiTheme="minorHAnsi" w:eastAsia="Times New Roman" w:hAnsiTheme="minorHAnsi" w:cstheme="minorHAnsi"/>
          <w:color w:val="auto"/>
          <w:lang w:val="en-GB" w:eastAsia="es-MX"/>
        </w:rPr>
      </w:pPr>
      <w:r w:rsidRPr="00031039">
        <w:rPr>
          <w:rFonts w:asciiTheme="minorHAnsi" w:eastAsia="Times New Roman" w:hAnsiTheme="minorHAnsi" w:cstheme="minorHAnsi"/>
          <w:b/>
          <w:bCs/>
          <w:color w:val="auto"/>
          <w:lang w:val="en-GB" w:eastAsia="es-MX"/>
        </w:rPr>
        <w:t xml:space="preserve">Find in </w:t>
      </w:r>
      <w:hyperlink r:id="rId12" w:tgtFrame="_blank" w:history="1">
        <w:r w:rsidRPr="00031039">
          <w:rPr>
            <w:rFonts w:asciiTheme="minorHAnsi" w:eastAsia="Times New Roman" w:hAnsiTheme="minorHAnsi" w:cstheme="minorHAnsi"/>
            <w:b/>
            <w:bCs/>
            <w:color w:val="auto"/>
            <w:lang w:val="en-GB" w:eastAsia="es-MX"/>
          </w:rPr>
          <w:t>1 Corinthians 14:24–26</w:t>
        </w:r>
      </w:hyperlink>
      <w:r w:rsidRPr="0096034D">
        <w:rPr>
          <w:rFonts w:asciiTheme="minorHAnsi" w:eastAsia="Times New Roman" w:hAnsiTheme="minorHAnsi" w:cstheme="minorHAnsi"/>
          <w:color w:val="auto"/>
          <w:lang w:val="en-GB" w:eastAsia="es-MX"/>
        </w:rPr>
        <w:t> how to behave when unbelievers visit the group.</w:t>
      </w:r>
    </w:p>
    <w:p w14:paraId="4231E536" w14:textId="77777777" w:rsidR="00C568FF" w:rsidRPr="0096034D" w:rsidRDefault="00C568FF" w:rsidP="0096034D">
      <w:pPr>
        <w:pStyle w:val="ListParagraph"/>
        <w:numPr>
          <w:ilvl w:val="0"/>
          <w:numId w:val="4"/>
        </w:numPr>
        <w:tabs>
          <w:tab w:val="left" w:pos="450"/>
        </w:tabs>
        <w:ind w:left="360" w:firstLine="0"/>
      </w:pPr>
      <w:r w:rsidRPr="0096034D">
        <w:t xml:space="preserve">How many people in the groups should be allowed to talk and share with the others? </w:t>
      </w:r>
    </w:p>
    <w:p w14:paraId="0F331439" w14:textId="77777777" w:rsidR="00C568FF" w:rsidRPr="00270D60" w:rsidRDefault="00C568FF" w:rsidP="0096034D">
      <w:pPr>
        <w:pStyle w:val="ListParagraph"/>
        <w:numPr>
          <w:ilvl w:val="0"/>
          <w:numId w:val="4"/>
        </w:numPr>
        <w:tabs>
          <w:tab w:val="left" w:pos="450"/>
        </w:tabs>
        <w:ind w:left="360" w:firstLine="0"/>
      </w:pPr>
      <w:r w:rsidRPr="0096034D">
        <w:rPr>
          <w:lang w:val="en-GB"/>
        </w:rPr>
        <w:t xml:space="preserve">What kinds of things should the believers say? </w:t>
      </w:r>
    </w:p>
    <w:p w14:paraId="359B8CC0" w14:textId="2702CEB7" w:rsidR="00C568FF" w:rsidRPr="00270D60" w:rsidRDefault="00031039" w:rsidP="00031039">
      <w:pPr>
        <w:keepLines/>
        <w:tabs>
          <w:tab w:val="left" w:pos="450"/>
        </w:tabs>
        <w:spacing w:after="60"/>
        <w:ind w:left="708" w:hanging="708"/>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sidR="00C568FF" w:rsidRPr="00270D60">
        <w:rPr>
          <w:rFonts w:asciiTheme="minorHAnsi" w:hAnsiTheme="minorHAnsi" w:cstheme="minorHAnsi"/>
          <w:szCs w:val="24"/>
        </w:rPr>
        <w:t xml:space="preserve">Note: To prophesy in such a group is something that all believers can do. </w:t>
      </w:r>
      <w:r w:rsidR="0096034D" w:rsidRPr="00270D60">
        <w:rPr>
          <w:rFonts w:asciiTheme="minorHAnsi" w:hAnsiTheme="minorHAnsi" w:cstheme="minorHAnsi"/>
          <w:szCs w:val="24"/>
        </w:rPr>
        <w:t xml:space="preserve">Simply </w:t>
      </w:r>
      <w:r w:rsidR="00C568FF" w:rsidRPr="00270D60">
        <w:rPr>
          <w:rFonts w:asciiTheme="minorHAnsi" w:hAnsiTheme="minorHAnsi" w:cstheme="minorHAnsi"/>
          <w:szCs w:val="24"/>
        </w:rPr>
        <w:t>speak words of comfort and encouragement, to edify others (</w:t>
      </w:r>
      <w:hyperlink r:id="rId13" w:tgtFrame="_blank" w:history="1">
        <w:r w:rsidR="00C568FF" w:rsidRPr="0096034D">
          <w:rPr>
            <w:rStyle w:val="Hyperlink"/>
            <w:rFonts w:asciiTheme="minorHAnsi" w:hAnsiTheme="minorHAnsi" w:cstheme="minorHAnsi"/>
            <w:color w:val="auto"/>
            <w:szCs w:val="24"/>
            <w:u w:val="none"/>
          </w:rPr>
          <w:t>1 Corinthians 14:3</w:t>
        </w:r>
      </w:hyperlink>
      <w:r w:rsidR="00C568FF" w:rsidRPr="00270D60">
        <w:rPr>
          <w:rFonts w:asciiTheme="minorHAnsi" w:hAnsiTheme="minorHAnsi" w:cstheme="minorHAnsi"/>
          <w:szCs w:val="24"/>
        </w:rPr>
        <w:t>).</w:t>
      </w:r>
    </w:p>
    <w:p w14:paraId="2B736483" w14:textId="77777777" w:rsidR="002C1E04" w:rsidRPr="0096034D" w:rsidRDefault="00C568FF" w:rsidP="0096034D">
      <w:pPr>
        <w:pStyle w:val="ListParagraph"/>
        <w:keepLines/>
        <w:numPr>
          <w:ilvl w:val="0"/>
          <w:numId w:val="4"/>
        </w:numPr>
        <w:spacing w:after="240"/>
        <w:rPr>
          <w:rFonts w:asciiTheme="minorHAnsi" w:hAnsiTheme="minorHAnsi" w:cstheme="minorHAnsi"/>
          <w:szCs w:val="24"/>
          <w:lang w:val="en-GB"/>
        </w:rPr>
      </w:pPr>
      <w:r w:rsidRPr="0096034D">
        <w:rPr>
          <w:rFonts w:asciiTheme="minorHAnsi" w:hAnsiTheme="minorHAnsi" w:cstheme="minorHAnsi"/>
          <w:szCs w:val="24"/>
          <w:lang w:val="en-GB"/>
        </w:rPr>
        <w:t>What will God do in the hearts of unbelievers who hear the believers talking to the group?</w:t>
      </w:r>
      <w:r w:rsidR="002C1E04" w:rsidRPr="0096034D">
        <w:rPr>
          <w:rFonts w:asciiTheme="minorHAnsi" w:hAnsiTheme="minorHAnsi" w:cstheme="minorHAnsi"/>
          <w:szCs w:val="24"/>
          <w:lang w:val="en-GB"/>
        </w:rPr>
        <w:t xml:space="preserve"> </w:t>
      </w:r>
    </w:p>
    <w:p w14:paraId="04E3C95D" w14:textId="77777777" w:rsidR="00C568FF" w:rsidRPr="0096034D" w:rsidRDefault="002C1E04" w:rsidP="0096034D">
      <w:pPr>
        <w:pStyle w:val="Heading3"/>
        <w:numPr>
          <w:ilvl w:val="0"/>
          <w:numId w:val="3"/>
        </w:numPr>
        <w:spacing w:before="0" w:after="180"/>
        <w:ind w:left="360"/>
        <w:rPr>
          <w:rFonts w:asciiTheme="minorHAnsi" w:eastAsia="Times New Roman" w:hAnsiTheme="minorHAnsi" w:cstheme="minorHAnsi"/>
          <w:color w:val="auto"/>
          <w:lang w:val="en-GB" w:eastAsia="es-MX"/>
        </w:rPr>
      </w:pPr>
      <w:r w:rsidRPr="0096034D">
        <w:rPr>
          <w:rFonts w:asciiTheme="minorHAnsi" w:eastAsia="Times New Roman" w:hAnsiTheme="minorHAnsi" w:cstheme="minorHAnsi"/>
          <w:color w:val="auto"/>
          <w:lang w:val="en-GB" w:eastAsia="es-MX"/>
        </w:rPr>
        <w:t xml:space="preserve">Those who </w:t>
      </w:r>
      <w:r w:rsidRPr="00031039">
        <w:rPr>
          <w:rFonts w:asciiTheme="minorHAnsi" w:eastAsia="Times New Roman" w:hAnsiTheme="minorHAnsi" w:cstheme="minorHAnsi"/>
          <w:b/>
          <w:bCs/>
          <w:color w:val="auto"/>
          <w:lang w:val="en-GB" w:eastAsia="es-MX"/>
        </w:rPr>
        <w:t>teach children</w:t>
      </w:r>
      <w:r w:rsidRPr="0096034D">
        <w:rPr>
          <w:rFonts w:asciiTheme="minorHAnsi" w:eastAsia="Times New Roman" w:hAnsiTheme="minorHAnsi" w:cstheme="minorHAnsi"/>
          <w:color w:val="auto"/>
          <w:lang w:val="en-GB" w:eastAsia="es-MX"/>
        </w:rPr>
        <w:t xml:space="preserve"> should read study #45 for children.</w:t>
      </w:r>
    </w:p>
    <w:p w14:paraId="31B0AB1C" w14:textId="77777777" w:rsidR="00C568FF" w:rsidRPr="0096034D" w:rsidRDefault="00C568FF" w:rsidP="0096034D">
      <w:pPr>
        <w:pStyle w:val="Heading3"/>
        <w:numPr>
          <w:ilvl w:val="0"/>
          <w:numId w:val="3"/>
        </w:numPr>
        <w:spacing w:before="0" w:after="60"/>
        <w:ind w:left="360"/>
        <w:rPr>
          <w:rFonts w:asciiTheme="minorHAnsi" w:eastAsia="Times New Roman" w:hAnsiTheme="minorHAnsi" w:cstheme="minorHAnsi"/>
          <w:color w:val="auto"/>
          <w:lang w:val="en-GB" w:eastAsia="es-MX"/>
        </w:rPr>
      </w:pPr>
      <w:r w:rsidRPr="0096034D">
        <w:rPr>
          <w:rFonts w:asciiTheme="minorHAnsi" w:eastAsia="Times New Roman" w:hAnsiTheme="minorHAnsi" w:cstheme="minorHAnsi"/>
          <w:color w:val="auto"/>
          <w:lang w:val="en-GB" w:eastAsia="es-MX"/>
        </w:rPr>
        <w:t xml:space="preserve">Believers can do two important things more easily in </w:t>
      </w:r>
      <w:r w:rsidRPr="00031039">
        <w:rPr>
          <w:rFonts w:asciiTheme="minorHAnsi" w:eastAsia="Times New Roman" w:hAnsiTheme="minorHAnsi" w:cstheme="minorHAnsi"/>
          <w:b/>
          <w:bCs/>
          <w:color w:val="auto"/>
          <w:lang w:val="en-GB" w:eastAsia="es-MX"/>
        </w:rPr>
        <w:t>small groups</w:t>
      </w:r>
      <w:r w:rsidRPr="0096034D">
        <w:rPr>
          <w:rFonts w:asciiTheme="minorHAnsi" w:eastAsia="Times New Roman" w:hAnsiTheme="minorHAnsi" w:cstheme="minorHAnsi"/>
          <w:color w:val="auto"/>
          <w:lang w:val="en-GB" w:eastAsia="es-MX"/>
        </w:rPr>
        <w:t>:</w:t>
      </w:r>
    </w:p>
    <w:p w14:paraId="61A11F18" w14:textId="6D7DC691" w:rsidR="00C568FF" w:rsidRPr="00270D60" w:rsidRDefault="00C568FF" w:rsidP="0096034D">
      <w:pPr>
        <w:pStyle w:val="Maintextnumbered"/>
        <w:keepLines/>
        <w:spacing w:after="120"/>
        <w:ind w:left="720"/>
        <w:rPr>
          <w:rFonts w:asciiTheme="minorHAnsi" w:hAnsiTheme="minorHAnsi" w:cstheme="minorHAnsi"/>
          <w:lang w:val="en-US"/>
        </w:rPr>
      </w:pPr>
      <w:r w:rsidRPr="00270D60">
        <w:rPr>
          <w:rFonts w:asciiTheme="minorHAnsi" w:hAnsiTheme="minorHAnsi" w:cstheme="minorHAnsi"/>
          <w:lang w:val="en-GB"/>
        </w:rPr>
        <w:t>1</w:t>
      </w:r>
      <w:r w:rsidR="0096034D">
        <w:rPr>
          <w:rFonts w:asciiTheme="minorHAnsi" w:hAnsiTheme="minorHAnsi" w:cstheme="minorHAnsi"/>
          <w:lang w:val="en-GB"/>
        </w:rPr>
        <w:t xml:space="preserve">) </w:t>
      </w:r>
      <w:r w:rsidRPr="0096034D">
        <w:rPr>
          <w:rFonts w:asciiTheme="minorHAnsi" w:hAnsiTheme="minorHAnsi" w:cstheme="minorHAnsi"/>
          <w:bCs/>
          <w:lang w:val="en-GB"/>
        </w:rPr>
        <w:t>New believers</w:t>
      </w:r>
      <w:r w:rsidRPr="0096034D">
        <w:rPr>
          <w:rFonts w:asciiTheme="minorHAnsi" w:hAnsiTheme="minorHAnsi" w:cstheme="minorHAnsi"/>
          <w:lang w:val="en-GB"/>
        </w:rPr>
        <w:t xml:space="preserve"> ea</w:t>
      </w:r>
      <w:r w:rsidRPr="00270D60">
        <w:rPr>
          <w:rFonts w:asciiTheme="minorHAnsi" w:hAnsiTheme="minorHAnsi" w:cstheme="minorHAnsi"/>
          <w:lang w:val="en-GB"/>
        </w:rPr>
        <w:t xml:space="preserve">sily bring their non-believing friends and relatives together in small groups to learn about Jesus, as </w:t>
      </w:r>
      <w:proofErr w:type="spellStart"/>
      <w:r w:rsidRPr="00270D60">
        <w:rPr>
          <w:rFonts w:asciiTheme="minorHAnsi" w:hAnsiTheme="minorHAnsi" w:cstheme="minorHAnsi"/>
          <w:lang w:val="en-GB"/>
        </w:rPr>
        <w:t>Zacheus</w:t>
      </w:r>
      <w:proofErr w:type="spellEnd"/>
      <w:r w:rsidRPr="00270D60">
        <w:rPr>
          <w:rFonts w:asciiTheme="minorHAnsi" w:hAnsiTheme="minorHAnsi" w:cstheme="minorHAnsi"/>
          <w:lang w:val="en-GB"/>
        </w:rPr>
        <w:t xml:space="preserve">, Matthew and Cornelius did, in </w:t>
      </w:r>
      <w:hyperlink r:id="rId14" w:tgtFrame="_blank" w:history="1">
        <w:r w:rsidRPr="00031039">
          <w:rPr>
            <w:rStyle w:val="Hyperlink"/>
            <w:rFonts w:asciiTheme="minorHAnsi" w:eastAsiaTheme="majorEastAsia" w:hAnsiTheme="minorHAnsi" w:cstheme="minorHAnsi"/>
            <w:i/>
            <w:iCs/>
            <w:color w:val="auto"/>
            <w:u w:val="none"/>
            <w:lang w:val="en-GB"/>
          </w:rPr>
          <w:t>Luke 19:1-10</w:t>
        </w:r>
      </w:hyperlink>
      <w:r w:rsidRPr="00031039">
        <w:rPr>
          <w:rFonts w:asciiTheme="minorHAnsi" w:hAnsiTheme="minorHAnsi" w:cstheme="minorHAnsi"/>
          <w:i/>
          <w:iCs/>
          <w:lang w:val="en-GB"/>
        </w:rPr>
        <w:t xml:space="preserve">, </w:t>
      </w:r>
      <w:hyperlink r:id="rId15" w:tgtFrame="_blank" w:history="1">
        <w:r w:rsidRPr="00031039">
          <w:rPr>
            <w:rStyle w:val="Hyperlink"/>
            <w:rFonts w:asciiTheme="minorHAnsi" w:eastAsiaTheme="majorEastAsia" w:hAnsiTheme="minorHAnsi" w:cstheme="minorHAnsi"/>
            <w:i/>
            <w:iCs/>
            <w:color w:val="auto"/>
            <w:u w:val="none"/>
            <w:lang w:val="en-GB"/>
          </w:rPr>
          <w:t>Matthew 9:9-13</w:t>
        </w:r>
      </w:hyperlink>
      <w:r w:rsidRPr="00031039">
        <w:rPr>
          <w:rFonts w:asciiTheme="minorHAnsi" w:hAnsiTheme="minorHAnsi" w:cstheme="minorHAnsi"/>
          <w:i/>
          <w:iCs/>
          <w:lang w:val="en-GB"/>
        </w:rPr>
        <w:t> </w:t>
      </w:r>
      <w:r w:rsidRPr="00031039">
        <w:rPr>
          <w:rFonts w:asciiTheme="minorHAnsi" w:hAnsiTheme="minorHAnsi" w:cstheme="minorHAnsi"/>
          <w:lang w:val="en-GB"/>
        </w:rPr>
        <w:t>and</w:t>
      </w:r>
      <w:r w:rsidRPr="00031039">
        <w:rPr>
          <w:rFonts w:asciiTheme="minorHAnsi" w:hAnsiTheme="minorHAnsi" w:cstheme="minorHAnsi"/>
          <w:i/>
          <w:iCs/>
          <w:lang w:val="en-GB"/>
        </w:rPr>
        <w:t xml:space="preserve"> </w:t>
      </w:r>
      <w:hyperlink r:id="rId16" w:tgtFrame="_blank" w:history="1">
        <w:r w:rsidRPr="00031039">
          <w:rPr>
            <w:rStyle w:val="Hyperlink"/>
            <w:rFonts w:asciiTheme="minorHAnsi" w:eastAsiaTheme="majorEastAsia" w:hAnsiTheme="minorHAnsi" w:cstheme="minorHAnsi"/>
            <w:i/>
            <w:iCs/>
            <w:color w:val="auto"/>
            <w:u w:val="none"/>
            <w:lang w:val="en-GB"/>
          </w:rPr>
          <w:t>Acts 10:22-24</w:t>
        </w:r>
      </w:hyperlink>
      <w:r w:rsidRPr="00270D60">
        <w:rPr>
          <w:rFonts w:asciiTheme="minorHAnsi" w:hAnsiTheme="minorHAnsi" w:cstheme="minorHAnsi"/>
          <w:lang w:val="en-GB"/>
        </w:rPr>
        <w:t>.</w:t>
      </w:r>
    </w:p>
    <w:p w14:paraId="7D32D852" w14:textId="59D921A1" w:rsidR="00C568FF" w:rsidRPr="00270D60" w:rsidRDefault="00C568FF" w:rsidP="0096034D">
      <w:pPr>
        <w:pStyle w:val="Maintextnumbered"/>
        <w:keepLines/>
        <w:spacing w:after="120"/>
        <w:ind w:left="720"/>
        <w:rPr>
          <w:rFonts w:asciiTheme="minorHAnsi" w:hAnsiTheme="minorHAnsi" w:cstheme="minorHAnsi"/>
          <w:lang w:val="en-US"/>
        </w:rPr>
      </w:pPr>
      <w:r w:rsidRPr="00270D60">
        <w:rPr>
          <w:rFonts w:asciiTheme="minorHAnsi" w:hAnsiTheme="minorHAnsi" w:cstheme="minorHAnsi"/>
          <w:lang w:val="en-GB"/>
        </w:rPr>
        <w:t>2</w:t>
      </w:r>
      <w:r w:rsidR="0096034D">
        <w:rPr>
          <w:rFonts w:asciiTheme="minorHAnsi" w:hAnsiTheme="minorHAnsi" w:cstheme="minorHAnsi"/>
          <w:lang w:val="en-GB"/>
        </w:rPr>
        <w:t xml:space="preserve">) </w:t>
      </w:r>
      <w:r w:rsidRPr="0096034D">
        <w:rPr>
          <w:rFonts w:asciiTheme="minorHAnsi" w:hAnsiTheme="minorHAnsi" w:cstheme="minorHAnsi"/>
          <w:bCs/>
          <w:lang w:val="en-GB"/>
        </w:rPr>
        <w:t>Mature believers</w:t>
      </w:r>
      <w:r w:rsidRPr="0096034D">
        <w:rPr>
          <w:rFonts w:asciiTheme="minorHAnsi" w:hAnsiTheme="minorHAnsi" w:cstheme="minorHAnsi"/>
          <w:lang w:val="en-GB"/>
        </w:rPr>
        <w:t xml:space="preserve"> </w:t>
      </w:r>
      <w:r w:rsidRPr="00270D60">
        <w:rPr>
          <w:rFonts w:asciiTheme="minorHAnsi" w:hAnsiTheme="minorHAnsi" w:cstheme="minorHAnsi"/>
          <w:lang w:val="en-GB"/>
        </w:rPr>
        <w:t>easily practice the interactive 'one-another' commands</w:t>
      </w:r>
      <w:r w:rsidR="00031039">
        <w:rPr>
          <w:rFonts w:asciiTheme="minorHAnsi" w:hAnsiTheme="minorHAnsi" w:cstheme="minorHAnsi"/>
          <w:lang w:val="en-GB"/>
        </w:rPr>
        <w:t xml:space="preserve"> by</w:t>
      </w:r>
      <w:r w:rsidRPr="00270D60">
        <w:rPr>
          <w:rFonts w:asciiTheme="minorHAnsi" w:hAnsiTheme="minorHAnsi" w:cstheme="minorHAnsi"/>
          <w:lang w:val="en-GB"/>
        </w:rPr>
        <w:t xml:space="preserve"> serving one another in a loving body that is small enough for everyone in it to be heard and to participate actively. New believers may be shy, so do not force them to speak before they are ready.</w:t>
      </w:r>
    </w:p>
    <w:p w14:paraId="22A1C49E" w14:textId="276F07B3" w:rsidR="00C568FF" w:rsidRPr="00270D60" w:rsidRDefault="00FB099E" w:rsidP="00FB099E">
      <w:pPr>
        <w:keepLines/>
        <w:spacing w:after="180"/>
        <w:ind w:left="360"/>
        <w:rPr>
          <w:rFonts w:asciiTheme="minorHAnsi" w:hAnsiTheme="minorHAnsi" w:cstheme="minorHAnsi"/>
          <w:szCs w:val="24"/>
        </w:rPr>
      </w:pPr>
      <w:r>
        <w:rPr>
          <w:rFonts w:asciiTheme="minorHAnsi" w:hAnsiTheme="minorHAnsi" w:cstheme="minorHAnsi"/>
          <w:szCs w:val="24"/>
          <w:lang w:val="en-GB"/>
        </w:rPr>
        <w:t>M</w:t>
      </w:r>
      <w:r w:rsidR="00C568FF" w:rsidRPr="00270D60">
        <w:rPr>
          <w:rFonts w:asciiTheme="minorHAnsi" w:hAnsiTheme="minorHAnsi" w:cstheme="minorHAnsi"/>
          <w:szCs w:val="24"/>
          <w:lang w:val="en-GB"/>
        </w:rPr>
        <w:t xml:space="preserve">eeting in </w:t>
      </w:r>
      <w:r>
        <w:rPr>
          <w:rFonts w:asciiTheme="minorHAnsi" w:hAnsiTheme="minorHAnsi" w:cstheme="minorHAnsi"/>
          <w:szCs w:val="24"/>
          <w:lang w:val="en-GB"/>
        </w:rPr>
        <w:t>a small group</w:t>
      </w:r>
      <w:r w:rsidR="00C568FF" w:rsidRPr="00270D60">
        <w:rPr>
          <w:rFonts w:asciiTheme="minorHAnsi" w:hAnsiTheme="minorHAnsi" w:cstheme="minorHAnsi"/>
          <w:szCs w:val="24"/>
          <w:lang w:val="en-GB"/>
        </w:rPr>
        <w:t xml:space="preserve"> or </w:t>
      </w:r>
      <w:r>
        <w:rPr>
          <w:rFonts w:asciiTheme="minorHAnsi" w:hAnsiTheme="minorHAnsi" w:cstheme="minorHAnsi"/>
          <w:szCs w:val="24"/>
          <w:lang w:val="en-GB"/>
        </w:rPr>
        <w:t>a house church</w:t>
      </w:r>
      <w:r w:rsidR="00C568FF" w:rsidRPr="00270D60">
        <w:rPr>
          <w:rFonts w:asciiTheme="minorHAnsi" w:hAnsiTheme="minorHAnsi" w:cstheme="minorHAnsi"/>
          <w:szCs w:val="24"/>
          <w:lang w:val="en-GB"/>
        </w:rPr>
        <w:t xml:space="preserve"> does not</w:t>
      </w:r>
      <w:r>
        <w:rPr>
          <w:rFonts w:asciiTheme="minorHAnsi" w:hAnsiTheme="minorHAnsi" w:cstheme="minorHAnsi"/>
          <w:szCs w:val="24"/>
          <w:lang w:val="en-GB"/>
        </w:rPr>
        <w:t>,</w:t>
      </w:r>
      <w:r w:rsidR="00C568FF" w:rsidRPr="00270D60">
        <w:rPr>
          <w:rFonts w:asciiTheme="minorHAnsi" w:hAnsiTheme="minorHAnsi" w:cstheme="minorHAnsi"/>
          <w:szCs w:val="24"/>
          <w:lang w:val="en-GB"/>
        </w:rPr>
        <w:t xml:space="preserve"> by itself</w:t>
      </w:r>
      <w:r>
        <w:rPr>
          <w:rFonts w:asciiTheme="minorHAnsi" w:hAnsiTheme="minorHAnsi" w:cstheme="minorHAnsi"/>
          <w:szCs w:val="24"/>
          <w:lang w:val="en-GB"/>
        </w:rPr>
        <w:t>,</w:t>
      </w:r>
      <w:r w:rsidR="00C568FF" w:rsidRPr="00270D60">
        <w:rPr>
          <w:rFonts w:asciiTheme="minorHAnsi" w:hAnsiTheme="minorHAnsi" w:cstheme="minorHAnsi"/>
          <w:szCs w:val="24"/>
          <w:lang w:val="en-GB"/>
        </w:rPr>
        <w:t xml:space="preserve"> ensure that </w:t>
      </w:r>
      <w:r>
        <w:rPr>
          <w:rFonts w:asciiTheme="minorHAnsi" w:hAnsiTheme="minorHAnsi" w:cstheme="minorHAnsi"/>
          <w:szCs w:val="24"/>
          <w:lang w:val="en-GB"/>
        </w:rPr>
        <w:t xml:space="preserve">a </w:t>
      </w:r>
      <w:r w:rsidR="00C568FF" w:rsidRPr="00270D60">
        <w:rPr>
          <w:rFonts w:asciiTheme="minorHAnsi" w:hAnsiTheme="minorHAnsi" w:cstheme="minorHAnsi"/>
          <w:szCs w:val="24"/>
          <w:lang w:val="en-GB"/>
        </w:rPr>
        <w:t xml:space="preserve">group will do these two </w:t>
      </w:r>
      <w:r>
        <w:rPr>
          <w:rFonts w:asciiTheme="minorHAnsi" w:hAnsiTheme="minorHAnsi" w:cstheme="minorHAnsi"/>
          <w:szCs w:val="24"/>
          <w:lang w:val="en-GB"/>
        </w:rPr>
        <w:t>activities</w:t>
      </w:r>
      <w:r w:rsidR="00C568FF" w:rsidRPr="00270D60">
        <w:rPr>
          <w:rFonts w:asciiTheme="minorHAnsi" w:hAnsiTheme="minorHAnsi" w:cstheme="minorHAnsi"/>
          <w:szCs w:val="24"/>
          <w:lang w:val="en-GB"/>
        </w:rPr>
        <w:t xml:space="preserve">. Sometimes, believers who have been passive ‘hearers only’ in a traditional church, or who know only </w:t>
      </w:r>
      <w:r>
        <w:rPr>
          <w:rFonts w:asciiTheme="minorHAnsi" w:hAnsiTheme="minorHAnsi" w:cstheme="minorHAnsi"/>
          <w:szCs w:val="24"/>
          <w:lang w:val="en-GB"/>
        </w:rPr>
        <w:t>a</w:t>
      </w:r>
      <w:r w:rsidR="00C568FF" w:rsidRPr="00270D60">
        <w:rPr>
          <w:rFonts w:asciiTheme="minorHAnsi" w:hAnsiTheme="minorHAnsi" w:cstheme="minorHAnsi"/>
          <w:szCs w:val="24"/>
          <w:lang w:val="en-GB"/>
        </w:rPr>
        <w:t xml:space="preserve"> traditional form of classroom instruction that neglects interaction, bring those errors with them into</w:t>
      </w:r>
      <w:r>
        <w:rPr>
          <w:rFonts w:asciiTheme="minorHAnsi" w:hAnsiTheme="minorHAnsi" w:cstheme="minorHAnsi"/>
          <w:szCs w:val="24"/>
          <w:lang w:val="en-GB"/>
        </w:rPr>
        <w:t xml:space="preserve"> a</w:t>
      </w:r>
      <w:r w:rsidR="00C568FF" w:rsidRPr="00270D60">
        <w:rPr>
          <w:rFonts w:asciiTheme="minorHAnsi" w:hAnsiTheme="minorHAnsi" w:cstheme="minorHAnsi"/>
          <w:szCs w:val="24"/>
          <w:lang w:val="en-GB"/>
        </w:rPr>
        <w:t xml:space="preserve"> small group.</w:t>
      </w:r>
    </w:p>
    <w:p w14:paraId="33009A92" w14:textId="77777777" w:rsidR="00C568FF" w:rsidRPr="0096034D" w:rsidRDefault="00C568FF" w:rsidP="0096034D">
      <w:pPr>
        <w:pStyle w:val="Heading3"/>
        <w:numPr>
          <w:ilvl w:val="0"/>
          <w:numId w:val="3"/>
        </w:numPr>
        <w:spacing w:before="0"/>
        <w:ind w:left="360"/>
        <w:rPr>
          <w:rFonts w:asciiTheme="minorHAnsi" w:eastAsia="Times New Roman" w:hAnsiTheme="minorHAnsi" w:cstheme="minorHAnsi"/>
          <w:color w:val="auto"/>
          <w:lang w:val="en-GB" w:eastAsia="es-MX"/>
        </w:rPr>
      </w:pPr>
      <w:r w:rsidRPr="00FB099E">
        <w:rPr>
          <w:rFonts w:asciiTheme="minorHAnsi" w:eastAsia="Times New Roman" w:hAnsiTheme="minorHAnsi" w:cstheme="minorHAnsi"/>
          <w:b/>
          <w:bCs/>
          <w:color w:val="auto"/>
          <w:lang w:val="en-GB" w:eastAsia="es-MX"/>
        </w:rPr>
        <w:lastRenderedPageBreak/>
        <w:t>Plan with co-workers</w:t>
      </w:r>
      <w:r w:rsidRPr="0096034D">
        <w:rPr>
          <w:rFonts w:asciiTheme="minorHAnsi" w:eastAsia="Times New Roman" w:hAnsiTheme="minorHAnsi" w:cstheme="minorHAnsi"/>
          <w:color w:val="auto"/>
          <w:lang w:val="en-GB" w:eastAsia="es-MX"/>
        </w:rPr>
        <w:t xml:space="preserve"> activities for the coming week.</w:t>
      </w:r>
    </w:p>
    <w:p w14:paraId="39369D38" w14:textId="77777777" w:rsidR="00C568FF" w:rsidRPr="00270D60" w:rsidRDefault="00C568FF" w:rsidP="0096034D">
      <w:pPr>
        <w:pStyle w:val="Maintextbullets"/>
        <w:keepLines/>
        <w:numPr>
          <w:ilvl w:val="0"/>
          <w:numId w:val="4"/>
        </w:numPr>
        <w:spacing w:after="120" w:line="240" w:lineRule="auto"/>
        <w:jc w:val="left"/>
        <w:rPr>
          <w:rFonts w:asciiTheme="minorHAnsi" w:hAnsiTheme="minorHAnsi" w:cstheme="minorHAnsi"/>
          <w:lang w:val="en-US"/>
        </w:rPr>
      </w:pPr>
      <w:r w:rsidRPr="00270D60">
        <w:rPr>
          <w:rFonts w:asciiTheme="minorHAnsi" w:hAnsiTheme="minorHAnsi" w:cstheme="minorHAnsi"/>
          <w:lang w:val="en-GB"/>
        </w:rPr>
        <w:t>If unbelievers want to learn, then visit them and ask them to arrange to have others come to their home to hear about Jesus.</w:t>
      </w:r>
    </w:p>
    <w:p w14:paraId="7F3A4070" w14:textId="77777777" w:rsidR="00C568FF" w:rsidRPr="00270D60" w:rsidRDefault="00C568FF" w:rsidP="0096034D">
      <w:pPr>
        <w:pStyle w:val="Maintextbullets"/>
        <w:keepLines/>
        <w:numPr>
          <w:ilvl w:val="0"/>
          <w:numId w:val="4"/>
        </w:numPr>
        <w:spacing w:after="120" w:line="240" w:lineRule="auto"/>
        <w:jc w:val="left"/>
        <w:rPr>
          <w:rFonts w:asciiTheme="minorHAnsi" w:hAnsiTheme="minorHAnsi" w:cstheme="minorHAnsi"/>
          <w:lang w:val="en-US"/>
        </w:rPr>
      </w:pPr>
      <w:r w:rsidRPr="00270D60">
        <w:rPr>
          <w:rFonts w:asciiTheme="minorHAnsi" w:hAnsiTheme="minorHAnsi" w:cstheme="minorHAnsi"/>
          <w:lang w:val="en-GB"/>
        </w:rPr>
        <w:t>If there are new believers in the congregation, visit them and ask them to arrange to have unbelieving friends and relatives come to their home to hear about Jesus.</w:t>
      </w:r>
    </w:p>
    <w:p w14:paraId="78C6F362" w14:textId="77777777" w:rsidR="00C568FF" w:rsidRPr="00270D60" w:rsidRDefault="00C568FF" w:rsidP="0096034D">
      <w:pPr>
        <w:pStyle w:val="Maintextbullets"/>
        <w:keepLines/>
        <w:numPr>
          <w:ilvl w:val="0"/>
          <w:numId w:val="4"/>
        </w:numPr>
        <w:spacing w:after="120" w:line="240" w:lineRule="auto"/>
        <w:jc w:val="left"/>
        <w:rPr>
          <w:rFonts w:asciiTheme="minorHAnsi" w:hAnsiTheme="minorHAnsi" w:cstheme="minorHAnsi"/>
          <w:lang w:val="en-US"/>
        </w:rPr>
      </w:pPr>
      <w:r w:rsidRPr="00270D60">
        <w:rPr>
          <w:rFonts w:asciiTheme="minorHAnsi" w:hAnsiTheme="minorHAnsi" w:cstheme="minorHAnsi"/>
          <w:lang w:val="en-GB"/>
        </w:rPr>
        <w:t>Arrange with host to welcome the people who attend, to have them sit facing one another and to have fellowship in a culturally appropriate way.</w:t>
      </w:r>
      <w:r w:rsidR="0096034D" w:rsidRPr="0096034D">
        <w:rPr>
          <w:rFonts w:asciiTheme="minorHAnsi" w:hAnsiTheme="minorHAnsi" w:cstheme="minorHAnsi"/>
          <w:lang w:val="en-GB"/>
        </w:rPr>
        <w:t xml:space="preserve"> </w:t>
      </w:r>
      <w:r w:rsidR="0096034D" w:rsidRPr="00270D60">
        <w:rPr>
          <w:rFonts w:asciiTheme="minorHAnsi" w:hAnsiTheme="minorHAnsi" w:cstheme="minorHAnsi"/>
          <w:lang w:val="en-GB"/>
        </w:rPr>
        <w:t>In a small group, arrange chairs, or other seating, for people to talk easily to one other.</w:t>
      </w:r>
    </w:p>
    <w:p w14:paraId="0373E99F" w14:textId="093AA18D" w:rsidR="00C568FF" w:rsidRDefault="00C568FF" w:rsidP="00FF4659">
      <w:pPr>
        <w:pStyle w:val="Maintext"/>
        <w:keepLines/>
        <w:ind w:left="708" w:firstLine="0"/>
        <w:rPr>
          <w:rFonts w:asciiTheme="minorHAnsi" w:hAnsiTheme="minorHAnsi" w:cstheme="minorHAnsi"/>
          <w:i/>
          <w:iCs/>
          <w:lang w:val="en-GB"/>
        </w:rPr>
      </w:pPr>
      <w:r w:rsidRPr="0096034D">
        <w:rPr>
          <w:rFonts w:asciiTheme="minorHAnsi" w:hAnsiTheme="minorHAnsi" w:cstheme="minorHAnsi"/>
          <w:bCs/>
          <w:lang w:val="en-GB"/>
        </w:rPr>
        <w:t>Which is better, to put chairs in rows, so people see the backs of the others’ heads, or to let people face each other?</w:t>
      </w:r>
      <w:r w:rsidR="0096034D">
        <w:rPr>
          <w:rFonts w:asciiTheme="minorHAnsi" w:hAnsiTheme="minorHAnsi" w:cstheme="minorHAnsi"/>
          <w:bCs/>
          <w:lang w:val="en-GB"/>
        </w:rPr>
        <w:t xml:space="preserve"> </w:t>
      </w:r>
      <w:r w:rsidRPr="00270D60">
        <w:rPr>
          <w:rFonts w:asciiTheme="minorHAnsi" w:hAnsiTheme="minorHAnsi" w:cstheme="minorHAnsi"/>
          <w:i/>
          <w:iCs/>
          <w:lang w:val="en-GB"/>
        </w:rPr>
        <w:t xml:space="preserve">[Answer: </w:t>
      </w:r>
      <w:r w:rsidR="00FF4659">
        <w:rPr>
          <w:rFonts w:asciiTheme="minorHAnsi" w:hAnsiTheme="minorHAnsi" w:cstheme="minorHAnsi"/>
          <w:i/>
          <w:iCs/>
          <w:lang w:val="en-GB"/>
        </w:rPr>
        <w:t xml:space="preserve">Folk </w:t>
      </w:r>
      <w:r w:rsidRPr="00270D60">
        <w:rPr>
          <w:rFonts w:asciiTheme="minorHAnsi" w:hAnsiTheme="minorHAnsi" w:cstheme="minorHAnsi"/>
          <w:i/>
          <w:iCs/>
          <w:lang w:val="en-GB"/>
        </w:rPr>
        <w:t xml:space="preserve">can listen and talk to one another far better when </w:t>
      </w:r>
      <w:r w:rsidR="00433B3F">
        <w:rPr>
          <w:rFonts w:asciiTheme="minorHAnsi" w:hAnsiTheme="minorHAnsi" w:cstheme="minorHAnsi"/>
          <w:i/>
          <w:iCs/>
          <w:lang w:val="en-GB"/>
        </w:rPr>
        <w:t>they</w:t>
      </w:r>
      <w:r w:rsidRPr="00270D60">
        <w:rPr>
          <w:rFonts w:asciiTheme="minorHAnsi" w:hAnsiTheme="minorHAnsi" w:cstheme="minorHAnsi"/>
          <w:i/>
          <w:iCs/>
          <w:lang w:val="en-GB"/>
        </w:rPr>
        <w:t xml:space="preserve"> face each other.]</w:t>
      </w:r>
      <w:r w:rsidR="00571B6B">
        <w:rPr>
          <w:rFonts w:asciiTheme="minorHAnsi" w:hAnsiTheme="minorHAnsi" w:cstheme="minorHAnsi"/>
          <w:i/>
          <w:iCs/>
          <w:lang w:val="en-GB"/>
        </w:rPr>
        <w:br/>
      </w:r>
    </w:p>
    <w:p w14:paraId="5EAE93F0" w14:textId="4DEF2667" w:rsidR="00433B3F" w:rsidRPr="00270D60" w:rsidRDefault="00204298" w:rsidP="00433B3F">
      <w:pPr>
        <w:pStyle w:val="Maintext"/>
        <w:keepLines/>
        <w:ind w:left="708" w:firstLine="0"/>
        <w:jc w:val="center"/>
        <w:rPr>
          <w:rFonts w:asciiTheme="minorHAnsi" w:hAnsiTheme="minorHAnsi" w:cstheme="minorHAnsi"/>
          <w:lang w:val="en-US"/>
        </w:rPr>
      </w:pPr>
      <w:r>
        <w:rPr>
          <w:rFonts w:asciiTheme="minorHAnsi" w:hAnsiTheme="minorHAnsi" w:cstheme="minorHAnsi"/>
          <w:noProof/>
          <w:lang w:val="en-CA" w:eastAsia="en-CA"/>
        </w:rPr>
        <w:drawing>
          <wp:inline distT="0" distB="0" distL="0" distR="0" wp14:anchorId="7C25A590" wp14:editId="66005F27">
            <wp:extent cx="3835141" cy="2027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62823" cy="2042218"/>
                    </a:xfrm>
                    <a:prstGeom prst="rect">
                      <a:avLst/>
                    </a:prstGeom>
                    <a:noFill/>
                    <a:ln>
                      <a:noFill/>
                    </a:ln>
                  </pic:spPr>
                </pic:pic>
              </a:graphicData>
            </a:graphic>
          </wp:inline>
        </w:drawing>
      </w:r>
      <w:r w:rsidR="005E4365">
        <w:rPr>
          <w:rFonts w:asciiTheme="minorHAnsi" w:hAnsiTheme="minorHAnsi" w:cstheme="minorHAnsi"/>
          <w:lang w:val="en-US"/>
        </w:rPr>
        <w:br/>
      </w:r>
    </w:p>
    <w:p w14:paraId="1FC5EE24" w14:textId="6CA6EAAF" w:rsidR="00C568FF" w:rsidRPr="007B7938" w:rsidRDefault="00C568FF" w:rsidP="0096034D">
      <w:pPr>
        <w:pStyle w:val="Heading3"/>
        <w:numPr>
          <w:ilvl w:val="0"/>
          <w:numId w:val="3"/>
        </w:numPr>
        <w:spacing w:before="0"/>
        <w:ind w:left="360"/>
        <w:rPr>
          <w:rFonts w:asciiTheme="minorHAnsi" w:eastAsia="Times New Roman" w:hAnsiTheme="minorHAnsi" w:cstheme="minorHAnsi"/>
          <w:color w:val="auto"/>
          <w:lang w:val="en-GB" w:eastAsia="es-MX"/>
        </w:rPr>
      </w:pPr>
      <w:r w:rsidRPr="00FB099E">
        <w:rPr>
          <w:rFonts w:asciiTheme="minorHAnsi" w:eastAsia="Times New Roman" w:hAnsiTheme="minorHAnsi" w:cstheme="minorHAnsi"/>
          <w:b/>
          <w:bCs/>
          <w:color w:val="auto"/>
          <w:lang w:val="en-GB" w:eastAsia="es-MX"/>
        </w:rPr>
        <w:t>Plan with co-</w:t>
      </w:r>
      <w:r w:rsidRPr="007B7938">
        <w:rPr>
          <w:rFonts w:asciiTheme="minorHAnsi" w:eastAsia="Times New Roman" w:hAnsiTheme="minorHAnsi" w:cstheme="minorHAnsi"/>
          <w:b/>
          <w:bCs/>
          <w:color w:val="auto"/>
          <w:lang w:val="en-GB" w:eastAsia="es-MX"/>
        </w:rPr>
        <w:t>workers</w:t>
      </w:r>
      <w:r w:rsidRPr="007B7938">
        <w:rPr>
          <w:rFonts w:asciiTheme="minorHAnsi" w:eastAsia="Times New Roman" w:hAnsiTheme="minorHAnsi" w:cstheme="minorHAnsi"/>
          <w:color w:val="auto"/>
          <w:lang w:val="en-GB" w:eastAsia="es-MX"/>
        </w:rPr>
        <w:t xml:space="preserve"> </w:t>
      </w:r>
      <w:r w:rsidR="0098182B" w:rsidRPr="007B7938">
        <w:rPr>
          <w:rFonts w:asciiTheme="minorHAnsi" w:eastAsia="Times New Roman" w:hAnsiTheme="minorHAnsi" w:cstheme="minorHAnsi"/>
          <w:color w:val="auto"/>
          <w:lang w:val="en-GB" w:eastAsia="es-MX"/>
        </w:rPr>
        <w:t xml:space="preserve">additional </w:t>
      </w:r>
      <w:r w:rsidR="0096034D" w:rsidRPr="007B7938">
        <w:rPr>
          <w:rFonts w:asciiTheme="minorHAnsi" w:hAnsiTheme="minorHAnsi" w:cstheme="minorHAnsi"/>
          <w:color w:val="auto"/>
          <w:lang w:val="en-GB"/>
        </w:rPr>
        <w:t>activities that fit needs of the group</w:t>
      </w:r>
      <w:r w:rsidR="0096034D" w:rsidRPr="007B7938">
        <w:rPr>
          <w:rFonts w:asciiTheme="minorHAnsi" w:eastAsia="Times New Roman" w:hAnsiTheme="minorHAnsi" w:cstheme="minorHAnsi"/>
          <w:color w:val="auto"/>
          <w:lang w:val="en-GB" w:eastAsia="es-MX"/>
        </w:rPr>
        <w:t xml:space="preserve"> for </w:t>
      </w:r>
      <w:r w:rsidRPr="007B7938">
        <w:rPr>
          <w:rFonts w:asciiTheme="minorHAnsi" w:eastAsia="Times New Roman" w:hAnsiTheme="minorHAnsi" w:cstheme="minorHAnsi"/>
          <w:color w:val="auto"/>
          <w:lang w:val="en-GB" w:eastAsia="es-MX"/>
        </w:rPr>
        <w:t>the upcoming worship.</w:t>
      </w:r>
      <w:r w:rsidR="0098182B" w:rsidRPr="007B7938">
        <w:rPr>
          <w:rFonts w:asciiTheme="minorHAnsi" w:eastAsia="Times New Roman" w:hAnsiTheme="minorHAnsi" w:cstheme="minorHAnsi"/>
          <w:color w:val="auto"/>
          <w:lang w:val="en-GB" w:eastAsia="es-MX"/>
        </w:rPr>
        <w:t xml:space="preserve"> Suggestions:</w:t>
      </w:r>
    </w:p>
    <w:p w14:paraId="074DA88F" w14:textId="77777777" w:rsidR="00C568FF" w:rsidRPr="0096034D" w:rsidRDefault="00C568FF" w:rsidP="0096034D">
      <w:pPr>
        <w:pStyle w:val="Maintext"/>
        <w:keepLines/>
        <w:numPr>
          <w:ilvl w:val="0"/>
          <w:numId w:val="8"/>
        </w:numPr>
        <w:rPr>
          <w:rFonts w:asciiTheme="minorHAnsi" w:hAnsiTheme="minorHAnsi" w:cstheme="minorHAnsi"/>
          <w:lang w:val="en-US"/>
        </w:rPr>
      </w:pPr>
      <w:r w:rsidRPr="0096034D">
        <w:rPr>
          <w:rFonts w:asciiTheme="minorHAnsi" w:hAnsiTheme="minorHAnsi" w:cstheme="minorHAnsi"/>
          <w:lang w:val="en-GB"/>
        </w:rPr>
        <w:t xml:space="preserve">Have the </w:t>
      </w:r>
      <w:r w:rsidRPr="0096034D">
        <w:rPr>
          <w:rFonts w:asciiTheme="minorHAnsi" w:hAnsiTheme="minorHAnsi" w:cstheme="minorHAnsi"/>
          <w:bCs/>
          <w:lang w:val="en-GB"/>
        </w:rPr>
        <w:t>children</w:t>
      </w:r>
      <w:r w:rsidRPr="0096034D">
        <w:rPr>
          <w:rFonts w:asciiTheme="minorHAnsi" w:hAnsiTheme="minorHAnsi" w:cstheme="minorHAnsi"/>
          <w:lang w:val="en-GB"/>
        </w:rPr>
        <w:t xml:space="preserve"> present the drama and questions that they have prepared.</w:t>
      </w:r>
    </w:p>
    <w:p w14:paraId="49482262" w14:textId="77777777" w:rsidR="00C568FF" w:rsidRPr="0096034D" w:rsidRDefault="00C568FF" w:rsidP="0096034D">
      <w:pPr>
        <w:pStyle w:val="Maintext"/>
        <w:keepLines/>
        <w:numPr>
          <w:ilvl w:val="0"/>
          <w:numId w:val="8"/>
        </w:numPr>
        <w:rPr>
          <w:rFonts w:asciiTheme="minorHAnsi" w:hAnsiTheme="minorHAnsi" w:cstheme="minorHAnsi"/>
          <w:lang w:val="en-GB"/>
        </w:rPr>
      </w:pPr>
      <w:r w:rsidRPr="0096034D">
        <w:rPr>
          <w:rFonts w:asciiTheme="minorHAnsi" w:hAnsiTheme="minorHAnsi" w:cstheme="minorHAnsi"/>
          <w:lang w:val="en-GB"/>
        </w:rPr>
        <w:t>Pray</w:t>
      </w:r>
      <w:r w:rsidRPr="00270D60">
        <w:rPr>
          <w:rFonts w:asciiTheme="minorHAnsi" w:hAnsiTheme="minorHAnsi" w:cstheme="minorHAnsi"/>
          <w:lang w:val="en-GB"/>
        </w:rPr>
        <w:t xml:space="preserve"> during the worship for all evangelistic home meetings that have been planned.</w:t>
      </w:r>
    </w:p>
    <w:p w14:paraId="6F5BD86C" w14:textId="77777777" w:rsidR="00C568FF" w:rsidRPr="0096034D" w:rsidRDefault="00C568FF" w:rsidP="0096034D">
      <w:pPr>
        <w:pStyle w:val="Maintext"/>
        <w:keepLines/>
        <w:numPr>
          <w:ilvl w:val="0"/>
          <w:numId w:val="8"/>
        </w:numPr>
        <w:rPr>
          <w:rFonts w:asciiTheme="minorHAnsi" w:hAnsiTheme="minorHAnsi" w:cstheme="minorHAnsi"/>
          <w:lang w:val="en-GB"/>
        </w:rPr>
      </w:pPr>
      <w:r w:rsidRPr="0096034D">
        <w:rPr>
          <w:rFonts w:asciiTheme="minorHAnsi" w:hAnsiTheme="minorHAnsi" w:cstheme="minorHAnsi"/>
          <w:lang w:val="en-GB"/>
        </w:rPr>
        <w:t>Ask</w:t>
      </w:r>
      <w:r w:rsidRPr="00270D60">
        <w:rPr>
          <w:rFonts w:asciiTheme="minorHAnsi" w:hAnsiTheme="minorHAnsi" w:cstheme="minorHAnsi"/>
          <w:lang w:val="en-GB"/>
        </w:rPr>
        <w:t xml:space="preserve"> for testimonies and reports from recent evangelistic home meetings.</w:t>
      </w:r>
    </w:p>
    <w:p w14:paraId="318AAABC" w14:textId="0D378DC2" w:rsidR="00C568FF" w:rsidRPr="00270D60" w:rsidRDefault="00C568FF" w:rsidP="0096034D">
      <w:pPr>
        <w:pStyle w:val="Maintext"/>
        <w:keepLines/>
        <w:numPr>
          <w:ilvl w:val="0"/>
          <w:numId w:val="8"/>
        </w:numPr>
        <w:rPr>
          <w:rFonts w:asciiTheme="minorHAnsi" w:hAnsiTheme="minorHAnsi" w:cstheme="minorHAnsi"/>
          <w:lang w:val="en-US"/>
        </w:rPr>
      </w:pPr>
      <w:r w:rsidRPr="00270D60">
        <w:rPr>
          <w:rFonts w:asciiTheme="minorHAnsi" w:hAnsiTheme="minorHAnsi" w:cstheme="minorHAnsi"/>
          <w:lang w:val="en-GB"/>
        </w:rPr>
        <w:t xml:space="preserve">To introduce the </w:t>
      </w:r>
      <w:r w:rsidRPr="0096034D">
        <w:rPr>
          <w:rFonts w:asciiTheme="minorHAnsi" w:hAnsiTheme="minorHAnsi" w:cstheme="minorHAnsi"/>
          <w:lang w:val="en-GB"/>
        </w:rPr>
        <w:t>Lord's Supper</w:t>
      </w:r>
      <w:r w:rsidRPr="00270D60">
        <w:rPr>
          <w:rFonts w:asciiTheme="minorHAnsi" w:hAnsiTheme="minorHAnsi" w:cstheme="minorHAnsi"/>
          <w:lang w:val="en-GB"/>
        </w:rPr>
        <w:t xml:space="preserve">, read </w:t>
      </w:r>
      <w:hyperlink r:id="rId18" w:tgtFrame="_blank" w:history="1">
        <w:r w:rsidRPr="0096034D">
          <w:rPr>
            <w:rFonts w:asciiTheme="minorHAnsi" w:hAnsiTheme="minorHAnsi" w:cstheme="minorHAnsi"/>
            <w:lang w:val="en-GB"/>
          </w:rPr>
          <w:t>Acts 2:43</w:t>
        </w:r>
      </w:hyperlink>
      <w:r w:rsidRPr="00270D60">
        <w:rPr>
          <w:rFonts w:asciiTheme="minorHAnsi" w:hAnsiTheme="minorHAnsi" w:cstheme="minorHAnsi"/>
          <w:lang w:val="en-GB"/>
        </w:rPr>
        <w:t> and explain that the first congregations celebrated the Lord’s Supper in homes.</w:t>
      </w:r>
    </w:p>
    <w:p w14:paraId="2FC4BFBF" w14:textId="77777777" w:rsidR="00C568FF" w:rsidRPr="00270D60" w:rsidRDefault="00C568FF" w:rsidP="0096034D">
      <w:pPr>
        <w:pStyle w:val="Maintext"/>
        <w:keepLines/>
        <w:numPr>
          <w:ilvl w:val="0"/>
          <w:numId w:val="8"/>
        </w:numPr>
        <w:rPr>
          <w:rFonts w:asciiTheme="minorHAnsi" w:hAnsiTheme="minorHAnsi" w:cstheme="minorHAnsi"/>
          <w:lang w:val="en-US"/>
        </w:rPr>
      </w:pPr>
      <w:r w:rsidRPr="00270D60">
        <w:rPr>
          <w:rFonts w:asciiTheme="minorHAnsi" w:hAnsiTheme="minorHAnsi" w:cstheme="minorHAnsi"/>
          <w:lang w:val="en-GB"/>
        </w:rPr>
        <w:t xml:space="preserve">Form </w:t>
      </w:r>
      <w:r w:rsidRPr="0096034D">
        <w:rPr>
          <w:rFonts w:asciiTheme="minorHAnsi" w:hAnsiTheme="minorHAnsi" w:cstheme="minorHAnsi"/>
          <w:lang w:val="en-GB"/>
        </w:rPr>
        <w:t>groups</w:t>
      </w:r>
      <w:r w:rsidR="0096034D">
        <w:rPr>
          <w:rFonts w:asciiTheme="minorHAnsi" w:hAnsiTheme="minorHAnsi" w:cstheme="minorHAnsi"/>
          <w:lang w:val="en-GB"/>
        </w:rPr>
        <w:t xml:space="preserve"> of two and three, to p</w:t>
      </w:r>
      <w:r w:rsidRPr="00270D60">
        <w:rPr>
          <w:rFonts w:asciiTheme="minorHAnsi" w:hAnsiTheme="minorHAnsi" w:cstheme="minorHAnsi"/>
          <w:lang w:val="en-GB"/>
        </w:rPr>
        <w:t>ray, confirm plans and encourage one another.</w:t>
      </w:r>
    </w:p>
    <w:p w14:paraId="29FCC6DF" w14:textId="2746004E" w:rsidR="0096034D" w:rsidRPr="0096034D" w:rsidRDefault="00C568FF" w:rsidP="0096034D">
      <w:pPr>
        <w:pStyle w:val="Maintext"/>
        <w:keepLines/>
        <w:numPr>
          <w:ilvl w:val="0"/>
          <w:numId w:val="8"/>
        </w:numPr>
        <w:rPr>
          <w:rFonts w:asciiTheme="minorHAnsi" w:hAnsiTheme="minorHAnsi" w:cstheme="minorHAnsi"/>
          <w:lang w:val="en-US"/>
        </w:rPr>
      </w:pPr>
      <w:r w:rsidRPr="0096034D">
        <w:rPr>
          <w:rFonts w:asciiTheme="minorHAnsi" w:hAnsiTheme="minorHAnsi" w:cstheme="minorHAnsi"/>
          <w:lang w:val="en-GB"/>
        </w:rPr>
        <w:t>Memorize</w:t>
      </w:r>
      <w:r w:rsidRPr="00270D60">
        <w:rPr>
          <w:rFonts w:asciiTheme="minorHAnsi" w:hAnsiTheme="minorHAnsi" w:cstheme="minorHAnsi"/>
          <w:lang w:val="en-GB"/>
        </w:rPr>
        <w:t xml:space="preserve"> together </w:t>
      </w:r>
      <w:hyperlink r:id="rId19" w:tgtFrame="_blank" w:history="1">
        <w:r w:rsidRPr="0096034D">
          <w:rPr>
            <w:rStyle w:val="Hyperlink"/>
            <w:rFonts w:asciiTheme="minorHAnsi" w:eastAsiaTheme="majorEastAsia" w:hAnsiTheme="minorHAnsi" w:cstheme="minorHAnsi"/>
            <w:color w:val="auto"/>
            <w:u w:val="none"/>
            <w:lang w:val="en-GB"/>
          </w:rPr>
          <w:t>1 Corinthians 14:24-25</w:t>
        </w:r>
      </w:hyperlink>
      <w:r w:rsidRPr="0096034D">
        <w:rPr>
          <w:rFonts w:asciiTheme="minorHAnsi" w:hAnsiTheme="minorHAnsi" w:cstheme="minorHAnsi"/>
          <w:lang w:val="en-GB"/>
        </w:rPr>
        <w:t>.</w:t>
      </w:r>
      <w:r w:rsidR="0096034D" w:rsidRPr="0096034D">
        <w:rPr>
          <w:rFonts w:asciiTheme="minorHAnsi" w:hAnsiTheme="minorHAnsi" w:cstheme="minorHAnsi"/>
          <w:lang w:val="en-GB"/>
        </w:rPr>
        <w:t xml:space="preserve"> </w:t>
      </w:r>
    </w:p>
    <w:p w14:paraId="61663399" w14:textId="1603507D" w:rsidR="001B37F4" w:rsidRPr="0096034D" w:rsidRDefault="0096034D" w:rsidP="0096034D">
      <w:pPr>
        <w:pStyle w:val="Maintext"/>
        <w:keepLines/>
        <w:numPr>
          <w:ilvl w:val="0"/>
          <w:numId w:val="8"/>
        </w:numPr>
        <w:rPr>
          <w:rFonts w:asciiTheme="minorHAnsi" w:hAnsiTheme="minorHAnsi" w:cstheme="minorHAnsi"/>
          <w:lang w:val="en-US"/>
        </w:rPr>
      </w:pPr>
      <w:r>
        <w:rPr>
          <w:rFonts w:asciiTheme="minorHAnsi" w:hAnsiTheme="minorHAnsi" w:cstheme="minorHAnsi"/>
          <w:lang w:val="en-GB"/>
        </w:rPr>
        <w:t xml:space="preserve">If there is much idolatry in the area, it can help to tell the groups </w:t>
      </w:r>
      <w:r w:rsidRPr="00270D60">
        <w:rPr>
          <w:rFonts w:asciiTheme="minorHAnsi" w:hAnsiTheme="minorHAnsi" w:cstheme="minorHAnsi"/>
          <w:lang w:val="en-GB"/>
        </w:rPr>
        <w:t>an Old Testament story that helps them to understand that the one true and holy God hears our prayers and is more powerful than all spirits. Examples include the flood (</w:t>
      </w:r>
      <w:r w:rsidRPr="0096034D">
        <w:rPr>
          <w:rFonts w:asciiTheme="minorHAnsi" w:hAnsiTheme="minorHAnsi" w:cstheme="minorHAnsi"/>
          <w:i/>
          <w:lang w:val="en-GB"/>
        </w:rPr>
        <w:t xml:space="preserve">Genesis </w:t>
      </w:r>
      <w:hyperlink r:id="rId20" w:tgtFrame="_blank" w:history="1">
        <w:r w:rsidRPr="00565D20">
          <w:rPr>
            <w:rStyle w:val="Hyperlink"/>
            <w:rFonts w:asciiTheme="minorHAnsi" w:eastAsiaTheme="majorEastAsia" w:hAnsiTheme="minorHAnsi" w:cstheme="minorHAnsi"/>
            <w:i/>
            <w:color w:val="auto"/>
            <w:u w:val="none"/>
            <w:lang w:val="en-GB"/>
          </w:rPr>
          <w:t>6:5-22</w:t>
        </w:r>
      </w:hyperlink>
      <w:r w:rsidRPr="00270D60">
        <w:rPr>
          <w:rFonts w:asciiTheme="minorHAnsi" w:hAnsiTheme="minorHAnsi" w:cstheme="minorHAnsi"/>
          <w:lang w:val="en-GB"/>
        </w:rPr>
        <w:t>), the destruction of Sodom (</w:t>
      </w:r>
      <w:hyperlink r:id="rId21" w:tgtFrame="_blank" w:history="1">
        <w:r w:rsidRPr="0096034D">
          <w:rPr>
            <w:rFonts w:asciiTheme="minorHAnsi" w:hAnsiTheme="minorHAnsi" w:cstheme="minorHAnsi"/>
            <w:i/>
            <w:lang w:val="en-GB"/>
          </w:rPr>
          <w:t>Genesis 1</w:t>
        </w:r>
        <w:r w:rsidRPr="0096034D">
          <w:rPr>
            <w:i/>
            <w:lang w:val="en-US"/>
          </w:rPr>
          <w:t>8:</w:t>
        </w:r>
        <w:r w:rsidRPr="0096034D">
          <w:rPr>
            <w:rFonts w:asciiTheme="minorHAnsi" w:hAnsiTheme="minorHAnsi" w:cstheme="minorHAnsi"/>
            <w:i/>
            <w:lang w:val="en-GB"/>
          </w:rPr>
          <w:t>20</w:t>
        </w:r>
      </w:hyperlink>
      <w:r w:rsidRPr="0096034D">
        <w:rPr>
          <w:rFonts w:asciiTheme="minorHAnsi" w:hAnsiTheme="minorHAnsi" w:cstheme="minorHAnsi"/>
          <w:i/>
          <w:lang w:val="en-GB"/>
        </w:rPr>
        <w:t> </w:t>
      </w:r>
      <w:r w:rsidRPr="00565D20">
        <w:rPr>
          <w:rFonts w:asciiTheme="minorHAnsi" w:hAnsiTheme="minorHAnsi" w:cstheme="minorHAnsi"/>
          <w:iCs/>
          <w:lang w:val="en-GB"/>
        </w:rPr>
        <w:t>through</w:t>
      </w:r>
      <w:r w:rsidRPr="0096034D">
        <w:rPr>
          <w:rFonts w:asciiTheme="minorHAnsi" w:hAnsiTheme="minorHAnsi" w:cstheme="minorHAnsi"/>
          <w:i/>
          <w:lang w:val="en-GB"/>
        </w:rPr>
        <w:t xml:space="preserve"> 19:29</w:t>
      </w:r>
      <w:r w:rsidRPr="00270D60">
        <w:rPr>
          <w:rFonts w:asciiTheme="minorHAnsi" w:hAnsiTheme="minorHAnsi" w:cstheme="minorHAnsi"/>
          <w:lang w:val="en-GB"/>
        </w:rPr>
        <w:t>) and the idolatrous priests of Baal (</w:t>
      </w:r>
      <w:r w:rsidRPr="0096034D">
        <w:rPr>
          <w:rFonts w:asciiTheme="minorHAnsi" w:hAnsiTheme="minorHAnsi" w:cstheme="minorHAnsi"/>
          <w:i/>
          <w:lang w:val="en-GB"/>
        </w:rPr>
        <w:t xml:space="preserve">1 Kings </w:t>
      </w:r>
      <w:proofErr w:type="gramStart"/>
      <w:r w:rsidR="00565D20">
        <w:rPr>
          <w:rFonts w:asciiTheme="minorHAnsi" w:hAnsiTheme="minorHAnsi" w:cstheme="minorHAnsi"/>
          <w:i/>
          <w:lang w:val="en-GB"/>
        </w:rPr>
        <w:t>chapter</w:t>
      </w:r>
      <w:proofErr w:type="gramEnd"/>
      <w:r w:rsidR="00565D20">
        <w:rPr>
          <w:rFonts w:asciiTheme="minorHAnsi" w:hAnsiTheme="minorHAnsi" w:cstheme="minorHAnsi"/>
          <w:i/>
          <w:lang w:val="en-GB"/>
        </w:rPr>
        <w:t xml:space="preserve"> </w:t>
      </w:r>
      <w:r w:rsidRPr="0096034D">
        <w:rPr>
          <w:rFonts w:asciiTheme="minorHAnsi" w:hAnsiTheme="minorHAnsi" w:cstheme="minorHAnsi"/>
          <w:i/>
          <w:lang w:val="en-GB"/>
        </w:rPr>
        <w:t>18</w:t>
      </w:r>
      <w:r w:rsidRPr="00270D60">
        <w:rPr>
          <w:rFonts w:asciiTheme="minorHAnsi" w:hAnsiTheme="minorHAnsi" w:cstheme="minorHAnsi"/>
          <w:lang w:val="en-GB"/>
        </w:rPr>
        <w:t>).</w:t>
      </w:r>
    </w:p>
    <w:sectPr w:rsidR="001B37F4" w:rsidRPr="0096034D">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CAA2E" w14:textId="77777777" w:rsidR="00F83ACF" w:rsidRDefault="00F83ACF" w:rsidP="00031039">
      <w:pPr>
        <w:spacing w:after="0"/>
      </w:pPr>
      <w:r>
        <w:separator/>
      </w:r>
    </w:p>
  </w:endnote>
  <w:endnote w:type="continuationSeparator" w:id="0">
    <w:p w14:paraId="2EC0868E" w14:textId="77777777" w:rsidR="00F83ACF" w:rsidRDefault="00F83ACF" w:rsidP="000310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164555"/>
      <w:docPartObj>
        <w:docPartGallery w:val="Page Numbers (Bottom of Page)"/>
        <w:docPartUnique/>
      </w:docPartObj>
    </w:sdtPr>
    <w:sdtEndPr>
      <w:rPr>
        <w:noProof/>
      </w:rPr>
    </w:sdtEndPr>
    <w:sdtContent>
      <w:p w14:paraId="7D051BFC" w14:textId="39AFA79B" w:rsidR="005E4365" w:rsidRDefault="005E4365" w:rsidP="005E4365">
        <w:pPr>
          <w:pStyle w:val="Footer"/>
          <w:jc w:val="center"/>
        </w:pPr>
        <w:r>
          <w:fldChar w:fldCharType="begin"/>
        </w:r>
        <w:r>
          <w:instrText xml:space="preserve"> PAGE   \* MERGEFORMAT </w:instrText>
        </w:r>
        <w:r>
          <w:fldChar w:fldCharType="separate"/>
        </w:r>
        <w:r w:rsidR="00ED6D28">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996D0" w14:textId="77777777" w:rsidR="00F83ACF" w:rsidRDefault="00F83ACF" w:rsidP="00031039">
      <w:pPr>
        <w:spacing w:after="0"/>
      </w:pPr>
      <w:r>
        <w:separator/>
      </w:r>
    </w:p>
  </w:footnote>
  <w:footnote w:type="continuationSeparator" w:id="0">
    <w:p w14:paraId="14206A41" w14:textId="77777777" w:rsidR="00F83ACF" w:rsidRDefault="00F83ACF" w:rsidP="000310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A379F" w14:textId="181FF252" w:rsidR="00031039" w:rsidRPr="00ED6D28" w:rsidRDefault="00031039" w:rsidP="00ED6D28">
    <w:pPr>
      <w:keepLines/>
      <w:spacing w:after="180"/>
      <w:jc w:val="center"/>
      <w:rPr>
        <w:rFonts w:asciiTheme="minorHAnsi" w:hAnsiTheme="minorHAnsi" w:cstheme="minorHAnsi"/>
        <w:bCs/>
        <w:sz w:val="20"/>
        <w:szCs w:val="20"/>
      </w:rPr>
    </w:pPr>
    <w:r w:rsidRPr="00ED6D28">
      <w:rPr>
        <w:rFonts w:asciiTheme="minorHAnsi" w:hAnsiTheme="minorHAnsi" w:cstheme="minorHAnsi"/>
        <w:bCs/>
        <w:sz w:val="20"/>
        <w:szCs w:val="20"/>
      </w:rPr>
      <w:t>Paul-Timothy Study #45, for Shepherds (2017</w:t>
    </w:r>
    <w:proofErr w:type="gramStart"/>
    <w:r w:rsidRPr="00ED6D28">
      <w:rPr>
        <w:rFonts w:asciiTheme="minorHAnsi" w:hAnsiTheme="minorHAnsi" w:cstheme="minorHAnsi"/>
        <w:bCs/>
        <w:sz w:val="20"/>
        <w:szCs w:val="20"/>
      </w:rPr>
      <w:t>)</w:t>
    </w:r>
    <w:proofErr w:type="gramEnd"/>
    <w:r w:rsidR="00ED6D28" w:rsidRPr="00ED6D28">
      <w:rPr>
        <w:rFonts w:asciiTheme="minorHAnsi" w:hAnsiTheme="minorHAnsi" w:cstheme="minorHAnsi"/>
        <w:bCs/>
        <w:sz w:val="20"/>
        <w:szCs w:val="20"/>
      </w:rPr>
      <w:br/>
      <w:t>www.paul-timothy.net</w:t>
    </w:r>
  </w:p>
  <w:p w14:paraId="25E73C31" w14:textId="77777777" w:rsidR="00031039" w:rsidRDefault="00031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CE6"/>
    <w:multiLevelType w:val="hybridMultilevel"/>
    <w:tmpl w:val="3E8A8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C66ED2"/>
    <w:multiLevelType w:val="hybridMultilevel"/>
    <w:tmpl w:val="383CE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890BA1"/>
    <w:multiLevelType w:val="hybridMultilevel"/>
    <w:tmpl w:val="A80EC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1507CE"/>
    <w:multiLevelType w:val="hybridMultilevel"/>
    <w:tmpl w:val="4D6455A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493FD1"/>
    <w:multiLevelType w:val="hybridMultilevel"/>
    <w:tmpl w:val="EA80E2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D062DCA"/>
    <w:multiLevelType w:val="hybridMultilevel"/>
    <w:tmpl w:val="3EB2AE8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574B19B6"/>
    <w:multiLevelType w:val="hybridMultilevel"/>
    <w:tmpl w:val="2D628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131634C"/>
    <w:multiLevelType w:val="hybridMultilevel"/>
    <w:tmpl w:val="3C064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C522337"/>
    <w:multiLevelType w:val="hybridMultilevel"/>
    <w:tmpl w:val="34D667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2"/>
  </w:num>
  <w:num w:numId="6">
    <w:abstractNumId w:val="7"/>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FF"/>
    <w:rsid w:val="00031039"/>
    <w:rsid w:val="0004244D"/>
    <w:rsid w:val="0005423F"/>
    <w:rsid w:val="00081205"/>
    <w:rsid w:val="000F27EE"/>
    <w:rsid w:val="00106189"/>
    <w:rsid w:val="0011039E"/>
    <w:rsid w:val="00121609"/>
    <w:rsid w:val="001341E3"/>
    <w:rsid w:val="001557ED"/>
    <w:rsid w:val="00171C2B"/>
    <w:rsid w:val="00193E72"/>
    <w:rsid w:val="001B37F4"/>
    <w:rsid w:val="001B3BB1"/>
    <w:rsid w:val="001E4EF9"/>
    <w:rsid w:val="00204298"/>
    <w:rsid w:val="002200FA"/>
    <w:rsid w:val="00270D60"/>
    <w:rsid w:val="0027154C"/>
    <w:rsid w:val="00282F84"/>
    <w:rsid w:val="002B4AF5"/>
    <w:rsid w:val="002C1E04"/>
    <w:rsid w:val="003076FE"/>
    <w:rsid w:val="00351905"/>
    <w:rsid w:val="003527A9"/>
    <w:rsid w:val="00373B02"/>
    <w:rsid w:val="0038298D"/>
    <w:rsid w:val="003C5BD5"/>
    <w:rsid w:val="003D0695"/>
    <w:rsid w:val="004267E0"/>
    <w:rsid w:val="00433B3F"/>
    <w:rsid w:val="004469D5"/>
    <w:rsid w:val="00452EAE"/>
    <w:rsid w:val="004B4333"/>
    <w:rsid w:val="004E3F61"/>
    <w:rsid w:val="00502B7F"/>
    <w:rsid w:val="00552608"/>
    <w:rsid w:val="00565D20"/>
    <w:rsid w:val="00571B6B"/>
    <w:rsid w:val="005C033C"/>
    <w:rsid w:val="005D308D"/>
    <w:rsid w:val="005D6733"/>
    <w:rsid w:val="005E4365"/>
    <w:rsid w:val="00600F53"/>
    <w:rsid w:val="006552FC"/>
    <w:rsid w:val="006778BD"/>
    <w:rsid w:val="006934E4"/>
    <w:rsid w:val="007058A1"/>
    <w:rsid w:val="00706105"/>
    <w:rsid w:val="007802F5"/>
    <w:rsid w:val="007B7938"/>
    <w:rsid w:val="007C2353"/>
    <w:rsid w:val="00901C46"/>
    <w:rsid w:val="00902ACA"/>
    <w:rsid w:val="00904B54"/>
    <w:rsid w:val="0094280F"/>
    <w:rsid w:val="00946BC3"/>
    <w:rsid w:val="009559C6"/>
    <w:rsid w:val="0096034D"/>
    <w:rsid w:val="009713CF"/>
    <w:rsid w:val="0098182B"/>
    <w:rsid w:val="009826CB"/>
    <w:rsid w:val="009979CE"/>
    <w:rsid w:val="009E1C2F"/>
    <w:rsid w:val="009F1E15"/>
    <w:rsid w:val="00A81563"/>
    <w:rsid w:val="00AC1639"/>
    <w:rsid w:val="00AD4CCF"/>
    <w:rsid w:val="00AF7FFB"/>
    <w:rsid w:val="00B03E1D"/>
    <w:rsid w:val="00B133D6"/>
    <w:rsid w:val="00B1493F"/>
    <w:rsid w:val="00B61AB4"/>
    <w:rsid w:val="00B8066A"/>
    <w:rsid w:val="00B8689F"/>
    <w:rsid w:val="00BC484C"/>
    <w:rsid w:val="00BD17BE"/>
    <w:rsid w:val="00C06AFD"/>
    <w:rsid w:val="00C06D06"/>
    <w:rsid w:val="00C1241F"/>
    <w:rsid w:val="00C152F0"/>
    <w:rsid w:val="00C568FF"/>
    <w:rsid w:val="00C8149C"/>
    <w:rsid w:val="00C913D5"/>
    <w:rsid w:val="00CE3835"/>
    <w:rsid w:val="00DA0D22"/>
    <w:rsid w:val="00DC50FA"/>
    <w:rsid w:val="00DC5BFC"/>
    <w:rsid w:val="00E539D5"/>
    <w:rsid w:val="00E718C7"/>
    <w:rsid w:val="00E951D6"/>
    <w:rsid w:val="00ED6D28"/>
    <w:rsid w:val="00EF28A1"/>
    <w:rsid w:val="00F020B4"/>
    <w:rsid w:val="00F26992"/>
    <w:rsid w:val="00F44725"/>
    <w:rsid w:val="00F73567"/>
    <w:rsid w:val="00F7589E"/>
    <w:rsid w:val="00F83ACF"/>
    <w:rsid w:val="00FB099E"/>
    <w:rsid w:val="00FB6B8F"/>
    <w:rsid w:val="00FF4659"/>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24D12"/>
  <w15:chartTrackingRefBased/>
  <w15:docId w15:val="{2FFB7F0E-8AD6-4174-B628-5FE72B2D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8FF"/>
    <w:pPr>
      <w:spacing w:line="240" w:lineRule="auto"/>
    </w:pPr>
    <w:rPr>
      <w:rFonts w:ascii="Times New Roman" w:hAnsi="Times New Roman"/>
      <w:sz w:val="24"/>
      <w:lang w:val="en-US"/>
    </w:rPr>
  </w:style>
  <w:style w:type="paragraph" w:styleId="Heading1">
    <w:name w:val="heading 1"/>
    <w:basedOn w:val="Normal"/>
    <w:link w:val="Heading1Char"/>
    <w:uiPriority w:val="9"/>
    <w:qFormat/>
    <w:rsid w:val="00C568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semiHidden/>
    <w:unhideWhenUsed/>
    <w:qFormat/>
    <w:rsid w:val="00C568F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8FF"/>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semiHidden/>
    <w:rsid w:val="00C568FF"/>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semiHidden/>
    <w:unhideWhenUsed/>
    <w:rsid w:val="00C568FF"/>
    <w:rPr>
      <w:color w:val="0000FF"/>
      <w:u w:val="single"/>
    </w:rPr>
  </w:style>
  <w:style w:type="character" w:customStyle="1" w:styleId="MaintextChar">
    <w:name w:val="Main text Char"/>
    <w:basedOn w:val="DefaultParagraphFont"/>
    <w:link w:val="Maintext"/>
    <w:locked/>
    <w:rsid w:val="00C568FF"/>
    <w:rPr>
      <w:rFonts w:ascii="Times New Roman" w:eastAsia="Times New Roman" w:hAnsi="Times New Roman" w:cs="Times New Roman"/>
      <w:sz w:val="24"/>
      <w:szCs w:val="24"/>
      <w:lang w:eastAsia="es-MX"/>
    </w:rPr>
  </w:style>
  <w:style w:type="paragraph" w:customStyle="1" w:styleId="Maintext">
    <w:name w:val="Main text"/>
    <w:basedOn w:val="Normal"/>
    <w:link w:val="MaintextChar"/>
    <w:rsid w:val="00C568FF"/>
    <w:pPr>
      <w:spacing w:after="120"/>
      <w:ind w:firstLine="360"/>
    </w:pPr>
    <w:rPr>
      <w:rFonts w:eastAsia="Times New Roman" w:cs="Times New Roman"/>
      <w:szCs w:val="24"/>
      <w:lang w:val="es-MX" w:eastAsia="es-MX"/>
    </w:rPr>
  </w:style>
  <w:style w:type="paragraph" w:customStyle="1" w:styleId="Maintextbullets">
    <w:name w:val="Main text bullets"/>
    <w:basedOn w:val="Normal"/>
    <w:rsid w:val="00C568FF"/>
    <w:pPr>
      <w:spacing w:after="20" w:line="360" w:lineRule="atLeast"/>
      <w:ind w:left="360" w:hanging="360"/>
      <w:jc w:val="both"/>
    </w:pPr>
    <w:rPr>
      <w:rFonts w:eastAsia="Times New Roman" w:cs="Times New Roman"/>
      <w:szCs w:val="24"/>
      <w:lang w:val="es-MX" w:eastAsia="es-MX"/>
    </w:rPr>
  </w:style>
  <w:style w:type="paragraph" w:customStyle="1" w:styleId="Maintextnumbered">
    <w:name w:val="Main text numbered"/>
    <w:basedOn w:val="Normal"/>
    <w:rsid w:val="00C568FF"/>
    <w:pPr>
      <w:spacing w:after="60"/>
      <w:ind w:left="360" w:hanging="360"/>
    </w:pPr>
    <w:rPr>
      <w:rFonts w:eastAsia="Times New Roman" w:cs="Times New Roman"/>
      <w:szCs w:val="24"/>
      <w:lang w:val="es-MX" w:eastAsia="es-MX"/>
    </w:rPr>
  </w:style>
  <w:style w:type="paragraph" w:styleId="ListParagraph">
    <w:name w:val="List Paragraph"/>
    <w:basedOn w:val="Normal"/>
    <w:uiPriority w:val="34"/>
    <w:qFormat/>
    <w:rsid w:val="0096034D"/>
    <w:pPr>
      <w:ind w:left="720"/>
      <w:contextualSpacing/>
    </w:pPr>
  </w:style>
  <w:style w:type="character" w:styleId="CommentReference">
    <w:name w:val="annotation reference"/>
    <w:basedOn w:val="DefaultParagraphFont"/>
    <w:uiPriority w:val="99"/>
    <w:semiHidden/>
    <w:unhideWhenUsed/>
    <w:rsid w:val="0096034D"/>
    <w:rPr>
      <w:sz w:val="16"/>
      <w:szCs w:val="16"/>
    </w:rPr>
  </w:style>
  <w:style w:type="paragraph" w:styleId="CommentText">
    <w:name w:val="annotation text"/>
    <w:basedOn w:val="Normal"/>
    <w:link w:val="CommentTextChar"/>
    <w:uiPriority w:val="99"/>
    <w:semiHidden/>
    <w:unhideWhenUsed/>
    <w:rsid w:val="0096034D"/>
    <w:rPr>
      <w:sz w:val="20"/>
      <w:szCs w:val="20"/>
    </w:rPr>
  </w:style>
  <w:style w:type="character" w:customStyle="1" w:styleId="CommentTextChar">
    <w:name w:val="Comment Text Char"/>
    <w:basedOn w:val="DefaultParagraphFont"/>
    <w:link w:val="CommentText"/>
    <w:uiPriority w:val="99"/>
    <w:semiHidden/>
    <w:rsid w:val="0096034D"/>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96034D"/>
    <w:rPr>
      <w:b/>
      <w:bCs/>
    </w:rPr>
  </w:style>
  <w:style w:type="character" w:customStyle="1" w:styleId="CommentSubjectChar">
    <w:name w:val="Comment Subject Char"/>
    <w:basedOn w:val="CommentTextChar"/>
    <w:link w:val="CommentSubject"/>
    <w:uiPriority w:val="99"/>
    <w:semiHidden/>
    <w:rsid w:val="0096034D"/>
    <w:rPr>
      <w:rFonts w:ascii="Times New Roman" w:hAnsi="Times New Roman"/>
      <w:b/>
      <w:bCs/>
      <w:sz w:val="20"/>
      <w:szCs w:val="20"/>
      <w:lang w:val="en-US"/>
    </w:rPr>
  </w:style>
  <w:style w:type="paragraph" w:styleId="BalloonText">
    <w:name w:val="Balloon Text"/>
    <w:basedOn w:val="Normal"/>
    <w:link w:val="BalloonTextChar"/>
    <w:uiPriority w:val="99"/>
    <w:semiHidden/>
    <w:unhideWhenUsed/>
    <w:rsid w:val="0096034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34D"/>
    <w:rPr>
      <w:rFonts w:ascii="Segoe UI" w:hAnsi="Segoe UI" w:cs="Segoe UI"/>
      <w:sz w:val="18"/>
      <w:szCs w:val="18"/>
      <w:lang w:val="en-US"/>
    </w:rPr>
  </w:style>
  <w:style w:type="paragraph" w:styleId="Header">
    <w:name w:val="header"/>
    <w:basedOn w:val="Normal"/>
    <w:link w:val="HeaderChar"/>
    <w:uiPriority w:val="99"/>
    <w:unhideWhenUsed/>
    <w:rsid w:val="00031039"/>
    <w:pPr>
      <w:tabs>
        <w:tab w:val="center" w:pos="4680"/>
        <w:tab w:val="right" w:pos="9360"/>
      </w:tabs>
      <w:spacing w:after="0"/>
    </w:pPr>
  </w:style>
  <w:style w:type="character" w:customStyle="1" w:styleId="HeaderChar">
    <w:name w:val="Header Char"/>
    <w:basedOn w:val="DefaultParagraphFont"/>
    <w:link w:val="Header"/>
    <w:uiPriority w:val="99"/>
    <w:rsid w:val="00031039"/>
    <w:rPr>
      <w:rFonts w:ascii="Times New Roman" w:hAnsi="Times New Roman"/>
      <w:sz w:val="24"/>
      <w:lang w:val="en-US"/>
    </w:rPr>
  </w:style>
  <w:style w:type="paragraph" w:styleId="Footer">
    <w:name w:val="footer"/>
    <w:basedOn w:val="Normal"/>
    <w:link w:val="FooterChar"/>
    <w:uiPriority w:val="99"/>
    <w:unhideWhenUsed/>
    <w:rsid w:val="00031039"/>
    <w:pPr>
      <w:tabs>
        <w:tab w:val="center" w:pos="4680"/>
        <w:tab w:val="right" w:pos="9360"/>
      </w:tabs>
      <w:spacing w:after="0"/>
    </w:pPr>
  </w:style>
  <w:style w:type="character" w:customStyle="1" w:styleId="FooterChar">
    <w:name w:val="Footer Char"/>
    <w:basedOn w:val="DefaultParagraphFont"/>
    <w:link w:val="Footer"/>
    <w:uiPriority w:val="99"/>
    <w:rsid w:val="00031039"/>
    <w:rPr>
      <w:rFonts w:ascii="Times New Roman" w:hAnsi="Times New Roman"/>
      <w:sz w:val="24"/>
      <w:lang w:val="en-US"/>
    </w:rPr>
  </w:style>
  <w:style w:type="paragraph" w:styleId="Title">
    <w:name w:val="Title"/>
    <w:basedOn w:val="Normal"/>
    <w:next w:val="Normal"/>
    <w:link w:val="TitleChar"/>
    <w:uiPriority w:val="10"/>
    <w:qFormat/>
    <w:rsid w:val="00031039"/>
    <w:pPr>
      <w:spacing w:after="120"/>
      <w:ind w:left="720" w:hanging="720"/>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1039"/>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031039"/>
    <w:pPr>
      <w:numPr>
        <w:ilvl w:val="1"/>
      </w:numPr>
      <w:spacing w:before="360" w:after="240"/>
      <w:ind w:left="720" w:hanging="720"/>
      <w:jc w:val="center"/>
    </w:pPr>
    <w:rPr>
      <w:rFonts w:asciiTheme="minorHAnsi" w:eastAsiaTheme="minorEastAsia" w:hAnsiTheme="minorHAnsi"/>
      <w:b/>
      <w:spacing w:val="15"/>
      <w:sz w:val="22"/>
      <w:u w:val="single"/>
    </w:rPr>
  </w:style>
  <w:style w:type="character" w:customStyle="1" w:styleId="SubtitleChar">
    <w:name w:val="Subtitle Char"/>
    <w:basedOn w:val="DefaultParagraphFont"/>
    <w:link w:val="Subtitle"/>
    <w:uiPriority w:val="11"/>
    <w:rsid w:val="00031039"/>
    <w:rPr>
      <w:rFonts w:eastAsiaTheme="minorEastAsia"/>
      <w:b/>
      <w:spacing w:val="15"/>
      <w:u w:val="single"/>
      <w:lang w:val="en-US"/>
    </w:rPr>
  </w:style>
  <w:style w:type="paragraph" w:styleId="Revision">
    <w:name w:val="Revision"/>
    <w:hidden/>
    <w:uiPriority w:val="99"/>
    <w:semiHidden/>
    <w:rsid w:val="00902ACA"/>
    <w:pPr>
      <w:spacing w:after="0" w:line="240" w:lineRule="auto"/>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16138">
      <w:bodyDiv w:val="1"/>
      <w:marLeft w:val="0"/>
      <w:marRight w:val="0"/>
      <w:marTop w:val="0"/>
      <w:marBottom w:val="0"/>
      <w:divBdr>
        <w:top w:val="none" w:sz="0" w:space="0" w:color="auto"/>
        <w:left w:val="none" w:sz="0" w:space="0" w:color="auto"/>
        <w:bottom w:val="none" w:sz="0" w:space="0" w:color="auto"/>
        <w:right w:val="none" w:sz="0" w:space="0" w:color="auto"/>
      </w:divBdr>
    </w:div>
    <w:div w:id="1640918890">
      <w:bodyDiv w:val="1"/>
      <w:marLeft w:val="0"/>
      <w:marRight w:val="0"/>
      <w:marTop w:val="0"/>
      <w:marBottom w:val="0"/>
      <w:divBdr>
        <w:top w:val="none" w:sz="0" w:space="0" w:color="auto"/>
        <w:left w:val="none" w:sz="0" w:space="0" w:color="auto"/>
        <w:bottom w:val="none" w:sz="0" w:space="0" w:color="auto"/>
        <w:right w:val="none" w:sz="0" w:space="0" w:color="auto"/>
      </w:divBdr>
    </w:div>
    <w:div w:id="194884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blia.com/bible/esv/1%20Corinthians%2014.3" TargetMode="External"/><Relationship Id="rId18" Type="http://schemas.openxmlformats.org/officeDocument/2006/relationships/hyperlink" Target="http://biblia.com/bible/esv/Acts%202.43" TargetMode="External"/><Relationship Id="rId3" Type="http://schemas.openxmlformats.org/officeDocument/2006/relationships/settings" Target="settings.xml"/><Relationship Id="rId21" Type="http://schemas.openxmlformats.org/officeDocument/2006/relationships/hyperlink" Target="http://biblia.com/bible/esv/Genesis%2018.20" TargetMode="External"/><Relationship Id="rId7" Type="http://schemas.openxmlformats.org/officeDocument/2006/relationships/hyperlink" Target="http://biblia.com/bible/esv/Mark%202.14%E2%80%9317" TargetMode="External"/><Relationship Id="rId12" Type="http://schemas.openxmlformats.org/officeDocument/2006/relationships/hyperlink" Target="http://biblia.com/bible/esv/1%20Corinthians%2014.24%E2%80%9326"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blia.com/bible/esv/Acts%2010.22-24" TargetMode="External"/><Relationship Id="rId20" Type="http://schemas.openxmlformats.org/officeDocument/2006/relationships/hyperlink" Target="http://biblia.com/bible/esv/Gen%206.5-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esv/Acts%2028.30%E2%80%933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iblia.com/bible/esv/Matthew%209.9-13" TargetMode="External"/><Relationship Id="rId23" Type="http://schemas.openxmlformats.org/officeDocument/2006/relationships/footer" Target="footer1.xml"/><Relationship Id="rId10" Type="http://schemas.openxmlformats.org/officeDocument/2006/relationships/hyperlink" Target="http://biblia.com/bible/esv/Acts%2010.%2024%E2%80%9333" TargetMode="External"/><Relationship Id="rId19" Type="http://schemas.openxmlformats.org/officeDocument/2006/relationships/hyperlink" Target="http://biblia.com/bible/esv/1%20Corinthians%2014.24-25" TargetMode="External"/><Relationship Id="rId4" Type="http://schemas.openxmlformats.org/officeDocument/2006/relationships/webSettings" Target="webSettings.xml"/><Relationship Id="rId9" Type="http://schemas.openxmlformats.org/officeDocument/2006/relationships/hyperlink" Target="http://biblia.com/bible/esv/Mark%202.14%E2%80%9317" TargetMode="External"/><Relationship Id="rId14" Type="http://schemas.openxmlformats.org/officeDocument/2006/relationships/hyperlink" Target="http://biblia.com/bible/esv/Luke%2019.1-1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Patterson</dc:creator>
  <cp:keywords/>
  <dc:description/>
  <cp:lastModifiedBy>Galen Currah</cp:lastModifiedBy>
  <cp:revision>6</cp:revision>
  <cp:lastPrinted>2017-08-09T02:41:00Z</cp:lastPrinted>
  <dcterms:created xsi:type="dcterms:W3CDTF">2017-06-30T16:13:00Z</dcterms:created>
  <dcterms:modified xsi:type="dcterms:W3CDTF">2017-08-09T02:41:00Z</dcterms:modified>
</cp:coreProperties>
</file>