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22" w:rsidRPr="00D418AC" w:rsidRDefault="00121E22" w:rsidP="00D418AC">
      <w:pPr>
        <w:pStyle w:val="024ctr"/>
        <w:spacing w:after="120"/>
        <w:rPr>
          <w:rFonts w:asciiTheme="majorHAnsi" w:hAnsiTheme="majorHAnsi" w:cstheme="majorHAnsi"/>
          <w:sz w:val="56"/>
          <w:szCs w:val="56"/>
          <w:lang w:val="en-US"/>
        </w:rPr>
      </w:pPr>
      <w:r w:rsidRPr="00D418AC">
        <w:rPr>
          <w:rFonts w:asciiTheme="majorHAnsi" w:hAnsiTheme="majorHAnsi" w:cstheme="majorHAnsi"/>
          <w:sz w:val="56"/>
          <w:szCs w:val="56"/>
          <w:lang w:val="en-US"/>
        </w:rPr>
        <w:t xml:space="preserve">Regional Overseers </w:t>
      </w:r>
      <w:r w:rsidR="00AB1E45" w:rsidRPr="00D418AC">
        <w:rPr>
          <w:rFonts w:asciiTheme="majorHAnsi" w:hAnsiTheme="majorHAnsi" w:cstheme="majorHAnsi"/>
          <w:sz w:val="56"/>
          <w:szCs w:val="56"/>
          <w:lang w:val="en-US"/>
        </w:rPr>
        <w:t>o</w:t>
      </w:r>
      <w:r w:rsidRPr="00D418AC">
        <w:rPr>
          <w:rFonts w:asciiTheme="majorHAnsi" w:hAnsiTheme="majorHAnsi" w:cstheme="majorHAnsi"/>
          <w:sz w:val="56"/>
          <w:szCs w:val="56"/>
          <w:lang w:val="en-US"/>
        </w:rPr>
        <w:t>f New Churches</w:t>
      </w:r>
    </w:p>
    <w:p w:rsidR="00965944" w:rsidRPr="00936CFB" w:rsidRDefault="00965944" w:rsidP="00204B4A">
      <w:pPr>
        <w:pStyle w:val="0L6below"/>
        <w:ind w:left="720" w:hanging="720"/>
        <w:rPr>
          <w:b/>
          <w:szCs w:val="24"/>
          <w:lang w:val="en-US"/>
        </w:rPr>
      </w:pPr>
      <w:r w:rsidRPr="00936CFB">
        <w:rPr>
          <w:b/>
          <w:szCs w:val="24"/>
          <w:lang w:val="en-US"/>
        </w:rPr>
        <w:t>Anchor command.</w:t>
      </w:r>
      <w:r w:rsidR="00204B4A">
        <w:rPr>
          <w:szCs w:val="24"/>
          <w:lang w:val="en-US"/>
        </w:rPr>
        <w:t xml:space="preserve"> </w:t>
      </w:r>
      <w:r w:rsidR="00A5183C" w:rsidRPr="00936CFB">
        <w:rPr>
          <w:szCs w:val="24"/>
          <w:lang w:val="en-US"/>
        </w:rPr>
        <w:t xml:space="preserve">“For this reason I left you in </w:t>
      </w:r>
      <w:proofErr w:type="gramStart"/>
      <w:r w:rsidR="00A5183C" w:rsidRPr="00936CFB">
        <w:rPr>
          <w:szCs w:val="24"/>
          <w:lang w:val="en-US"/>
        </w:rPr>
        <w:t>Crete, that</w:t>
      </w:r>
      <w:proofErr w:type="gramEnd"/>
      <w:r w:rsidR="00A5183C" w:rsidRPr="00936CFB">
        <w:rPr>
          <w:szCs w:val="24"/>
          <w:lang w:val="en-US"/>
        </w:rPr>
        <w:t xml:space="preserve"> you would set in order what remains and appoint elders in every city as I directed you</w:t>
      </w:r>
      <w:r w:rsidR="00204B4A">
        <w:rPr>
          <w:szCs w:val="24"/>
          <w:lang w:val="en-US"/>
        </w:rPr>
        <w:t>.</w:t>
      </w:r>
      <w:r w:rsidR="00A5183C" w:rsidRPr="00936CFB">
        <w:rPr>
          <w:szCs w:val="24"/>
          <w:lang w:val="en-US"/>
        </w:rPr>
        <w:t>”</w:t>
      </w:r>
      <w:r w:rsidRPr="00936CFB">
        <w:rPr>
          <w:b/>
          <w:szCs w:val="24"/>
          <w:lang w:val="en-US"/>
        </w:rPr>
        <w:t xml:space="preserve">  </w:t>
      </w:r>
      <w:r w:rsidR="00204B4A" w:rsidRPr="00936CFB">
        <w:rPr>
          <w:szCs w:val="24"/>
          <w:lang w:val="en-US"/>
        </w:rPr>
        <w:t>Titus 1:5</w:t>
      </w:r>
    </w:p>
    <w:p w:rsidR="00965944" w:rsidRPr="00936CFB" w:rsidRDefault="00965944" w:rsidP="00204B4A">
      <w:pPr>
        <w:pStyle w:val="0L6below"/>
        <w:ind w:left="720" w:hanging="720"/>
        <w:rPr>
          <w:szCs w:val="24"/>
          <w:lang w:val="en-US"/>
        </w:rPr>
      </w:pPr>
      <w:r w:rsidRPr="00936CFB">
        <w:rPr>
          <w:b/>
          <w:szCs w:val="24"/>
          <w:lang w:val="en-US"/>
        </w:rPr>
        <w:t>Anchor story</w:t>
      </w:r>
      <w:r w:rsidRPr="00936CFB">
        <w:rPr>
          <w:szCs w:val="24"/>
          <w:lang w:val="en-US"/>
        </w:rPr>
        <w:t xml:space="preserve">. </w:t>
      </w:r>
      <w:r w:rsidR="00AD6966" w:rsidRPr="00936CFB">
        <w:rPr>
          <w:szCs w:val="24"/>
          <w:lang w:val="en-US"/>
        </w:rPr>
        <w:t>The prophet Samuel anoints David to be Israel’s leader</w:t>
      </w:r>
      <w:r w:rsidR="00204B4A">
        <w:rPr>
          <w:szCs w:val="24"/>
          <w:lang w:val="en-US"/>
        </w:rPr>
        <w:t>.</w:t>
      </w:r>
      <w:r w:rsidR="00AD6966" w:rsidRPr="00936CFB">
        <w:rPr>
          <w:szCs w:val="24"/>
          <w:lang w:val="en-US"/>
        </w:rPr>
        <w:t xml:space="preserve"> </w:t>
      </w:r>
      <w:r w:rsidR="00AB1E45" w:rsidRPr="00936CFB">
        <w:rPr>
          <w:i/>
          <w:szCs w:val="24"/>
          <w:lang w:val="en-US"/>
        </w:rPr>
        <w:t>1 Samuel 16:1-13</w:t>
      </w:r>
    </w:p>
    <w:p w:rsidR="00AC5090" w:rsidRPr="00936CFB" w:rsidRDefault="00965944" w:rsidP="00204B4A">
      <w:pPr>
        <w:pStyle w:val="0L6below"/>
        <w:ind w:left="720" w:hanging="720"/>
        <w:rPr>
          <w:szCs w:val="24"/>
          <w:lang w:val="en-US"/>
        </w:rPr>
      </w:pPr>
      <w:r w:rsidRPr="00936CFB">
        <w:rPr>
          <w:b/>
          <w:szCs w:val="24"/>
          <w:lang w:val="en-US"/>
        </w:rPr>
        <w:t>Anchor verse</w:t>
      </w:r>
      <w:r w:rsidRPr="00936CFB">
        <w:rPr>
          <w:szCs w:val="24"/>
          <w:lang w:val="en-US"/>
        </w:rPr>
        <w:t xml:space="preserve">. </w:t>
      </w:r>
      <w:r w:rsidR="00D14DA1" w:rsidRPr="00936CFB">
        <w:rPr>
          <w:szCs w:val="24"/>
          <w:lang w:val="en-US"/>
        </w:rPr>
        <w:t>“</w:t>
      </w:r>
      <w:r w:rsidR="00204B4A">
        <w:rPr>
          <w:szCs w:val="24"/>
          <w:lang w:val="en-US"/>
        </w:rPr>
        <w:t>I</w:t>
      </w:r>
      <w:r w:rsidR="00AC5090" w:rsidRPr="00936CFB">
        <w:rPr>
          <w:szCs w:val="24"/>
          <w:lang w:val="en-US"/>
        </w:rPr>
        <w:t>f any man aspires to the office of overseer, it is a fine work he desires to do.</w:t>
      </w:r>
      <w:r w:rsidR="00D14DA1" w:rsidRPr="00936CFB">
        <w:rPr>
          <w:szCs w:val="24"/>
          <w:lang w:val="en-US"/>
        </w:rPr>
        <w:t xml:space="preserve">” </w:t>
      </w:r>
      <w:r w:rsidR="00D14DA1" w:rsidRPr="00936CFB">
        <w:rPr>
          <w:i/>
          <w:szCs w:val="24"/>
          <w:lang w:val="en-US"/>
        </w:rPr>
        <w:t>1 Timothy 3:1</w:t>
      </w:r>
    </w:p>
    <w:p w:rsidR="00965944" w:rsidRPr="00936CFB" w:rsidRDefault="00965944" w:rsidP="00A5183C">
      <w:pPr>
        <w:pStyle w:val="0L6below"/>
        <w:ind w:left="720" w:hanging="720"/>
        <w:rPr>
          <w:caps/>
          <w:szCs w:val="24"/>
          <w:lang w:val="en-US"/>
        </w:rPr>
      </w:pPr>
      <w:r w:rsidRPr="00936CFB">
        <w:rPr>
          <w:b/>
          <w:szCs w:val="24"/>
          <w:lang w:val="en-US"/>
        </w:rPr>
        <w:t>Learning goal.</w:t>
      </w:r>
      <w:r w:rsidRPr="00936CFB">
        <w:rPr>
          <w:szCs w:val="24"/>
          <w:lang w:val="en-US"/>
        </w:rPr>
        <w:t xml:space="preserve"> </w:t>
      </w:r>
      <w:r w:rsidR="00D14DA1" w:rsidRPr="00936CFB">
        <w:rPr>
          <w:szCs w:val="24"/>
          <w:lang w:val="en-US"/>
        </w:rPr>
        <w:t xml:space="preserve">Find what God teaches in his </w:t>
      </w:r>
      <w:r w:rsidR="00F536CB" w:rsidRPr="00936CFB">
        <w:rPr>
          <w:szCs w:val="24"/>
          <w:lang w:val="en-US"/>
        </w:rPr>
        <w:t xml:space="preserve">Word </w:t>
      </w:r>
      <w:r w:rsidR="00D14DA1" w:rsidRPr="00936CFB">
        <w:rPr>
          <w:szCs w:val="24"/>
          <w:lang w:val="en-US"/>
        </w:rPr>
        <w:t>about regional overseers.</w:t>
      </w:r>
    </w:p>
    <w:p w:rsidR="00965944" w:rsidRPr="00936CFB" w:rsidRDefault="00965944" w:rsidP="00A5183C">
      <w:pPr>
        <w:pStyle w:val="0L6below"/>
        <w:ind w:left="720" w:hanging="720"/>
        <w:rPr>
          <w:szCs w:val="24"/>
          <w:lang w:val="en-US"/>
        </w:rPr>
      </w:pPr>
      <w:r w:rsidRPr="00936CFB">
        <w:rPr>
          <w:b/>
          <w:szCs w:val="24"/>
          <w:lang w:val="en-US"/>
        </w:rPr>
        <w:t xml:space="preserve">Growth goal. </w:t>
      </w:r>
      <w:r w:rsidR="00FF5141" w:rsidRPr="00936CFB">
        <w:rPr>
          <w:szCs w:val="24"/>
          <w:lang w:val="en-US"/>
        </w:rPr>
        <w:t>Know and appreciate the</w:t>
      </w:r>
      <w:r w:rsidR="00D7647C" w:rsidRPr="00936CFB">
        <w:rPr>
          <w:szCs w:val="24"/>
          <w:lang w:val="en-US"/>
        </w:rPr>
        <w:t xml:space="preserve"> ideal biblical character traits of overseers.</w:t>
      </w:r>
    </w:p>
    <w:p w:rsidR="00965944" w:rsidRPr="00936CFB" w:rsidRDefault="00965944" w:rsidP="00A5183C">
      <w:pPr>
        <w:pStyle w:val="0L6below"/>
        <w:ind w:left="720" w:hanging="720"/>
        <w:rPr>
          <w:szCs w:val="24"/>
          <w:lang w:val="en-US"/>
        </w:rPr>
      </w:pPr>
      <w:r w:rsidRPr="00936CFB">
        <w:rPr>
          <w:b/>
          <w:szCs w:val="24"/>
          <w:lang w:val="en-US"/>
        </w:rPr>
        <w:t>Skill goa</w:t>
      </w:r>
      <w:r w:rsidRPr="00936CFB">
        <w:rPr>
          <w:szCs w:val="24"/>
          <w:lang w:val="en-US"/>
        </w:rPr>
        <w:t xml:space="preserve">l. </w:t>
      </w:r>
      <w:r w:rsidR="00D7647C" w:rsidRPr="00936CFB">
        <w:rPr>
          <w:szCs w:val="24"/>
          <w:lang w:val="en-US"/>
        </w:rPr>
        <w:t>Serve effectively in the power of the Holy Spirit as a regional overseer.</w:t>
      </w:r>
    </w:p>
    <w:p w:rsidR="00965944" w:rsidRPr="00936CFB" w:rsidRDefault="00965944" w:rsidP="0075410F">
      <w:pPr>
        <w:pStyle w:val="0L6below"/>
        <w:rPr>
          <w:lang w:val="en-US"/>
        </w:rPr>
      </w:pPr>
      <w:r w:rsidRPr="00936CFB">
        <w:rPr>
          <w:b/>
          <w:lang w:val="en-US"/>
        </w:rPr>
        <w:t xml:space="preserve">Outcome goal. </w:t>
      </w:r>
      <w:r w:rsidR="000B59F3" w:rsidRPr="00936CFB">
        <w:rPr>
          <w:lang w:val="en-US"/>
        </w:rPr>
        <w:t>R</w:t>
      </w:r>
      <w:r w:rsidR="00D14DA1" w:rsidRPr="00936CFB">
        <w:rPr>
          <w:lang w:val="en-US"/>
        </w:rPr>
        <w:t>egional overseers</w:t>
      </w:r>
      <w:r w:rsidR="000B59F3" w:rsidRPr="00936CFB">
        <w:rPr>
          <w:lang w:val="en-US"/>
        </w:rPr>
        <w:t xml:space="preserve"> wisely name and instruct leaders of new congregations</w:t>
      </w:r>
      <w:r w:rsidR="00907D8E" w:rsidRPr="00936CFB">
        <w:rPr>
          <w:lang w:val="en-US"/>
        </w:rPr>
        <w:t>...</w:t>
      </w:r>
      <w:r w:rsidRPr="00936CFB">
        <w:rPr>
          <w:lang w:val="en-US"/>
        </w:rPr>
        <w:t xml:space="preserve"> </w:t>
      </w:r>
    </w:p>
    <w:p w:rsidR="00965944" w:rsidRPr="00936CFB" w:rsidRDefault="00965944" w:rsidP="00F975BB">
      <w:pPr>
        <w:pStyle w:val="0Ctrbold"/>
        <w:spacing w:before="120" w:after="240"/>
      </w:pPr>
      <w:r w:rsidRPr="00936CFB">
        <w:rPr>
          <w:u w:val="single"/>
        </w:rPr>
        <w:t>Basic Study</w:t>
      </w:r>
    </w:p>
    <w:p w:rsidR="00965944" w:rsidRPr="00936CFB" w:rsidRDefault="00965944" w:rsidP="00204B4A">
      <w:pPr>
        <w:pStyle w:val="0L6below"/>
        <w:spacing w:after="0"/>
        <w:rPr>
          <w:szCs w:val="24"/>
          <w:lang w:val="en-US"/>
        </w:rPr>
      </w:pPr>
      <w:r w:rsidRPr="00936CFB">
        <w:rPr>
          <w:b/>
          <w:szCs w:val="24"/>
          <w:lang w:val="en-US"/>
        </w:rPr>
        <w:t xml:space="preserve">Learn from </w:t>
      </w:r>
      <w:r w:rsidR="00AD6966" w:rsidRPr="00936CFB">
        <w:rPr>
          <w:b/>
          <w:szCs w:val="24"/>
          <w:lang w:val="en-US"/>
        </w:rPr>
        <w:t>the account</w:t>
      </w:r>
      <w:r w:rsidR="00C60394" w:rsidRPr="00936CFB">
        <w:rPr>
          <w:b/>
          <w:szCs w:val="24"/>
          <w:lang w:val="en-US"/>
        </w:rPr>
        <w:t xml:space="preserve"> of choosing David as the leader of God’s people</w:t>
      </w:r>
      <w:r w:rsidR="00204B4A">
        <w:rPr>
          <w:b/>
          <w:szCs w:val="24"/>
          <w:lang w:val="en-US"/>
        </w:rPr>
        <w:t>.</w:t>
      </w:r>
      <w:r w:rsidR="00C60394" w:rsidRPr="00936CFB">
        <w:rPr>
          <w:b/>
          <w:szCs w:val="24"/>
          <w:lang w:val="en-US"/>
        </w:rPr>
        <w:t xml:space="preserve"> </w:t>
      </w:r>
      <w:r w:rsidR="00C60394" w:rsidRPr="00936CFB">
        <w:rPr>
          <w:i/>
          <w:szCs w:val="24"/>
          <w:lang w:val="en-US"/>
        </w:rPr>
        <w:t>1 Samuel 16:1-13</w:t>
      </w:r>
    </w:p>
    <w:p w:rsidR="00C60394" w:rsidRPr="00936CFB" w:rsidRDefault="00DF3316" w:rsidP="002C1ACC">
      <w:pPr>
        <w:pStyle w:val="0bullet"/>
        <w:spacing w:after="0"/>
      </w:pPr>
      <w:r w:rsidRPr="00936CFB">
        <w:t>Israel’s fi</w:t>
      </w:r>
      <w:r w:rsidR="00B8227D">
        <w:t>r</w:t>
      </w:r>
      <w:r w:rsidRPr="00936CFB">
        <w:t>st king, Saul, had disobeyed God. What did God tell the prophet Samuel to do?</w:t>
      </w:r>
      <w:r w:rsidRPr="00936CFB">
        <w:rPr>
          <w:i/>
        </w:rPr>
        <w:t xml:space="preserve"> verse 1</w:t>
      </w:r>
    </w:p>
    <w:p w:rsidR="0075410F" w:rsidRPr="00936CFB" w:rsidRDefault="0058634B" w:rsidP="002C1ACC">
      <w:pPr>
        <w:pStyle w:val="0bullet"/>
        <w:spacing w:after="0"/>
      </w:pPr>
      <w:r w:rsidRPr="00936CFB">
        <w:t xml:space="preserve">Why </w:t>
      </w:r>
      <w:r w:rsidR="00641652" w:rsidRPr="00936CFB">
        <w:t xml:space="preserve">was Samuel afraid to go to Bethlehem and anoint David as King? </w:t>
      </w:r>
      <w:r w:rsidR="007F79BA" w:rsidRPr="00936CFB">
        <w:rPr>
          <w:i/>
        </w:rPr>
        <w:t>2</w:t>
      </w:r>
    </w:p>
    <w:p w:rsidR="00960538" w:rsidRPr="00936CFB" w:rsidRDefault="00960538" w:rsidP="002C1ACC">
      <w:pPr>
        <w:pStyle w:val="0bullet"/>
        <w:spacing w:after="0"/>
        <w:rPr>
          <w:i/>
        </w:rPr>
      </w:pPr>
      <w:r w:rsidRPr="00936CFB">
        <w:t>What was Samuel to do</w:t>
      </w:r>
      <w:r w:rsidR="007F79BA" w:rsidRPr="00936CFB">
        <w:t xml:space="preserve">? </w:t>
      </w:r>
      <w:r w:rsidR="007F79BA" w:rsidRPr="00936CFB">
        <w:rPr>
          <w:i/>
        </w:rPr>
        <w:t>3</w:t>
      </w:r>
    </w:p>
    <w:p w:rsidR="007F79BA" w:rsidRPr="00936CFB" w:rsidRDefault="001D1D7F" w:rsidP="00AE6733">
      <w:pPr>
        <w:pStyle w:val="0bullet"/>
        <w:spacing w:after="0"/>
      </w:pPr>
      <w:r w:rsidRPr="00936CFB">
        <w:t>How do we know that the elders of Bethany held Samuel in</w:t>
      </w:r>
      <w:r w:rsidR="00081FC9">
        <w:t xml:space="preserve"> </w:t>
      </w:r>
      <w:r w:rsidRPr="00936CFB">
        <w:t>awe?</w:t>
      </w:r>
      <w:r w:rsidR="00A80533" w:rsidRPr="00936CFB">
        <w:t xml:space="preserve"> </w:t>
      </w:r>
      <w:r w:rsidR="00A80533" w:rsidRPr="00936CFB">
        <w:rPr>
          <w:i/>
        </w:rPr>
        <w:t>4</w:t>
      </w:r>
      <w:bookmarkStart w:id="0" w:name="_GoBack"/>
      <w:bookmarkEnd w:id="0"/>
    </w:p>
    <w:p w:rsidR="00A80533" w:rsidRPr="00936CFB" w:rsidRDefault="00D07DF0" w:rsidP="00F975BB">
      <w:pPr>
        <w:pStyle w:val="0bullet"/>
        <w:spacing w:after="0"/>
      </w:pPr>
      <w:r w:rsidRPr="00936CFB">
        <w:t xml:space="preserve">Which </w:t>
      </w:r>
      <w:r w:rsidR="00935A7D" w:rsidRPr="00936CFB">
        <w:t xml:space="preserve">one of Jesse’s sons did Samuel </w:t>
      </w:r>
      <w:r w:rsidRPr="00936CFB">
        <w:t xml:space="preserve">mistakenly </w:t>
      </w:r>
      <w:r w:rsidR="00935A7D" w:rsidRPr="00936CFB">
        <w:t xml:space="preserve">assume was the one to anoint? </w:t>
      </w:r>
      <w:r w:rsidR="00935A7D" w:rsidRPr="00F975BB">
        <w:rPr>
          <w:i/>
          <w:iCs/>
        </w:rPr>
        <w:t>5-</w:t>
      </w:r>
      <w:r w:rsidRPr="00F975BB">
        <w:rPr>
          <w:i/>
          <w:iCs/>
        </w:rPr>
        <w:t>7</w:t>
      </w:r>
    </w:p>
    <w:p w:rsidR="00D07DF0" w:rsidRPr="00936CFB" w:rsidRDefault="00A36D1D" w:rsidP="00F975BB">
      <w:pPr>
        <w:pStyle w:val="0bullet"/>
        <w:spacing w:after="0"/>
      </w:pPr>
      <w:r w:rsidRPr="00936CFB">
        <w:t xml:space="preserve">How </w:t>
      </w:r>
      <w:r w:rsidR="00D07DF0" w:rsidRPr="00936CFB">
        <w:t xml:space="preserve">many sons </w:t>
      </w:r>
      <w:r w:rsidR="00F975BB">
        <w:t xml:space="preserve">of Jesse </w:t>
      </w:r>
      <w:r w:rsidR="00D07DF0" w:rsidRPr="00936CFB">
        <w:t>did God reject</w:t>
      </w:r>
      <w:r w:rsidRPr="00936CFB">
        <w:t xml:space="preserve">? </w:t>
      </w:r>
      <w:r w:rsidRPr="00936CFB">
        <w:rPr>
          <w:i/>
        </w:rPr>
        <w:t>8-10</w:t>
      </w:r>
    </w:p>
    <w:p w:rsidR="00A36D1D" w:rsidRPr="00936CFB" w:rsidRDefault="006564AC" w:rsidP="002C1ACC">
      <w:pPr>
        <w:pStyle w:val="0bullet"/>
        <w:spacing w:after="0"/>
      </w:pPr>
      <w:r w:rsidRPr="00936CFB">
        <w:t xml:space="preserve">What was young David doing at that time? </w:t>
      </w:r>
      <w:r w:rsidRPr="00936CFB">
        <w:rPr>
          <w:i/>
        </w:rPr>
        <w:t>11</w:t>
      </w:r>
    </w:p>
    <w:p w:rsidR="00204B4A" w:rsidRPr="00204B4A" w:rsidRDefault="00F736AA" w:rsidP="00204B4A">
      <w:pPr>
        <w:pStyle w:val="0bullet"/>
      </w:pPr>
      <w:r w:rsidRPr="00936CFB">
        <w:t xml:space="preserve">What </w:t>
      </w:r>
      <w:r w:rsidR="00F51CAD" w:rsidRPr="00936CFB">
        <w:t>came upon</w:t>
      </w:r>
      <w:r w:rsidR="006564AC" w:rsidRPr="00936CFB">
        <w:t xml:space="preserve"> David from that day forward</w:t>
      </w:r>
      <w:r w:rsidR="00030832" w:rsidRPr="00936CFB">
        <w:t>, after being anointed</w:t>
      </w:r>
      <w:r w:rsidRPr="00936CFB">
        <w:t>?</w:t>
      </w:r>
      <w:r w:rsidRPr="00936CFB">
        <w:rPr>
          <w:i/>
        </w:rPr>
        <w:t xml:space="preserve"> 12-13</w:t>
      </w:r>
      <w:r w:rsidR="00204B4A">
        <w:br/>
      </w:r>
    </w:p>
    <w:p w:rsidR="00204B4A" w:rsidRDefault="00204B4A" w:rsidP="00204B4A">
      <w:pPr>
        <w:pStyle w:val="0bullet"/>
        <w:numPr>
          <w:ilvl w:val="0"/>
          <w:numId w:val="0"/>
        </w:numPr>
        <w:jc w:val="center"/>
        <w:rPr>
          <w:iCs/>
        </w:rPr>
      </w:pPr>
      <w:r>
        <w:rPr>
          <w:noProof/>
          <w:lang w:val="en-CA" w:eastAsia="en-CA"/>
        </w:rPr>
        <w:drawing>
          <wp:inline distT="0" distB="0" distL="0" distR="0">
            <wp:extent cx="2177014" cy="2654300"/>
            <wp:effectExtent l="0" t="0" r="0" b="0"/>
            <wp:docPr id="1" name="Picture 1" descr="Image result for samuel and jesse's 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uel and jesse's s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642" cy="2723343"/>
                    </a:xfrm>
                    <a:prstGeom prst="rect">
                      <a:avLst/>
                    </a:prstGeom>
                    <a:noFill/>
                    <a:ln>
                      <a:noFill/>
                    </a:ln>
                  </pic:spPr>
                </pic:pic>
              </a:graphicData>
            </a:graphic>
          </wp:inline>
        </w:drawing>
      </w:r>
      <w:r>
        <w:rPr>
          <w:iCs/>
        </w:rPr>
        <w:br/>
      </w:r>
      <w:r w:rsidRPr="00204B4A">
        <w:rPr>
          <w:i/>
        </w:rPr>
        <w:t xml:space="preserve">Samuel anoints young David who will one day become king of </w:t>
      </w:r>
      <w:r w:rsidR="00F975BB" w:rsidRPr="00204B4A">
        <w:rPr>
          <w:i/>
        </w:rPr>
        <w:t>Israel</w:t>
      </w:r>
      <w:r w:rsidRPr="00204B4A">
        <w:rPr>
          <w:i/>
        </w:rPr>
        <w:t>.</w:t>
      </w:r>
    </w:p>
    <w:p w:rsidR="00965944" w:rsidRPr="00936CFB" w:rsidRDefault="00965944" w:rsidP="00252E15">
      <w:pPr>
        <w:pStyle w:val="0L6below"/>
        <w:spacing w:after="0"/>
        <w:rPr>
          <w:szCs w:val="24"/>
          <w:lang w:val="en-US"/>
        </w:rPr>
      </w:pPr>
      <w:r w:rsidRPr="00936CFB">
        <w:rPr>
          <w:b/>
          <w:szCs w:val="24"/>
          <w:lang w:val="en-US"/>
        </w:rPr>
        <w:lastRenderedPageBreak/>
        <w:t>During the week</w:t>
      </w:r>
      <w:r w:rsidRPr="00936CFB">
        <w:rPr>
          <w:szCs w:val="24"/>
          <w:lang w:val="en-US"/>
        </w:rPr>
        <w:t>…</w:t>
      </w:r>
    </w:p>
    <w:p w:rsidR="00252E15" w:rsidRPr="00936CFB" w:rsidRDefault="00252E15" w:rsidP="002C1ACC">
      <w:pPr>
        <w:pStyle w:val="0bullet"/>
        <w:spacing w:after="0"/>
      </w:pPr>
      <w:r w:rsidRPr="00936CFB">
        <w:rPr>
          <w:rStyle w:val="default-bold"/>
          <w:rFonts w:asciiTheme="minorHAnsi" w:hAnsiTheme="minorHAnsi" w:cstheme="minorHAnsi"/>
          <w:b w:val="0"/>
          <w:sz w:val="24"/>
        </w:rPr>
        <w:t>Pray</w:t>
      </w:r>
      <w:r w:rsidRPr="00936CFB">
        <w:rPr>
          <w:b/>
        </w:rPr>
        <w:t xml:space="preserve"> </w:t>
      </w:r>
      <w:r w:rsidRPr="00936CFB">
        <w:t xml:space="preserve">together for God's wisdom to name the right people to </w:t>
      </w:r>
      <w:r w:rsidR="00DA36B0" w:rsidRPr="00936CFB">
        <w:t>serve as overseers</w:t>
      </w:r>
      <w:r w:rsidRPr="00936CFB">
        <w:t>.</w:t>
      </w:r>
    </w:p>
    <w:p w:rsidR="00252E15" w:rsidRPr="00936CFB" w:rsidRDefault="00252E15" w:rsidP="002C1ACC">
      <w:pPr>
        <w:pStyle w:val="0bullet"/>
        <w:spacing w:after="0"/>
      </w:pPr>
      <w:r w:rsidRPr="00936CFB">
        <w:t>Agree on who it is that oversees your congregations. It may be the ‘apostle’ who started them, or a leader who shows genuine concern for them. In the New Testament such apostles came from another region to start new congregations.</w:t>
      </w:r>
    </w:p>
    <w:p w:rsidR="00252E15" w:rsidRPr="00936CFB" w:rsidRDefault="00252E15" w:rsidP="0000123A">
      <w:pPr>
        <w:pStyle w:val="0bullet"/>
      </w:pPr>
      <w:r w:rsidRPr="00936CFB">
        <w:t xml:space="preserve">Is the coordinator able to mentor newer shepherds? </w:t>
      </w:r>
      <w:r w:rsidR="00DA36B0" w:rsidRPr="00936CFB">
        <w:br/>
      </w:r>
      <w:r w:rsidRPr="00936CFB">
        <w:t>If not, then they should name other coordinators, just as Paul named Titus and Timothy.</w:t>
      </w:r>
    </w:p>
    <w:p w:rsidR="00F51CAD" w:rsidRPr="00936CFB" w:rsidRDefault="00965944" w:rsidP="0058634B">
      <w:pPr>
        <w:pStyle w:val="0L6below"/>
        <w:spacing w:after="0"/>
        <w:ind w:left="720" w:hanging="720"/>
        <w:rPr>
          <w:b/>
          <w:szCs w:val="24"/>
          <w:lang w:val="en-US"/>
        </w:rPr>
      </w:pPr>
      <w:r w:rsidRPr="00936CFB">
        <w:rPr>
          <w:b/>
          <w:szCs w:val="24"/>
          <w:lang w:val="en-US"/>
        </w:rPr>
        <w:t>During worship</w:t>
      </w:r>
      <w:r w:rsidR="00F51CAD" w:rsidRPr="00936CFB">
        <w:rPr>
          <w:b/>
          <w:szCs w:val="24"/>
          <w:lang w:val="en-US"/>
        </w:rPr>
        <w:t>…</w:t>
      </w:r>
    </w:p>
    <w:p w:rsidR="00965944" w:rsidRPr="00936CFB" w:rsidRDefault="009B6744" w:rsidP="002C1ACC">
      <w:pPr>
        <w:pStyle w:val="0bullet"/>
        <w:spacing w:after="0"/>
      </w:pPr>
      <w:r w:rsidRPr="00936CFB">
        <w:t>T</w:t>
      </w:r>
      <w:r w:rsidR="00F51CAD" w:rsidRPr="00936CFB">
        <w:t xml:space="preserve">ell the story of Samuel anointing David, </w:t>
      </w:r>
      <w:r w:rsidRPr="00936CFB">
        <w:rPr>
          <w:i/>
        </w:rPr>
        <w:t xml:space="preserve">1 Samuel 16:1-13, </w:t>
      </w:r>
      <w:r w:rsidR="00F51CAD" w:rsidRPr="00936CFB">
        <w:t>and ask the same questions as above. Let believers discuss the answers</w:t>
      </w:r>
      <w:r w:rsidRPr="00936CFB">
        <w:t>.</w:t>
      </w:r>
    </w:p>
    <w:p w:rsidR="009B6744" w:rsidRPr="00936CFB" w:rsidRDefault="009B6744" w:rsidP="002C1ACC">
      <w:pPr>
        <w:pStyle w:val="0bullet"/>
        <w:spacing w:after="0"/>
      </w:pPr>
      <w:r w:rsidRPr="00936CFB">
        <w:t xml:space="preserve">Pray for overseers in your area. </w:t>
      </w:r>
      <w:r w:rsidR="009947EA" w:rsidRPr="00936CFB">
        <w:t>Ask God to give them wisdom and vision.</w:t>
      </w:r>
    </w:p>
    <w:p w:rsidR="00965944" w:rsidRPr="00936CFB" w:rsidRDefault="00965944" w:rsidP="002C1ACC">
      <w:pPr>
        <w:pStyle w:val="0bullet"/>
        <w:spacing w:after="0"/>
      </w:pPr>
      <w:r w:rsidRPr="00936CFB">
        <w:t>Ask the children to present what they have prepared.</w:t>
      </w:r>
    </w:p>
    <w:p w:rsidR="004A7785" w:rsidRPr="00936CFB" w:rsidRDefault="003D1E3F" w:rsidP="0000123A">
      <w:pPr>
        <w:pStyle w:val="0bullet"/>
        <w:rPr>
          <w:b/>
        </w:rPr>
      </w:pPr>
      <w:r w:rsidRPr="00936CFB">
        <w:t xml:space="preserve">Read </w:t>
      </w:r>
      <w:r w:rsidRPr="00F975BB">
        <w:rPr>
          <w:i/>
          <w:iCs/>
        </w:rPr>
        <w:t>Mark 10:42–45</w:t>
      </w:r>
      <w:r w:rsidRPr="00936CFB">
        <w:t xml:space="preserve"> and memorize together verse 45</w:t>
      </w:r>
      <w:r w:rsidR="004A7785" w:rsidRPr="00936CFB">
        <w:t>: “For the Son of Man did not come to be served, but to serve, and to give His life a ransom for many.”</w:t>
      </w:r>
    </w:p>
    <w:p w:rsidR="00965944" w:rsidRPr="00936CFB" w:rsidRDefault="00965944" w:rsidP="00F43483">
      <w:pPr>
        <w:pStyle w:val="0Ctrbold"/>
        <w:spacing w:after="120"/>
      </w:pPr>
      <w:r w:rsidRPr="00936CFB">
        <w:rPr>
          <w:u w:val="single"/>
        </w:rPr>
        <w:t>Advanced Study</w:t>
      </w:r>
    </w:p>
    <w:p w:rsidR="00137EB3" w:rsidRPr="00936CFB" w:rsidRDefault="0090085C" w:rsidP="00F43483">
      <w:pPr>
        <w:pStyle w:val="0numbered"/>
        <w:rPr>
          <w:lang w:val="en-US"/>
        </w:rPr>
      </w:pPr>
      <w:r w:rsidRPr="00936CFB">
        <w:rPr>
          <w:lang w:val="en-US"/>
        </w:rPr>
        <w:t>Verify what the New Testament teaches about overseers.</w:t>
      </w:r>
    </w:p>
    <w:p w:rsidR="00137EB3" w:rsidRPr="00936CFB" w:rsidRDefault="00137EB3" w:rsidP="005438F9">
      <w:pPr>
        <w:pStyle w:val="0bullet"/>
      </w:pPr>
      <w:r w:rsidRPr="00936CFB">
        <w:t xml:space="preserve">Why do we need regional overseers? (Overseers </w:t>
      </w:r>
      <w:r w:rsidR="005438F9">
        <w:t>may be</w:t>
      </w:r>
      <w:r w:rsidR="000F3C8B" w:rsidRPr="00936CFB">
        <w:t xml:space="preserve"> called </w:t>
      </w:r>
      <w:r w:rsidR="005438F9">
        <w:t>‘bishop</w:t>
      </w:r>
      <w:r w:rsidR="000F3C8B" w:rsidRPr="00936CFB">
        <w:t xml:space="preserve">’ or </w:t>
      </w:r>
      <w:r w:rsidRPr="00936CFB">
        <w:t>some other useful term.)</w:t>
      </w:r>
    </w:p>
    <w:p w:rsidR="00137EB3" w:rsidRPr="00936CFB" w:rsidRDefault="00137EB3" w:rsidP="00F975BB">
      <w:pPr>
        <w:pStyle w:val="block-indent-6"/>
        <w:spacing w:after="60"/>
        <w:ind w:left="720"/>
        <w:rPr>
          <w:rStyle w:val="default-italics"/>
          <w:rFonts w:asciiTheme="minorHAnsi" w:hAnsiTheme="minorHAnsi" w:cstheme="minorHAnsi"/>
          <w:sz w:val="24"/>
          <w:lang w:val="en-US"/>
        </w:rPr>
      </w:pPr>
      <w:r w:rsidRPr="00936CFB">
        <w:rPr>
          <w:rStyle w:val="default-italics"/>
          <w:rFonts w:asciiTheme="minorHAnsi" w:hAnsiTheme="minorHAnsi" w:cstheme="minorHAnsi"/>
          <w:sz w:val="24"/>
          <w:lang w:val="en-US"/>
        </w:rPr>
        <w:t>[Answer: New flocks need someone to do for them what Titus did in Crete, which was to name and prepare new shepherds. New congregations are usually too immature to do this themselves. In his letters to Titus and Timothy, Paul explained the character and duties of coordinators and of shepherds. More mature flocks, such as Antioch in Acts 13:1–3, may name their own leaders.]</w:t>
      </w:r>
    </w:p>
    <w:p w:rsidR="0090085C" w:rsidRDefault="0090085C" w:rsidP="003C0B81">
      <w:pPr>
        <w:pStyle w:val="0bullet"/>
        <w:spacing w:after="120"/>
      </w:pPr>
      <w:r w:rsidRPr="00936CFB">
        <w:t>Read Paul’s letter to Titus to learn what a regional overseer does</w:t>
      </w:r>
      <w:r w:rsidR="005438F9">
        <w:t>.</w:t>
      </w:r>
    </w:p>
    <w:p w:rsidR="005438F9" w:rsidRDefault="005438F9" w:rsidP="005438F9">
      <w:pPr>
        <w:pStyle w:val="0bullet"/>
        <w:numPr>
          <w:ilvl w:val="0"/>
          <w:numId w:val="0"/>
        </w:numPr>
        <w:spacing w:after="120"/>
        <w:ind w:left="360"/>
      </w:pPr>
    </w:p>
    <w:p w:rsidR="005438F9" w:rsidRPr="005438F9" w:rsidRDefault="005438F9" w:rsidP="005438F9">
      <w:pPr>
        <w:pStyle w:val="0bullet"/>
        <w:numPr>
          <w:ilvl w:val="0"/>
          <w:numId w:val="0"/>
        </w:numPr>
        <w:spacing w:after="120"/>
        <w:ind w:left="360"/>
        <w:jc w:val="center"/>
        <w:rPr>
          <w:i/>
          <w:iCs/>
        </w:rPr>
      </w:pPr>
      <w:r w:rsidRPr="005438F9">
        <w:rPr>
          <w:i/>
          <w:iCs/>
          <w:noProof/>
          <w:lang w:val="en-CA" w:eastAsia="en-CA"/>
        </w:rPr>
        <w:drawing>
          <wp:inline distT="0" distB="0" distL="0" distR="0">
            <wp:extent cx="5874047" cy="2289975"/>
            <wp:effectExtent l="0" t="0" r="0" b="0"/>
            <wp:docPr id="2" name="Picture 2" descr="Image result for apostles appointed dea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postles appointed deac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7903" cy="2307072"/>
                    </a:xfrm>
                    <a:prstGeom prst="rect">
                      <a:avLst/>
                    </a:prstGeom>
                    <a:noFill/>
                    <a:ln>
                      <a:noFill/>
                    </a:ln>
                  </pic:spPr>
                </pic:pic>
              </a:graphicData>
            </a:graphic>
          </wp:inline>
        </w:drawing>
      </w:r>
      <w:r w:rsidRPr="005438F9">
        <w:rPr>
          <w:i/>
          <w:iCs/>
        </w:rPr>
        <w:br/>
        <w:t>Apostles name elders or overseers in new churches.</w:t>
      </w:r>
    </w:p>
    <w:p w:rsidR="005438F9" w:rsidRPr="00936CFB" w:rsidRDefault="005438F9" w:rsidP="005438F9">
      <w:pPr>
        <w:pStyle w:val="0bullet"/>
        <w:numPr>
          <w:ilvl w:val="0"/>
          <w:numId w:val="0"/>
        </w:numPr>
        <w:spacing w:after="120"/>
        <w:ind w:left="360"/>
      </w:pPr>
    </w:p>
    <w:p w:rsidR="00137EB3" w:rsidRPr="00936CFB" w:rsidRDefault="00137EB3" w:rsidP="000E4EFD">
      <w:pPr>
        <w:pStyle w:val="0L"/>
        <w:spacing w:after="0"/>
        <w:ind w:left="360"/>
        <w:rPr>
          <w:lang w:val="en-US"/>
        </w:rPr>
      </w:pPr>
      <w:r w:rsidRPr="00936CFB">
        <w:rPr>
          <w:rStyle w:val="default-bold"/>
          <w:sz w:val="24"/>
          <w:szCs w:val="24"/>
          <w:lang w:val="en-US"/>
        </w:rPr>
        <w:lastRenderedPageBreak/>
        <w:t>Find in Titus 1:1–3</w:t>
      </w:r>
      <w:r w:rsidRPr="00936CFB">
        <w:rPr>
          <w:lang w:val="en-US"/>
        </w:rPr>
        <w:t>:</w:t>
      </w:r>
    </w:p>
    <w:p w:rsidR="00137EB3" w:rsidRPr="00936CFB" w:rsidRDefault="00137EB3" w:rsidP="00B06DF6">
      <w:pPr>
        <w:pStyle w:val="0bullet"/>
        <w:spacing w:after="0"/>
      </w:pPr>
      <w:r w:rsidRPr="00936CFB">
        <w:t xml:space="preserve">What </w:t>
      </w:r>
      <w:r w:rsidR="00143F6F" w:rsidRPr="00936CFB">
        <w:t xml:space="preserve">was </w:t>
      </w:r>
      <w:r w:rsidRPr="00936CFB">
        <w:t xml:space="preserve">Paul's position in respect to the Lord </w:t>
      </w:r>
      <w:r w:rsidR="002F5913" w:rsidRPr="00936CFB">
        <w:t>Jesus?</w:t>
      </w:r>
    </w:p>
    <w:p w:rsidR="00137EB3" w:rsidRPr="00936CFB" w:rsidRDefault="00137EB3" w:rsidP="0000123A">
      <w:pPr>
        <w:pStyle w:val="0bullet"/>
        <w:spacing w:after="120"/>
      </w:pPr>
      <w:r w:rsidRPr="00936CFB">
        <w:rPr>
          <w:rFonts w:asciiTheme="minorHAnsi" w:hAnsiTheme="minorHAnsi" w:cstheme="minorHAnsi"/>
        </w:rPr>
        <w:t>What</w:t>
      </w:r>
      <w:r w:rsidRPr="00936CFB">
        <w:t xml:space="preserve"> </w:t>
      </w:r>
      <w:r w:rsidR="002F5913" w:rsidRPr="00936CFB">
        <w:t xml:space="preserve">had </w:t>
      </w:r>
      <w:r w:rsidRPr="00936CFB">
        <w:t>God entrusted to Paul</w:t>
      </w:r>
      <w:r w:rsidR="002F5913" w:rsidRPr="00936CFB">
        <w:t>?</w:t>
      </w:r>
    </w:p>
    <w:p w:rsidR="00137EB3" w:rsidRPr="00936CFB" w:rsidRDefault="00137EB3" w:rsidP="000E4EFD">
      <w:pPr>
        <w:pStyle w:val="0L"/>
        <w:spacing w:after="0"/>
        <w:ind w:left="360"/>
        <w:rPr>
          <w:szCs w:val="24"/>
          <w:lang w:val="en-US"/>
        </w:rPr>
      </w:pPr>
      <w:r w:rsidRPr="00936CFB">
        <w:rPr>
          <w:rStyle w:val="default-bold"/>
          <w:sz w:val="24"/>
          <w:szCs w:val="24"/>
          <w:lang w:val="en-US"/>
        </w:rPr>
        <w:t>Find in Titus 1:4–5:</w:t>
      </w:r>
    </w:p>
    <w:p w:rsidR="00137EB3" w:rsidRPr="00936CFB" w:rsidRDefault="00440EF6" w:rsidP="00B06DF6">
      <w:pPr>
        <w:pStyle w:val="0bullet"/>
        <w:spacing w:after="0"/>
      </w:pPr>
      <w:r w:rsidRPr="00936CFB">
        <w:t xml:space="preserve">What </w:t>
      </w:r>
      <w:r w:rsidR="00072634" w:rsidRPr="00936CFB">
        <w:t xml:space="preserve">was </w:t>
      </w:r>
      <w:r w:rsidR="00137EB3" w:rsidRPr="00936CFB">
        <w:t>Titus’ relationship with Paul</w:t>
      </w:r>
      <w:r w:rsidRPr="00936CFB">
        <w:t>?</w:t>
      </w:r>
    </w:p>
    <w:p w:rsidR="00137EB3" w:rsidRPr="00936CFB" w:rsidRDefault="00137EB3" w:rsidP="00B06DF6">
      <w:pPr>
        <w:pStyle w:val="0bullet"/>
        <w:spacing w:after="0"/>
      </w:pPr>
      <w:r w:rsidRPr="00936CFB">
        <w:t xml:space="preserve">Why </w:t>
      </w:r>
      <w:r w:rsidR="00440EF6" w:rsidRPr="00936CFB">
        <w:t xml:space="preserve">did </w:t>
      </w:r>
      <w:r w:rsidRPr="00936CFB">
        <w:t>Paul</w:t>
      </w:r>
      <w:r w:rsidR="00440EF6" w:rsidRPr="00936CFB">
        <w:t xml:space="preserve"> leave </w:t>
      </w:r>
      <w:r w:rsidRPr="00936CFB">
        <w:t>Titus in Crete</w:t>
      </w:r>
      <w:r w:rsidR="00440EF6" w:rsidRPr="00936CFB">
        <w:t>?</w:t>
      </w:r>
    </w:p>
    <w:p w:rsidR="00137EB3" w:rsidRPr="00936CFB" w:rsidRDefault="00137EB3" w:rsidP="0000123A">
      <w:pPr>
        <w:pStyle w:val="0bullet"/>
        <w:spacing w:after="120"/>
      </w:pPr>
      <w:r w:rsidRPr="00936CFB">
        <w:t>What did Paul tell Titus, the regional coordinator, to do for new congregations in Crete?</w:t>
      </w:r>
    </w:p>
    <w:p w:rsidR="00137EB3" w:rsidRPr="00936CFB" w:rsidRDefault="00137EB3" w:rsidP="000E4EFD">
      <w:pPr>
        <w:pStyle w:val="0L"/>
        <w:spacing w:after="0"/>
        <w:ind w:left="360"/>
        <w:rPr>
          <w:szCs w:val="24"/>
          <w:lang w:val="en-US"/>
        </w:rPr>
      </w:pPr>
      <w:r w:rsidRPr="00936CFB">
        <w:rPr>
          <w:rStyle w:val="default-bold"/>
          <w:sz w:val="24"/>
          <w:szCs w:val="24"/>
          <w:lang w:val="en-US"/>
        </w:rPr>
        <w:t>Find in 2 Corinthians 2:12–13</w:t>
      </w:r>
    </w:p>
    <w:p w:rsidR="00137EB3" w:rsidRPr="00936CFB" w:rsidRDefault="00137EB3" w:rsidP="0000123A">
      <w:pPr>
        <w:pStyle w:val="0bullet"/>
        <w:spacing w:after="120"/>
      </w:pPr>
      <w:r w:rsidRPr="00936CFB">
        <w:t xml:space="preserve">How much </w:t>
      </w:r>
      <w:r w:rsidR="00440EF6" w:rsidRPr="00936CFB">
        <w:t xml:space="preserve">did </w:t>
      </w:r>
      <w:r w:rsidRPr="00936CFB">
        <w:t>Paul value the company of Titus, his ‘spiritual son’</w:t>
      </w:r>
      <w:r w:rsidR="00440EF6" w:rsidRPr="00936CFB">
        <w:t>?</w:t>
      </w:r>
    </w:p>
    <w:p w:rsidR="00137EB3" w:rsidRPr="00936CFB" w:rsidRDefault="00137EB3" w:rsidP="000E4EFD">
      <w:pPr>
        <w:pStyle w:val="0L"/>
        <w:spacing w:after="0"/>
        <w:ind w:left="360"/>
        <w:rPr>
          <w:szCs w:val="24"/>
          <w:lang w:val="en-US"/>
        </w:rPr>
      </w:pPr>
      <w:r w:rsidRPr="00936CFB">
        <w:rPr>
          <w:rStyle w:val="default-bold"/>
          <w:sz w:val="24"/>
          <w:szCs w:val="24"/>
          <w:lang w:val="en-US"/>
        </w:rPr>
        <w:t>Find in 2 Corinthians 7:5–7:</w:t>
      </w:r>
    </w:p>
    <w:p w:rsidR="00137EB3" w:rsidRPr="00936CFB" w:rsidRDefault="00137EB3" w:rsidP="00B06DF6">
      <w:pPr>
        <w:pStyle w:val="0bullet"/>
        <w:spacing w:after="0"/>
      </w:pPr>
      <w:r w:rsidRPr="00936CFB">
        <w:t xml:space="preserve">What </w:t>
      </w:r>
      <w:r w:rsidR="00440EF6" w:rsidRPr="00936CFB">
        <w:t xml:space="preserve">did </w:t>
      </w:r>
      <w:r w:rsidRPr="00936CFB">
        <w:t>other people</w:t>
      </w:r>
      <w:r w:rsidR="00440EF6" w:rsidRPr="00936CFB">
        <w:t xml:space="preserve"> think </w:t>
      </w:r>
      <w:r w:rsidRPr="00936CFB">
        <w:t>about Titus</w:t>
      </w:r>
      <w:r w:rsidR="00440EF6" w:rsidRPr="00936CFB">
        <w:t>?</w:t>
      </w:r>
    </w:p>
    <w:p w:rsidR="00137EB3" w:rsidRPr="00936CFB" w:rsidRDefault="00137EB3" w:rsidP="0000123A">
      <w:pPr>
        <w:pStyle w:val="0bullet"/>
        <w:spacing w:after="120"/>
      </w:pPr>
      <w:r w:rsidRPr="00936CFB">
        <w:t xml:space="preserve">What </w:t>
      </w:r>
      <w:r w:rsidR="00440EF6" w:rsidRPr="00936CFB">
        <w:t xml:space="preserve">was </w:t>
      </w:r>
      <w:r w:rsidRPr="00936CFB">
        <w:t>Paul willing to endure when Titus was with him?</w:t>
      </w:r>
    </w:p>
    <w:p w:rsidR="00137EB3" w:rsidRPr="00936CFB" w:rsidRDefault="00137EB3" w:rsidP="000E4EFD">
      <w:pPr>
        <w:pStyle w:val="0L"/>
        <w:spacing w:after="0"/>
        <w:ind w:left="360"/>
        <w:rPr>
          <w:szCs w:val="24"/>
          <w:lang w:val="en-US"/>
        </w:rPr>
      </w:pPr>
      <w:r w:rsidRPr="00936CFB">
        <w:rPr>
          <w:rStyle w:val="default-bold"/>
          <w:sz w:val="24"/>
          <w:szCs w:val="24"/>
          <w:lang w:val="en-US"/>
        </w:rPr>
        <w:t>Find in Titus 1:6–9</w:t>
      </w:r>
    </w:p>
    <w:p w:rsidR="00137EB3" w:rsidRPr="00936CFB" w:rsidRDefault="00137EB3" w:rsidP="00B06DF6">
      <w:pPr>
        <w:pStyle w:val="0bullet"/>
        <w:spacing w:after="0"/>
      </w:pPr>
      <w:r w:rsidRPr="00936CFB">
        <w:t>The requirements for new shepherds (elders).</w:t>
      </w:r>
    </w:p>
    <w:p w:rsidR="00137EB3" w:rsidRPr="00936CFB" w:rsidRDefault="00137EB3" w:rsidP="00B06DF6">
      <w:pPr>
        <w:pStyle w:val="0bullet"/>
        <w:spacing w:after="0"/>
      </w:pPr>
      <w:r w:rsidRPr="00936CFB">
        <w:t xml:space="preserve">What </w:t>
      </w:r>
      <w:r w:rsidR="00964DF6" w:rsidRPr="00936CFB">
        <w:t>shepherding</w:t>
      </w:r>
      <w:r w:rsidRPr="00936CFB">
        <w:t xml:space="preserve"> elder's family should be like.</w:t>
      </w:r>
    </w:p>
    <w:p w:rsidR="00137EB3" w:rsidRPr="00936CFB" w:rsidRDefault="00137EB3" w:rsidP="0000123A">
      <w:pPr>
        <w:pStyle w:val="0bullet"/>
        <w:spacing w:after="120"/>
      </w:pPr>
      <w:r w:rsidRPr="00936CFB">
        <w:t xml:space="preserve">What the character of </w:t>
      </w:r>
      <w:r w:rsidR="00964DF6" w:rsidRPr="00936CFB">
        <w:t>shepherding</w:t>
      </w:r>
      <w:r w:rsidRPr="00936CFB">
        <w:t xml:space="preserve"> elder should be.</w:t>
      </w:r>
    </w:p>
    <w:p w:rsidR="00137EB3" w:rsidRPr="00936CFB" w:rsidRDefault="00137EB3" w:rsidP="0015041F">
      <w:pPr>
        <w:pStyle w:val="0L"/>
        <w:spacing w:after="0"/>
        <w:ind w:left="360"/>
        <w:rPr>
          <w:szCs w:val="24"/>
          <w:lang w:val="en-US"/>
        </w:rPr>
      </w:pPr>
      <w:r w:rsidRPr="00936CFB">
        <w:rPr>
          <w:rStyle w:val="default-bold"/>
          <w:sz w:val="24"/>
          <w:szCs w:val="24"/>
          <w:lang w:val="en-US"/>
        </w:rPr>
        <w:t>Find in Titus 1:10–16</w:t>
      </w:r>
      <w:r w:rsidR="00074589" w:rsidRPr="00936CFB">
        <w:rPr>
          <w:rStyle w:val="default-bold"/>
          <w:sz w:val="24"/>
          <w:szCs w:val="24"/>
          <w:lang w:val="en-US"/>
        </w:rPr>
        <w:t>…</w:t>
      </w:r>
    </w:p>
    <w:p w:rsidR="00137EB3" w:rsidRPr="00936CFB" w:rsidRDefault="00137EB3" w:rsidP="00B06DF6">
      <w:pPr>
        <w:pStyle w:val="0bullet"/>
        <w:spacing w:after="0"/>
      </w:pPr>
      <w:r w:rsidRPr="00936CFB">
        <w:t>The problem that these elders would have to be able to correct.</w:t>
      </w:r>
    </w:p>
    <w:p w:rsidR="00137EB3" w:rsidRPr="00936CFB" w:rsidRDefault="00137EB3" w:rsidP="00B06DF6">
      <w:pPr>
        <w:pStyle w:val="0bullet"/>
        <w:spacing w:after="0"/>
      </w:pPr>
      <w:r w:rsidRPr="00936CFB">
        <w:t>In Titus</w:t>
      </w:r>
      <w:r w:rsidRPr="00936CFB">
        <w:rPr>
          <w:b/>
        </w:rPr>
        <w:t xml:space="preserve"> </w:t>
      </w:r>
      <w:r w:rsidRPr="00936CFB">
        <w:t>1:5</w:t>
      </w:r>
      <w:r w:rsidRPr="00936CFB">
        <w:rPr>
          <w:b/>
        </w:rPr>
        <w:t xml:space="preserve"> </w:t>
      </w:r>
      <w:r w:rsidRPr="00936CFB">
        <w:t xml:space="preserve">Paul </w:t>
      </w:r>
      <w:r w:rsidR="0072664B" w:rsidRPr="00936CFB">
        <w:t xml:space="preserve">had </w:t>
      </w:r>
      <w:r w:rsidRPr="00936CFB">
        <w:t xml:space="preserve">told Titus that some things had been left unfinished. </w:t>
      </w:r>
      <w:r w:rsidR="0072664B" w:rsidRPr="00936CFB">
        <w:br/>
      </w:r>
      <w:r w:rsidRPr="00936CFB">
        <w:t>Find in</w:t>
      </w:r>
      <w:r w:rsidRPr="00936CFB">
        <w:rPr>
          <w:rStyle w:val="default-bold"/>
          <w:rFonts w:asciiTheme="minorHAnsi" w:hAnsiTheme="minorHAnsi" w:cstheme="minorHAnsi"/>
          <w:sz w:val="24"/>
        </w:rPr>
        <w:t xml:space="preserve"> </w:t>
      </w:r>
      <w:r w:rsidRPr="00936CFB">
        <w:rPr>
          <w:rStyle w:val="default-bold"/>
          <w:rFonts w:asciiTheme="minorHAnsi" w:hAnsiTheme="minorHAnsi" w:cstheme="minorHAnsi"/>
          <w:b w:val="0"/>
          <w:sz w:val="24"/>
        </w:rPr>
        <w:t>Titus 2:1–10</w:t>
      </w:r>
      <w:r w:rsidRPr="00936CFB">
        <w:rPr>
          <w:b/>
        </w:rPr>
        <w:t xml:space="preserve"> </w:t>
      </w:r>
      <w:r w:rsidRPr="00936CFB">
        <w:t>what some of those things were that had to be straightened out.</w:t>
      </w:r>
    </w:p>
    <w:p w:rsidR="00137EB3" w:rsidRPr="00936CFB" w:rsidRDefault="00137EB3" w:rsidP="00B06DF6">
      <w:pPr>
        <w:pStyle w:val="0bullet"/>
        <w:spacing w:after="0"/>
      </w:pPr>
      <w:r w:rsidRPr="00936CFB">
        <w:rPr>
          <w:rFonts w:asciiTheme="minorHAnsi" w:hAnsiTheme="minorHAnsi" w:cstheme="minorHAnsi"/>
        </w:rPr>
        <w:t>Wh</w:t>
      </w:r>
      <w:r w:rsidRPr="00936CFB">
        <w:t>at was Titus to instruct older men to do?</w:t>
      </w:r>
    </w:p>
    <w:p w:rsidR="00137EB3" w:rsidRPr="00936CFB" w:rsidRDefault="00137EB3" w:rsidP="00B06DF6">
      <w:pPr>
        <w:pStyle w:val="0bullet"/>
        <w:spacing w:after="0"/>
      </w:pPr>
      <w:r w:rsidRPr="00936CFB">
        <w:t>Older women?</w:t>
      </w:r>
    </w:p>
    <w:p w:rsidR="00137EB3" w:rsidRPr="00936CFB" w:rsidRDefault="00137EB3" w:rsidP="00B06DF6">
      <w:pPr>
        <w:pStyle w:val="0bullet"/>
        <w:spacing w:after="0"/>
      </w:pPr>
      <w:r w:rsidRPr="00936CFB">
        <w:t>Young men?</w:t>
      </w:r>
    </w:p>
    <w:p w:rsidR="00137EB3" w:rsidRPr="00936CFB" w:rsidRDefault="00137EB3" w:rsidP="0000123A">
      <w:pPr>
        <w:pStyle w:val="0bullet"/>
        <w:spacing w:after="120"/>
      </w:pPr>
      <w:r w:rsidRPr="00936CFB">
        <w:t>Bond slaves? (Roman law required bond slaves to serve their masters who were called ‘freemen.’)</w:t>
      </w:r>
    </w:p>
    <w:p w:rsidR="00137EB3" w:rsidRPr="00936CFB" w:rsidRDefault="00137EB3" w:rsidP="00BD540D">
      <w:pPr>
        <w:pStyle w:val="0L"/>
        <w:ind w:left="360"/>
        <w:rPr>
          <w:szCs w:val="24"/>
          <w:lang w:val="en-US"/>
        </w:rPr>
      </w:pPr>
      <w:r w:rsidRPr="00936CFB">
        <w:rPr>
          <w:rStyle w:val="default-bold"/>
          <w:sz w:val="24"/>
          <w:szCs w:val="24"/>
          <w:lang w:val="en-US"/>
        </w:rPr>
        <w:t>Find in</w:t>
      </w:r>
      <w:r w:rsidRPr="00936CFB">
        <w:rPr>
          <w:szCs w:val="24"/>
          <w:lang w:val="en-US"/>
        </w:rPr>
        <w:t xml:space="preserve"> </w:t>
      </w:r>
      <w:r w:rsidRPr="00936CFB">
        <w:rPr>
          <w:rStyle w:val="default-bold"/>
          <w:sz w:val="24"/>
          <w:szCs w:val="24"/>
          <w:lang w:val="en-US"/>
        </w:rPr>
        <w:t>Titus 2:15</w:t>
      </w:r>
      <w:r w:rsidRPr="00936CFB">
        <w:rPr>
          <w:szCs w:val="24"/>
          <w:lang w:val="en-US"/>
        </w:rPr>
        <w:t xml:space="preserve"> how strongly a regional coordinator must stress these things.</w:t>
      </w:r>
    </w:p>
    <w:p w:rsidR="00137EB3" w:rsidRPr="00936CFB" w:rsidRDefault="00137EB3" w:rsidP="000E4EFD">
      <w:pPr>
        <w:pStyle w:val="0L"/>
        <w:spacing w:after="0"/>
        <w:ind w:left="360"/>
        <w:rPr>
          <w:szCs w:val="24"/>
          <w:lang w:val="en-US"/>
        </w:rPr>
      </w:pPr>
      <w:r w:rsidRPr="00936CFB">
        <w:rPr>
          <w:rStyle w:val="default-bold"/>
          <w:sz w:val="24"/>
          <w:szCs w:val="24"/>
          <w:lang w:val="en-US"/>
        </w:rPr>
        <w:t>Find in</w:t>
      </w:r>
      <w:r w:rsidRPr="00936CFB">
        <w:rPr>
          <w:szCs w:val="24"/>
          <w:lang w:val="en-US"/>
        </w:rPr>
        <w:t xml:space="preserve"> </w:t>
      </w:r>
      <w:r w:rsidRPr="00936CFB">
        <w:rPr>
          <w:rStyle w:val="default-bold"/>
          <w:sz w:val="24"/>
          <w:szCs w:val="24"/>
          <w:lang w:val="en-US"/>
        </w:rPr>
        <w:t>Philippians 2:19–30</w:t>
      </w:r>
      <w:r w:rsidRPr="00936CFB">
        <w:rPr>
          <w:szCs w:val="24"/>
          <w:lang w:val="en-US"/>
        </w:rPr>
        <w:t xml:space="preserve"> names of two coordinators who served in the region of </w:t>
      </w:r>
      <w:r w:rsidR="00727B91" w:rsidRPr="00936CFB">
        <w:rPr>
          <w:szCs w:val="24"/>
          <w:lang w:val="en-US"/>
        </w:rPr>
        <w:t>Philippi</w:t>
      </w:r>
      <w:r w:rsidRPr="00936CFB">
        <w:rPr>
          <w:szCs w:val="24"/>
          <w:lang w:val="en-US"/>
        </w:rPr>
        <w:t>.</w:t>
      </w:r>
    </w:p>
    <w:p w:rsidR="00137EB3" w:rsidRPr="00936CFB" w:rsidRDefault="00137EB3" w:rsidP="00B06DF6">
      <w:pPr>
        <w:pStyle w:val="0bullet"/>
        <w:spacing w:after="0"/>
      </w:pPr>
      <w:r w:rsidRPr="00936CFB">
        <w:t>What kind of men were these two coordinators?</w:t>
      </w:r>
    </w:p>
    <w:p w:rsidR="00137EB3" w:rsidRPr="00936CFB" w:rsidRDefault="00137EB3" w:rsidP="00B06DF6">
      <w:pPr>
        <w:pStyle w:val="0bullet"/>
        <w:spacing w:after="0"/>
      </w:pPr>
      <w:r w:rsidRPr="00936CFB">
        <w:t>What had they done with Paul for the churches?</w:t>
      </w:r>
    </w:p>
    <w:p w:rsidR="00137EB3" w:rsidRPr="00936CFB" w:rsidRDefault="00137EB3" w:rsidP="002F5913">
      <w:pPr>
        <w:pStyle w:val="0bullet"/>
        <w:spacing w:after="240"/>
      </w:pPr>
      <w:r w:rsidRPr="00936CFB">
        <w:t>How much confidence did Paul have in them?</w:t>
      </w:r>
    </w:p>
    <w:p w:rsidR="00137EB3" w:rsidRPr="00936CFB" w:rsidRDefault="00137EB3" w:rsidP="0015041F">
      <w:pPr>
        <w:pStyle w:val="0numbered"/>
        <w:spacing w:after="0"/>
        <w:rPr>
          <w:lang w:val="en-US"/>
        </w:rPr>
      </w:pPr>
      <w:r w:rsidRPr="00936CFB">
        <w:rPr>
          <w:rStyle w:val="default-bold"/>
          <w:rFonts w:asciiTheme="minorHAnsi" w:hAnsiTheme="minorHAnsi" w:cstheme="minorHAnsi"/>
          <w:b/>
          <w:sz w:val="24"/>
          <w:lang w:val="en-US"/>
        </w:rPr>
        <w:t>Show</w:t>
      </w:r>
      <w:r w:rsidRPr="00936CFB">
        <w:rPr>
          <w:lang w:val="en-US"/>
        </w:rPr>
        <w:t xml:space="preserve"> new coordinators what they must do:</w:t>
      </w:r>
    </w:p>
    <w:p w:rsidR="00B961F1" w:rsidRPr="00936CFB" w:rsidRDefault="00760A7E" w:rsidP="0015041F">
      <w:pPr>
        <w:pStyle w:val="0bullet"/>
      </w:pPr>
      <w:r w:rsidRPr="00936CFB">
        <w:rPr>
          <w:rStyle w:val="default-bold"/>
          <w:b w:val="0"/>
          <w:sz w:val="24"/>
        </w:rPr>
        <w:t>Plan</w:t>
      </w:r>
      <w:r w:rsidRPr="00936CFB">
        <w:rPr>
          <w:b/>
        </w:rPr>
        <w:t xml:space="preserve"> </w:t>
      </w:r>
      <w:r w:rsidRPr="00936CFB">
        <w:t xml:space="preserve">with co-workers the </w:t>
      </w:r>
      <w:r w:rsidR="00936CFB">
        <w:t xml:space="preserve">regional </w:t>
      </w:r>
      <w:r w:rsidRPr="00936CFB">
        <w:t>coordination with other congregations</w:t>
      </w:r>
      <w:r w:rsidR="00B961F1" w:rsidRPr="00936CFB">
        <w:t xml:space="preserve"> in the area</w:t>
      </w:r>
      <w:r w:rsidRPr="00936CFB">
        <w:t>.</w:t>
      </w:r>
    </w:p>
    <w:p w:rsidR="00137EB3" w:rsidRPr="00936CFB" w:rsidRDefault="00137EB3" w:rsidP="0015041F">
      <w:pPr>
        <w:pStyle w:val="0bullet"/>
      </w:pPr>
      <w:r w:rsidRPr="00936CFB">
        <w:rPr>
          <w:rFonts w:asciiTheme="minorHAnsi" w:hAnsiTheme="minorHAnsi" w:cstheme="minorHAnsi"/>
        </w:rPr>
        <w:t>Visit, e</w:t>
      </w:r>
      <w:r w:rsidRPr="00936CFB">
        <w:t>ncourage, and write to new congregations, as Paul did.</w:t>
      </w:r>
    </w:p>
    <w:p w:rsidR="00137EB3" w:rsidRPr="00936CFB" w:rsidRDefault="00137EB3" w:rsidP="00D418AC">
      <w:pPr>
        <w:pStyle w:val="0bullet"/>
      </w:pPr>
      <w:r w:rsidRPr="00936CFB">
        <w:t>Take with him apprentices who learn from him to pass on instruction to others</w:t>
      </w:r>
      <w:r w:rsidR="00D418AC">
        <w:t xml:space="preserve">. </w:t>
      </w:r>
      <w:r w:rsidR="00D418AC">
        <w:rPr>
          <w:i/>
        </w:rPr>
        <w:t xml:space="preserve">2 Timothy </w:t>
      </w:r>
      <w:r w:rsidRPr="00936CFB">
        <w:rPr>
          <w:i/>
        </w:rPr>
        <w:t>2:2</w:t>
      </w:r>
    </w:p>
    <w:p w:rsidR="00137EB3" w:rsidRDefault="00137EB3" w:rsidP="0000123A">
      <w:pPr>
        <w:pStyle w:val="0bullet"/>
        <w:rPr>
          <w:rFonts w:asciiTheme="minorHAnsi" w:hAnsiTheme="minorHAnsi" w:cstheme="minorHAnsi"/>
        </w:rPr>
      </w:pPr>
      <w:r w:rsidRPr="00936CFB">
        <w:t>Arrange for shepherds to mentor newer elders until their congregation are doing the activities that the New Testam</w:t>
      </w:r>
      <w:r w:rsidRPr="00936CFB">
        <w:rPr>
          <w:rFonts w:asciiTheme="minorHAnsi" w:hAnsiTheme="minorHAnsi" w:cstheme="minorHAnsi"/>
        </w:rPr>
        <w:t>ent requires.</w:t>
      </w:r>
    </w:p>
    <w:p w:rsidR="00D418AC" w:rsidRDefault="00D418AC" w:rsidP="00D418AC">
      <w:pPr>
        <w:pStyle w:val="0bullet"/>
        <w:numPr>
          <w:ilvl w:val="0"/>
          <w:numId w:val="0"/>
        </w:numPr>
        <w:ind w:left="360"/>
        <w:rPr>
          <w:rFonts w:asciiTheme="minorHAnsi" w:hAnsiTheme="minorHAnsi" w:cstheme="minorHAnsi"/>
        </w:rPr>
      </w:pPr>
    </w:p>
    <w:p w:rsidR="00D418AC" w:rsidRDefault="00D418AC" w:rsidP="00D418AC">
      <w:pPr>
        <w:pStyle w:val="0bullet"/>
        <w:numPr>
          <w:ilvl w:val="0"/>
          <w:numId w:val="0"/>
        </w:numPr>
        <w:ind w:left="360"/>
        <w:jc w:val="center"/>
        <w:rPr>
          <w:rFonts w:asciiTheme="minorHAnsi" w:hAnsiTheme="minorHAnsi" w:cstheme="minorHAnsi"/>
        </w:rPr>
      </w:pPr>
      <w:r>
        <w:rPr>
          <w:noProof/>
          <w:lang w:val="en-CA" w:eastAsia="en-CA"/>
        </w:rPr>
        <w:lastRenderedPageBreak/>
        <w:drawing>
          <wp:inline distT="0" distB="0" distL="0" distR="0">
            <wp:extent cx="2538248" cy="1686304"/>
            <wp:effectExtent l="0" t="0" r="0" b="9525"/>
            <wp:docPr id="3" name="Picture 3" descr="Coaching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ching ch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481" cy="1695760"/>
                    </a:xfrm>
                    <a:prstGeom prst="rect">
                      <a:avLst/>
                    </a:prstGeom>
                    <a:noFill/>
                    <a:ln>
                      <a:noFill/>
                    </a:ln>
                  </pic:spPr>
                </pic:pic>
              </a:graphicData>
            </a:graphic>
          </wp:inline>
        </w:drawing>
      </w:r>
      <w:r>
        <w:rPr>
          <w:rFonts w:asciiTheme="minorHAnsi" w:hAnsiTheme="minorHAnsi" w:cstheme="minorHAnsi"/>
        </w:rPr>
        <w:br/>
      </w:r>
      <w:r w:rsidRPr="00D418AC">
        <w:rPr>
          <w:rFonts w:asciiTheme="minorHAnsi" w:hAnsiTheme="minorHAnsi" w:cstheme="minorHAnsi"/>
          <w:i/>
          <w:iCs/>
        </w:rPr>
        <w:t>Apostles named regional coordinators who appointed leaders in new churches.</w:t>
      </w:r>
    </w:p>
    <w:p w:rsidR="00D418AC" w:rsidRPr="00936CFB" w:rsidRDefault="00D418AC" w:rsidP="00D418AC">
      <w:pPr>
        <w:pStyle w:val="0bullet"/>
        <w:numPr>
          <w:ilvl w:val="0"/>
          <w:numId w:val="0"/>
        </w:numPr>
        <w:ind w:left="360"/>
        <w:rPr>
          <w:rFonts w:asciiTheme="minorHAnsi" w:hAnsiTheme="minorHAnsi" w:cstheme="minorHAnsi"/>
        </w:rPr>
      </w:pPr>
    </w:p>
    <w:p w:rsidR="00137EB3" w:rsidRPr="00936CFB" w:rsidRDefault="00137EB3" w:rsidP="0000123A">
      <w:pPr>
        <w:pStyle w:val="0bullet"/>
      </w:pPr>
      <w:r w:rsidRPr="00936CFB">
        <w:t>When the movement is still small, the ‘apostle’ will himself serve as a regional coordinator (</w:t>
      </w:r>
      <w:r w:rsidRPr="00936CFB">
        <w:rPr>
          <w:i/>
        </w:rPr>
        <w:t>Acts 14:21–23</w:t>
      </w:r>
      <w:r w:rsidRPr="00936CFB">
        <w:t>). When the ‘apostle’ is ready to go serve elsewhere, he should authorize his apprentices to coordinate God’s work in that region (</w:t>
      </w:r>
      <w:r w:rsidRPr="00936CFB">
        <w:rPr>
          <w:i/>
        </w:rPr>
        <w:t>Phil. 2:19–24</w:t>
      </w:r>
      <w:r w:rsidRPr="00936CFB">
        <w:t>).</w:t>
      </w:r>
    </w:p>
    <w:p w:rsidR="00137EB3" w:rsidRPr="00936CFB" w:rsidRDefault="00137EB3" w:rsidP="0000123A">
      <w:pPr>
        <w:pStyle w:val="0bullet"/>
      </w:pPr>
      <w:r w:rsidRPr="00936CFB">
        <w:rPr>
          <w:rFonts w:asciiTheme="minorHAnsi" w:hAnsiTheme="minorHAnsi" w:cstheme="minorHAnsi"/>
        </w:rPr>
        <w:t>Ensure</w:t>
      </w:r>
      <w:r w:rsidRPr="00936CFB">
        <w:t xml:space="preserve"> that all shepherds who mentor newer shepherds have a supply of Paul–Timothy studies or of other suitable </w:t>
      </w:r>
      <w:r w:rsidR="00D618BD">
        <w:t>training ma</w:t>
      </w:r>
      <w:r w:rsidRPr="00936CFB">
        <w:t>terials.</w:t>
      </w:r>
    </w:p>
    <w:p w:rsidR="00137EB3" w:rsidRPr="00936CFB" w:rsidRDefault="00137EB3" w:rsidP="0000123A">
      <w:pPr>
        <w:pStyle w:val="0bullet"/>
      </w:pPr>
      <w:r w:rsidRPr="00936CFB">
        <w:t>Help congregations to coordinate their work.</w:t>
      </w:r>
    </w:p>
    <w:p w:rsidR="00137EB3" w:rsidRPr="00936CFB" w:rsidRDefault="00137EB3" w:rsidP="0000123A">
      <w:pPr>
        <w:pStyle w:val="0bullet"/>
      </w:pPr>
      <w:r w:rsidRPr="00936CFB">
        <w:t>Plan to affirm publicly apprentices who serve faithfully.</w:t>
      </w:r>
    </w:p>
    <w:p w:rsidR="00137EB3" w:rsidRPr="00936CFB" w:rsidRDefault="00137EB3" w:rsidP="0000123A">
      <w:pPr>
        <w:pStyle w:val="0bullet"/>
      </w:pPr>
      <w:r w:rsidRPr="00936CFB">
        <w:t>Authorize them publicly by laying hands on them (</w:t>
      </w:r>
      <w:r w:rsidRPr="00936CFB">
        <w:rPr>
          <w:i/>
        </w:rPr>
        <w:t>2 Tim. 1:6, 1 Tim. 4:14</w:t>
      </w:r>
      <w:r w:rsidRPr="00936CFB">
        <w:t>).</w:t>
      </w:r>
    </w:p>
    <w:p w:rsidR="00137EB3" w:rsidRPr="00936CFB" w:rsidRDefault="00137EB3" w:rsidP="0000123A">
      <w:pPr>
        <w:pStyle w:val="0bullet"/>
      </w:pPr>
      <w:r w:rsidRPr="00936CFB">
        <w:t>Instruct the churches to respect them (</w:t>
      </w:r>
      <w:r w:rsidRPr="00936CFB">
        <w:rPr>
          <w:i/>
        </w:rPr>
        <w:t>1 Cor. 16:10–11; Phil. 2:29</w:t>
      </w:r>
      <w:r w:rsidRPr="00936CFB">
        <w:t>).</w:t>
      </w:r>
    </w:p>
    <w:p w:rsidR="00137EB3" w:rsidRPr="00936CFB" w:rsidRDefault="00137EB3" w:rsidP="002C1ACC">
      <w:pPr>
        <w:pStyle w:val="0bullet"/>
        <w:spacing w:after="180"/>
      </w:pPr>
      <w:r w:rsidRPr="00936CFB">
        <w:t>Avoid giving authority to people who may be sinning (</w:t>
      </w:r>
      <w:r w:rsidRPr="00936CFB">
        <w:rPr>
          <w:i/>
        </w:rPr>
        <w:t>1 Tim. 5:22</w:t>
      </w:r>
      <w:r w:rsidRPr="00936CFB">
        <w:t>).</w:t>
      </w:r>
    </w:p>
    <w:p w:rsidR="00137EB3" w:rsidRPr="00936CFB" w:rsidRDefault="00137EB3" w:rsidP="00B772AE">
      <w:pPr>
        <w:pStyle w:val="0numbered"/>
        <w:spacing w:after="0"/>
        <w:rPr>
          <w:lang w:val="en-US"/>
        </w:rPr>
      </w:pPr>
      <w:r w:rsidRPr="00936CFB">
        <w:rPr>
          <w:rStyle w:val="default-bold"/>
          <w:rFonts w:asciiTheme="minorHAnsi" w:hAnsiTheme="minorHAnsi" w:cstheme="minorHAnsi"/>
          <w:b/>
          <w:sz w:val="24"/>
          <w:lang w:val="en-US"/>
        </w:rPr>
        <w:t>Arrange</w:t>
      </w:r>
      <w:r w:rsidRPr="00936CFB">
        <w:rPr>
          <w:b w:val="0"/>
          <w:lang w:val="en-US"/>
        </w:rPr>
        <w:t xml:space="preserve"> f</w:t>
      </w:r>
      <w:r w:rsidRPr="00936CFB">
        <w:rPr>
          <w:lang w:val="en-US"/>
        </w:rPr>
        <w:t>or an ‘apostle’ to show regional coordinators how…</w:t>
      </w:r>
    </w:p>
    <w:p w:rsidR="00137EB3" w:rsidRPr="00936CFB" w:rsidRDefault="00137EB3" w:rsidP="00B772AE">
      <w:pPr>
        <w:pStyle w:val="0bullet"/>
        <w:spacing w:after="0"/>
      </w:pPr>
      <w:r w:rsidRPr="00936CFB">
        <w:rPr>
          <w:rFonts w:asciiTheme="minorHAnsi" w:hAnsiTheme="minorHAnsi" w:cstheme="minorHAnsi"/>
        </w:rPr>
        <w:t>To talk wi</w:t>
      </w:r>
      <w:r w:rsidRPr="00936CFB">
        <w:t>th new shepherds to learn their congregations’ needs.</w:t>
      </w:r>
    </w:p>
    <w:p w:rsidR="00137EB3" w:rsidRPr="00936CFB" w:rsidRDefault="00137EB3" w:rsidP="00B772AE">
      <w:pPr>
        <w:pStyle w:val="0bullet"/>
        <w:spacing w:after="0"/>
      </w:pPr>
      <w:r w:rsidRPr="00936CFB">
        <w:t>To find out what members of their flocks are doing and should start doing.</w:t>
      </w:r>
    </w:p>
    <w:p w:rsidR="00137EB3" w:rsidRPr="00936CFB" w:rsidRDefault="00137EB3" w:rsidP="002C1ACC">
      <w:pPr>
        <w:pStyle w:val="0bullet"/>
        <w:spacing w:after="180"/>
      </w:pPr>
      <w:r w:rsidRPr="00936CFB">
        <w:t>To look for men who are starting to meet the requirements of elders in Titus 1:6–9.</w:t>
      </w:r>
    </w:p>
    <w:p w:rsidR="00137EB3" w:rsidRPr="00936CFB" w:rsidRDefault="00137EB3" w:rsidP="00C757B5">
      <w:pPr>
        <w:pStyle w:val="0numbered"/>
        <w:rPr>
          <w:lang w:val="en-US"/>
        </w:rPr>
      </w:pPr>
      <w:r w:rsidRPr="00936CFB">
        <w:rPr>
          <w:lang w:val="en-US"/>
        </w:rPr>
        <w:t>Plan with your co-workers the upcoming worship time</w:t>
      </w:r>
    </w:p>
    <w:p w:rsidR="00137EB3" w:rsidRPr="00936CFB" w:rsidRDefault="00137EB3" w:rsidP="0000123A">
      <w:pPr>
        <w:pStyle w:val="0bullet"/>
        <w:rPr>
          <w:b/>
        </w:rPr>
      </w:pPr>
      <w:r w:rsidRPr="00936CFB">
        <w:rPr>
          <w:rStyle w:val="default-bold"/>
          <w:rFonts w:asciiTheme="minorHAnsi" w:hAnsiTheme="minorHAnsi" w:cstheme="minorHAnsi"/>
          <w:b w:val="0"/>
          <w:sz w:val="24"/>
        </w:rPr>
        <w:t>Tell</w:t>
      </w:r>
      <w:r w:rsidRPr="00936CFB">
        <w:rPr>
          <w:b/>
        </w:rPr>
        <w:t xml:space="preserve"> </w:t>
      </w:r>
      <w:r w:rsidRPr="00936CFB">
        <w:t>about Titus from 2 Corinthians 2:12–13 and 7:5–7</w:t>
      </w:r>
      <w:r w:rsidRPr="00936CFB">
        <w:rPr>
          <w:b/>
        </w:rPr>
        <w:t>.</w:t>
      </w:r>
    </w:p>
    <w:p w:rsidR="00137EB3" w:rsidRPr="00936CFB" w:rsidRDefault="00137EB3" w:rsidP="0000123A">
      <w:pPr>
        <w:pStyle w:val="0bullet"/>
      </w:pPr>
      <w:r w:rsidRPr="00936CFB">
        <w:rPr>
          <w:rStyle w:val="default-bold"/>
          <w:rFonts w:asciiTheme="minorHAnsi" w:hAnsiTheme="minorHAnsi" w:cstheme="minorHAnsi"/>
          <w:b w:val="0"/>
          <w:sz w:val="24"/>
        </w:rPr>
        <w:t>Tell</w:t>
      </w:r>
      <w:r w:rsidRPr="001F3AE6">
        <w:t xml:space="preserve"> a</w:t>
      </w:r>
      <w:r w:rsidRPr="00936CFB">
        <w:t>bout Timothy and Epaphroditus from Philippians 2:19–30. Explain how the Lord Jesus blesses His servants through humble apprentice coordinators who are faithful and useful.</w:t>
      </w:r>
    </w:p>
    <w:p w:rsidR="00137EB3" w:rsidRPr="00936CFB" w:rsidRDefault="00F2193C" w:rsidP="00F2193C">
      <w:pPr>
        <w:pStyle w:val="0bullet"/>
        <w:rPr>
          <w:rFonts w:asciiTheme="minorHAnsi" w:hAnsiTheme="minorHAnsi" w:cstheme="minorHAnsi"/>
        </w:rPr>
      </w:pPr>
      <w:r w:rsidRPr="00936CFB">
        <w:t>Explain</w:t>
      </w:r>
      <w:r w:rsidRPr="00936CFB">
        <w:rPr>
          <w:rFonts w:asciiTheme="minorHAnsi" w:hAnsiTheme="minorHAnsi" w:cstheme="minorHAnsi"/>
        </w:rPr>
        <w:t xml:space="preserve"> </w:t>
      </w:r>
      <w:r w:rsidR="00137EB3" w:rsidRPr="00936CFB">
        <w:rPr>
          <w:rFonts w:asciiTheme="minorHAnsi" w:hAnsiTheme="minorHAnsi" w:cstheme="minorHAnsi"/>
        </w:rPr>
        <w:t>he need for regional coordinators and what they do.</w:t>
      </w:r>
    </w:p>
    <w:p w:rsidR="00137EB3" w:rsidRPr="00936CFB" w:rsidRDefault="00137EB3" w:rsidP="0000123A">
      <w:pPr>
        <w:pStyle w:val="0bullet"/>
      </w:pPr>
      <w:r w:rsidRPr="00936CFB">
        <w:t xml:space="preserve">Let believers give </w:t>
      </w:r>
      <w:r w:rsidRPr="00936CFB">
        <w:rPr>
          <w:rStyle w:val="default-bold"/>
          <w:rFonts w:asciiTheme="minorHAnsi" w:hAnsiTheme="minorHAnsi" w:cstheme="minorHAnsi"/>
          <w:b w:val="0"/>
          <w:sz w:val="24"/>
        </w:rPr>
        <w:t>testimonies</w:t>
      </w:r>
      <w:r w:rsidRPr="00936CFB">
        <w:t xml:space="preserve"> about the blessings, good work and character of a coordinator whom they know.</w:t>
      </w:r>
    </w:p>
    <w:p w:rsidR="00137EB3" w:rsidRPr="00936CFB" w:rsidRDefault="00137EB3" w:rsidP="0000123A">
      <w:pPr>
        <w:pStyle w:val="0bullet"/>
      </w:pPr>
      <w:r w:rsidRPr="00936CFB">
        <w:t>To introduce the</w:t>
      </w:r>
      <w:r w:rsidRPr="00936CFB">
        <w:rPr>
          <w:b/>
        </w:rPr>
        <w:t xml:space="preserve"> </w:t>
      </w:r>
      <w:r w:rsidRPr="00936CFB">
        <w:rPr>
          <w:rStyle w:val="default-bold"/>
          <w:rFonts w:asciiTheme="minorHAnsi" w:hAnsiTheme="minorHAnsi" w:cstheme="minorHAnsi"/>
          <w:b w:val="0"/>
          <w:sz w:val="24"/>
        </w:rPr>
        <w:t>Lord’s Supper</w:t>
      </w:r>
      <w:r w:rsidRPr="00936CFB">
        <w:t xml:space="preserve"> read Numbers 9:1–5. Explain that God’s people ate the Passover lamb in the desert, recalling how God spared the firstborn of families that painted the blood of the lamb by their doors, and led them out of slavery in Egypt.</w:t>
      </w:r>
    </w:p>
    <w:p w:rsidR="00137EB3" w:rsidRPr="00936CFB" w:rsidRDefault="00137EB3" w:rsidP="0000123A">
      <w:pPr>
        <w:pStyle w:val="0bullet"/>
        <w:rPr>
          <w:rFonts w:asciiTheme="minorHAnsi" w:hAnsiTheme="minorHAnsi" w:cstheme="minorHAnsi"/>
        </w:rPr>
      </w:pPr>
      <w:r w:rsidRPr="00936CFB">
        <w:t>Form small groups of two or three people, to pray, confirm plans</w:t>
      </w:r>
      <w:r w:rsidRPr="00936CFB">
        <w:rPr>
          <w:rFonts w:asciiTheme="minorHAnsi" w:hAnsiTheme="minorHAnsi" w:cstheme="minorHAnsi"/>
        </w:rPr>
        <w:t xml:space="preserve"> and encourage one another.</w:t>
      </w:r>
    </w:p>
    <w:p w:rsidR="00437FBB" w:rsidRPr="00936CFB" w:rsidRDefault="00437FBB" w:rsidP="008B2F25">
      <w:pPr>
        <w:pStyle w:val="0bullet"/>
      </w:pPr>
      <w:r w:rsidRPr="00936CFB">
        <w:t>Those who teach children should read study #84 for children.</w:t>
      </w:r>
    </w:p>
    <w:sectPr w:rsidR="00437FBB" w:rsidRPr="00936CFB" w:rsidSect="00D42D8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5E" w:rsidRDefault="006F265E">
      <w:r>
        <w:separator/>
      </w:r>
    </w:p>
  </w:endnote>
  <w:endnote w:type="continuationSeparator" w:id="0">
    <w:p w:rsidR="006F265E" w:rsidRDefault="006F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erif">
    <w:panose1 w:val="02060603050605020204"/>
    <w:charset w:val="00"/>
    <w:family w:val="roman"/>
    <w:pitch w:val="variable"/>
    <w:sig w:usb0="E50006FF" w:usb1="5200F9FB" w:usb2="0A040020" w:usb3="00000000" w:csb0="0000009F" w:csb1="00000000"/>
  </w:font>
  <w:font w:name="Droid Sans Fallback">
    <w:charset w:val="00"/>
    <w:family w:val="auto"/>
    <w:pitch w:val="variable"/>
  </w:font>
  <w:font w:name="DejaVu Sans">
    <w:altName w:val="Arial"/>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61564"/>
      <w:docPartObj>
        <w:docPartGallery w:val="Page Numbers (Bottom of Page)"/>
        <w:docPartUnique/>
      </w:docPartObj>
    </w:sdtPr>
    <w:sdtEndPr>
      <w:rPr>
        <w:noProof/>
      </w:rPr>
    </w:sdtEndPr>
    <w:sdtContent>
      <w:p w:rsidR="00696DB0" w:rsidRPr="00D42D8F" w:rsidRDefault="00D42D8F" w:rsidP="00D42D8F">
        <w:pPr>
          <w:pStyle w:val="Footer"/>
          <w:jc w:val="center"/>
        </w:pPr>
        <w:r w:rsidRPr="00D42D8F">
          <w:rPr>
            <w:rFonts w:ascii="Calibri" w:eastAsia="Calibri" w:hAnsi="Calibri" w:cs="Calibri"/>
            <w:sz w:val="22"/>
            <w:szCs w:val="22"/>
          </w:rPr>
          <w:fldChar w:fldCharType="begin"/>
        </w:r>
        <w:r w:rsidRPr="00D42D8F">
          <w:rPr>
            <w:rFonts w:ascii="Calibri" w:eastAsia="Calibri" w:hAnsi="Calibri" w:cs="Calibri"/>
            <w:sz w:val="22"/>
            <w:szCs w:val="22"/>
          </w:rPr>
          <w:instrText xml:space="preserve"> PAGE   \* MERGEFORMAT </w:instrText>
        </w:r>
        <w:r w:rsidRPr="00D42D8F">
          <w:rPr>
            <w:rFonts w:ascii="Calibri" w:eastAsia="Calibri" w:hAnsi="Calibri" w:cs="Calibri"/>
            <w:sz w:val="22"/>
            <w:szCs w:val="22"/>
          </w:rPr>
          <w:fldChar w:fldCharType="separate"/>
        </w:r>
        <w:r w:rsidR="00AE6733">
          <w:rPr>
            <w:rFonts w:ascii="Calibri" w:eastAsia="Calibri" w:hAnsi="Calibri" w:cs="Calibri"/>
            <w:noProof/>
            <w:sz w:val="22"/>
            <w:szCs w:val="22"/>
          </w:rPr>
          <w:t>4</w:t>
        </w:r>
        <w:r w:rsidRPr="00D42D8F">
          <w:rPr>
            <w:rFonts w:ascii="Calibri" w:eastAsia="Calibri" w:hAnsi="Calibri" w:cs="Calibr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5001"/>
      <w:docPartObj>
        <w:docPartGallery w:val="Page Numbers (Bottom of Page)"/>
        <w:docPartUnique/>
      </w:docPartObj>
    </w:sdtPr>
    <w:sdtEndPr>
      <w:rPr>
        <w:noProof/>
      </w:rPr>
    </w:sdtEndPr>
    <w:sdtContent>
      <w:p w:rsidR="009679BE" w:rsidRDefault="002B26E1">
        <w:pPr>
          <w:pStyle w:val="Footer"/>
          <w:jc w:val="center"/>
        </w:pPr>
        <w:r>
          <w:t>1</w:t>
        </w:r>
      </w:p>
    </w:sdtContent>
  </w:sdt>
  <w:p w:rsidR="009679BE" w:rsidRDefault="0096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5E" w:rsidRDefault="006F265E">
      <w:r>
        <w:separator/>
      </w:r>
    </w:p>
  </w:footnote>
  <w:footnote w:type="continuationSeparator" w:id="0">
    <w:p w:rsidR="006F265E" w:rsidRDefault="006F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8F" w:rsidRPr="00286ED2" w:rsidRDefault="00D42D8F" w:rsidP="00286ED2">
    <w:pPr>
      <w:pStyle w:val="0L6below"/>
      <w:spacing w:after="0"/>
      <w:jc w:val="center"/>
      <w:rPr>
        <w:sz w:val="20"/>
        <w:lang w:val="en-US"/>
      </w:rPr>
    </w:pPr>
    <w:r w:rsidRPr="00286ED2">
      <w:rPr>
        <w:sz w:val="20"/>
        <w:lang w:val="en-US"/>
      </w:rPr>
      <w:t>Paul-Timothy Study #84, for Shepherds (2017</w:t>
    </w:r>
    <w:proofErr w:type="gramStart"/>
    <w:r w:rsidRPr="00286ED2">
      <w:rPr>
        <w:sz w:val="20"/>
        <w:lang w:val="en-US"/>
      </w:rPr>
      <w:t>)</w:t>
    </w:r>
    <w:proofErr w:type="gramEnd"/>
    <w:r w:rsidR="00286ED2" w:rsidRPr="00286ED2">
      <w:rPr>
        <w:sz w:val="20"/>
        <w:lang w:val="en-U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BE" w:rsidRPr="009679BE" w:rsidRDefault="009679BE" w:rsidP="00D42D8F">
    <w:pPr>
      <w:pStyle w:val="0L6below"/>
      <w:jc w:val="center"/>
      <w:rPr>
        <w:szCs w:val="24"/>
        <w:lang w:val="en-US"/>
      </w:rPr>
    </w:pPr>
    <w:r w:rsidRPr="00D05E48">
      <w:rPr>
        <w:szCs w:val="24"/>
        <w:lang w:val="en-US"/>
      </w:rPr>
      <w:t>Paul-Timothy Study #</w:t>
    </w:r>
    <w:r>
      <w:rPr>
        <w:szCs w:val="24"/>
        <w:lang w:val="en-US"/>
      </w:rPr>
      <w:t>84</w:t>
    </w:r>
    <w:r w:rsidRPr="00D05E48">
      <w:rPr>
        <w:szCs w:val="24"/>
        <w:lang w:val="en-US"/>
      </w:rPr>
      <w:t>,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0A8B"/>
    <w:multiLevelType w:val="multilevel"/>
    <w:tmpl w:val="4F1EA64E"/>
    <w:styleLink w:val="Numbering1"/>
    <w:lvl w:ilvl="0">
      <w:start w:val="1"/>
      <w:numFmt w:val="decimal"/>
      <w:pStyle w:val="list-numberedhanging-indent-0no-spacing"/>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302377F6"/>
    <w:multiLevelType w:val="hybridMultilevel"/>
    <w:tmpl w:val="EC368094"/>
    <w:lvl w:ilvl="0" w:tplc="1C96231C">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ABD35B5"/>
    <w:multiLevelType w:val="multilevel"/>
    <w:tmpl w:val="380815CE"/>
    <w:styleLink w:val="List1"/>
    <w:lvl w:ilvl="0">
      <w:numFmt w:val="bullet"/>
      <w:lvlText w:val="•"/>
      <w:lvlJc w:val="left"/>
      <w:pPr>
        <w:ind w:left="227" w:hanging="227"/>
      </w:pPr>
      <w:rPr>
        <w:rFonts w:ascii="StarSymbol" w:eastAsia="OpenSymbol" w:hAnsi="StarSymbol" w:cs="OpenSymbol"/>
      </w:rPr>
    </w:lvl>
    <w:lvl w:ilvl="1">
      <w:numFmt w:val="bullet"/>
      <w:lvlText w:val="•"/>
      <w:lvlJc w:val="left"/>
      <w:pPr>
        <w:ind w:left="454" w:hanging="227"/>
      </w:pPr>
      <w:rPr>
        <w:rFonts w:ascii="StarSymbol" w:eastAsia="OpenSymbol" w:hAnsi="StarSymbol" w:cs="OpenSymbol"/>
      </w:rPr>
    </w:lvl>
    <w:lvl w:ilvl="2">
      <w:numFmt w:val="bullet"/>
      <w:lvlText w:val="•"/>
      <w:lvlJc w:val="left"/>
      <w:pPr>
        <w:ind w:left="680" w:hanging="227"/>
      </w:pPr>
      <w:rPr>
        <w:rFonts w:ascii="StarSymbol" w:eastAsia="OpenSymbol" w:hAnsi="StarSymbol" w:cs="OpenSymbol"/>
      </w:rPr>
    </w:lvl>
    <w:lvl w:ilvl="3">
      <w:numFmt w:val="bullet"/>
      <w:lvlText w:val="•"/>
      <w:lvlJc w:val="left"/>
      <w:pPr>
        <w:ind w:left="907" w:hanging="227"/>
      </w:pPr>
      <w:rPr>
        <w:rFonts w:ascii="StarSymbol" w:eastAsia="OpenSymbol" w:hAnsi="StarSymbol" w:cs="OpenSymbol"/>
      </w:rPr>
    </w:lvl>
    <w:lvl w:ilvl="4">
      <w:numFmt w:val="bullet"/>
      <w:lvlText w:val="•"/>
      <w:lvlJc w:val="left"/>
      <w:pPr>
        <w:ind w:left="1134" w:hanging="227"/>
      </w:pPr>
      <w:rPr>
        <w:rFonts w:ascii="StarSymbol" w:eastAsia="OpenSymbol" w:hAnsi="StarSymbol" w:cs="OpenSymbol"/>
      </w:rPr>
    </w:lvl>
    <w:lvl w:ilvl="5">
      <w:numFmt w:val="bullet"/>
      <w:lvlText w:val="•"/>
      <w:lvlJc w:val="left"/>
      <w:pPr>
        <w:ind w:left="1361" w:hanging="227"/>
      </w:pPr>
      <w:rPr>
        <w:rFonts w:ascii="StarSymbol" w:eastAsia="OpenSymbol" w:hAnsi="StarSymbol" w:cs="OpenSymbol"/>
      </w:rPr>
    </w:lvl>
    <w:lvl w:ilvl="6">
      <w:numFmt w:val="bullet"/>
      <w:lvlText w:val="•"/>
      <w:lvlJc w:val="left"/>
      <w:pPr>
        <w:ind w:left="1587" w:hanging="227"/>
      </w:pPr>
      <w:rPr>
        <w:rFonts w:ascii="StarSymbol" w:eastAsia="OpenSymbol" w:hAnsi="StarSymbol" w:cs="OpenSymbol"/>
      </w:rPr>
    </w:lvl>
    <w:lvl w:ilvl="7">
      <w:numFmt w:val="bullet"/>
      <w:lvlText w:val="•"/>
      <w:lvlJc w:val="left"/>
      <w:pPr>
        <w:ind w:left="1814" w:hanging="227"/>
      </w:pPr>
      <w:rPr>
        <w:rFonts w:ascii="StarSymbol" w:eastAsia="OpenSymbol" w:hAnsi="StarSymbol" w:cs="OpenSymbol"/>
      </w:rPr>
    </w:lvl>
    <w:lvl w:ilvl="8">
      <w:numFmt w:val="bullet"/>
      <w:lvlText w:val="•"/>
      <w:lvlJc w:val="left"/>
      <w:pPr>
        <w:ind w:left="2041" w:hanging="227"/>
      </w:pPr>
      <w:rPr>
        <w:rFonts w:ascii="StarSymbol" w:eastAsia="OpenSymbol" w:hAnsi="StarSymbol" w:cs="OpenSymbol"/>
      </w:rPr>
    </w:lvl>
  </w:abstractNum>
  <w:abstractNum w:abstractNumId="3" w15:restartNumberingAfterBreak="0">
    <w:nsid w:val="4F687C41"/>
    <w:multiLevelType w:val="hybridMultilevel"/>
    <w:tmpl w:val="29922500"/>
    <w:lvl w:ilvl="0" w:tplc="C2D29E0C">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E57F8"/>
    <w:multiLevelType w:val="hybridMultilevel"/>
    <w:tmpl w:val="C93CBD28"/>
    <w:lvl w:ilvl="0" w:tplc="3E165A0C">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DE06FBA"/>
    <w:multiLevelType w:val="hybridMultilevel"/>
    <w:tmpl w:val="C4580E52"/>
    <w:lvl w:ilvl="0" w:tplc="C8C2496E">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61A96B-FC3C-4358-B153-AF08F3BCFD8B}"/>
    <w:docVar w:name="dgnword-eventsink" w:val="401202552"/>
  </w:docVars>
  <w:rsids>
    <w:rsidRoot w:val="001C652D"/>
    <w:rsid w:val="0000123A"/>
    <w:rsid w:val="00030832"/>
    <w:rsid w:val="00072634"/>
    <w:rsid w:val="00074589"/>
    <w:rsid w:val="00081FC9"/>
    <w:rsid w:val="00093437"/>
    <w:rsid w:val="000A5E47"/>
    <w:rsid w:val="000B59F3"/>
    <w:rsid w:val="000E4EFD"/>
    <w:rsid w:val="000F3C8B"/>
    <w:rsid w:val="00121E22"/>
    <w:rsid w:val="00124305"/>
    <w:rsid w:val="001376D1"/>
    <w:rsid w:val="00137EB3"/>
    <w:rsid w:val="00143F6F"/>
    <w:rsid w:val="0014642D"/>
    <w:rsid w:val="0015041F"/>
    <w:rsid w:val="00156D6B"/>
    <w:rsid w:val="001852ED"/>
    <w:rsid w:val="0019793B"/>
    <w:rsid w:val="001C652D"/>
    <w:rsid w:val="001D1D7F"/>
    <w:rsid w:val="001F3AE6"/>
    <w:rsid w:val="00204B4A"/>
    <w:rsid w:val="00204BCC"/>
    <w:rsid w:val="00216D4A"/>
    <w:rsid w:val="00252E15"/>
    <w:rsid w:val="00286ED2"/>
    <w:rsid w:val="002B26E1"/>
    <w:rsid w:val="002C1ACC"/>
    <w:rsid w:val="002F5913"/>
    <w:rsid w:val="003A26BE"/>
    <w:rsid w:val="003C0B81"/>
    <w:rsid w:val="003D1E3F"/>
    <w:rsid w:val="00437FBB"/>
    <w:rsid w:val="00440EF6"/>
    <w:rsid w:val="00462428"/>
    <w:rsid w:val="004A53A8"/>
    <w:rsid w:val="004A7785"/>
    <w:rsid w:val="005438F9"/>
    <w:rsid w:val="0058634B"/>
    <w:rsid w:val="00594E97"/>
    <w:rsid w:val="00595A75"/>
    <w:rsid w:val="005A30F2"/>
    <w:rsid w:val="00641652"/>
    <w:rsid w:val="006564AC"/>
    <w:rsid w:val="00696DB0"/>
    <w:rsid w:val="006D306F"/>
    <w:rsid w:val="006F265E"/>
    <w:rsid w:val="0072603A"/>
    <w:rsid w:val="0072664B"/>
    <w:rsid w:val="00727B91"/>
    <w:rsid w:val="0075410F"/>
    <w:rsid w:val="00760A7E"/>
    <w:rsid w:val="007A3285"/>
    <w:rsid w:val="007F79BA"/>
    <w:rsid w:val="00864CB8"/>
    <w:rsid w:val="0090085C"/>
    <w:rsid w:val="0090679B"/>
    <w:rsid w:val="00907D8E"/>
    <w:rsid w:val="00922F10"/>
    <w:rsid w:val="00935A7D"/>
    <w:rsid w:val="00936CFB"/>
    <w:rsid w:val="0094240D"/>
    <w:rsid w:val="00960538"/>
    <w:rsid w:val="00964DF6"/>
    <w:rsid w:val="00965944"/>
    <w:rsid w:val="009679BE"/>
    <w:rsid w:val="0098337C"/>
    <w:rsid w:val="009947EA"/>
    <w:rsid w:val="009B6744"/>
    <w:rsid w:val="00A36D1D"/>
    <w:rsid w:val="00A36D63"/>
    <w:rsid w:val="00A45F38"/>
    <w:rsid w:val="00A5183C"/>
    <w:rsid w:val="00A80533"/>
    <w:rsid w:val="00AA4BAF"/>
    <w:rsid w:val="00AB1E45"/>
    <w:rsid w:val="00AB70FD"/>
    <w:rsid w:val="00AC5090"/>
    <w:rsid w:val="00AD6966"/>
    <w:rsid w:val="00AE6733"/>
    <w:rsid w:val="00B00B82"/>
    <w:rsid w:val="00B05D51"/>
    <w:rsid w:val="00B064E7"/>
    <w:rsid w:val="00B06DF6"/>
    <w:rsid w:val="00B772AE"/>
    <w:rsid w:val="00B8227D"/>
    <w:rsid w:val="00B86F68"/>
    <w:rsid w:val="00B961F1"/>
    <w:rsid w:val="00BB63ED"/>
    <w:rsid w:val="00BD540D"/>
    <w:rsid w:val="00C60394"/>
    <w:rsid w:val="00C757B5"/>
    <w:rsid w:val="00C91553"/>
    <w:rsid w:val="00C91D7F"/>
    <w:rsid w:val="00CF515C"/>
    <w:rsid w:val="00D05E48"/>
    <w:rsid w:val="00D07DF0"/>
    <w:rsid w:val="00D14DA1"/>
    <w:rsid w:val="00D418AC"/>
    <w:rsid w:val="00D42D8F"/>
    <w:rsid w:val="00D618BD"/>
    <w:rsid w:val="00D7647C"/>
    <w:rsid w:val="00DA36B0"/>
    <w:rsid w:val="00DF3316"/>
    <w:rsid w:val="00E4288C"/>
    <w:rsid w:val="00E80CA4"/>
    <w:rsid w:val="00EA18F2"/>
    <w:rsid w:val="00EE79C8"/>
    <w:rsid w:val="00F2193C"/>
    <w:rsid w:val="00F43483"/>
    <w:rsid w:val="00F51CAD"/>
    <w:rsid w:val="00F536CB"/>
    <w:rsid w:val="00F573B1"/>
    <w:rsid w:val="00F736AA"/>
    <w:rsid w:val="00F975BB"/>
    <w:rsid w:val="00FF5141"/>
  </w:rsids>
  <m:mathPr>
    <m:mathFont m:val="Cambria Math"/>
    <m:brkBin m:val="before"/>
    <m:brkBinSub m:val="--"/>
    <m:smallFrac m:val="0"/>
    <m:dispDef m:val="0"/>
    <m:lMargin m:val="0"/>
    <m:rMargin m:val="0"/>
    <m:defJc m:val="centerGroup"/>
    <m:wrapRight/>
    <m:intLim m:val="subSup"/>
    <m:naryLim m:val="subSup"/>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882F4"/>
  <w15:chartTrackingRefBased/>
  <w15:docId w15:val="{FE5693A4-0B8A-4B97-9396-56790B8E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F2"/>
    <w:rPr>
      <w:lang w:val="en-US" w:eastAsia="en-US"/>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link w:val="Heading3Char"/>
    <w:qFormat/>
    <w:rsid w:val="00C776D0"/>
    <w:pPr>
      <w:keepNext/>
      <w:numPr>
        <w:numId w:val="1"/>
      </w:numPr>
      <w:spacing w:before="180"/>
      <w:outlineLvl w:val="2"/>
    </w:pPr>
    <w:rPr>
      <w:rFonts w:ascii="Arial" w:hAnsi="Arial"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1A15BE"/>
    <w:pPr>
      <w:spacing w:before="120"/>
      <w:ind w:firstLine="360"/>
    </w:pPr>
    <w:rPr>
      <w:sz w:val="24"/>
      <w:lang w:val="en-GB"/>
    </w:rPr>
  </w:style>
  <w:style w:type="paragraph" w:customStyle="1" w:styleId="Maintextbullets">
    <w:name w:val="Main text bullets"/>
    <w:basedOn w:val="Maintext"/>
    <w:rsid w:val="00864CB8"/>
    <w:pPr>
      <w:numPr>
        <w:numId w:val="2"/>
      </w:numPr>
      <w:tabs>
        <w:tab w:val="clear" w:pos="360"/>
        <w:tab w:val="num" w:pos="1080"/>
      </w:tabs>
      <w:spacing w:before="60"/>
      <w:ind w:left="1080"/>
    </w:pPr>
    <w:rPr>
      <w:sz w:val="22"/>
      <w:szCs w:val="24"/>
    </w:rPr>
  </w:style>
  <w:style w:type="paragraph" w:customStyle="1" w:styleId="0Ctrbold">
    <w:name w:val="0 Ctr bold"/>
    <w:basedOn w:val="Heading1"/>
    <w:qFormat/>
    <w:rsid w:val="00965944"/>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965944"/>
    <w:pPr>
      <w:keepLines/>
      <w:spacing w:after="360"/>
    </w:pPr>
    <w:rPr>
      <w:rFonts w:ascii="Calibri" w:hAnsi="Calibri" w:cs="Calibri"/>
      <w:b w:val="0"/>
      <w:bCs w:val="0"/>
      <w:kern w:val="0"/>
      <w:sz w:val="48"/>
      <w:szCs w:val="48"/>
      <w:lang w:val="en-GB"/>
    </w:rPr>
  </w:style>
  <w:style w:type="paragraph" w:customStyle="1" w:styleId="0L6below">
    <w:name w:val="0 L 6 below"/>
    <w:qFormat/>
    <w:rsid w:val="00965944"/>
    <w:pPr>
      <w:spacing w:after="120"/>
    </w:pPr>
    <w:rPr>
      <w:rFonts w:ascii="Calibri" w:eastAsia="Calibri" w:hAnsi="Calibri" w:cs="Calibri"/>
      <w:sz w:val="24"/>
      <w:lang w:eastAsia="en-US"/>
    </w:rPr>
  </w:style>
  <w:style w:type="paragraph" w:customStyle="1" w:styleId="0numbered">
    <w:name w:val="0 numbered"/>
    <w:basedOn w:val="Normal"/>
    <w:qFormat/>
    <w:rsid w:val="00965944"/>
    <w:pPr>
      <w:keepLines/>
      <w:numPr>
        <w:numId w:val="3"/>
      </w:numPr>
      <w:tabs>
        <w:tab w:val="num" w:pos="360"/>
      </w:tabs>
      <w:spacing w:after="60"/>
      <w:ind w:left="360"/>
    </w:pPr>
    <w:rPr>
      <w:rFonts w:ascii="Calibri" w:eastAsia="Calibri" w:hAnsi="Calibri" w:cs="Calibri"/>
      <w:b/>
      <w:sz w:val="24"/>
      <w:szCs w:val="24"/>
      <w:lang w:val="es-MX"/>
    </w:rPr>
  </w:style>
  <w:style w:type="paragraph" w:customStyle="1" w:styleId="0bullet">
    <w:name w:val="0 bullet"/>
    <w:qFormat/>
    <w:rsid w:val="0000123A"/>
    <w:pPr>
      <w:keepLines/>
      <w:numPr>
        <w:numId w:val="4"/>
      </w:numPr>
      <w:spacing w:after="60"/>
    </w:pPr>
    <w:rPr>
      <w:rFonts w:ascii="Calibri" w:eastAsia="Calibri" w:hAnsi="Calibri" w:cs="Calibri"/>
      <w:sz w:val="24"/>
      <w:szCs w:val="24"/>
      <w:lang w:val="en-US" w:eastAsia="en-US"/>
    </w:rPr>
  </w:style>
  <w:style w:type="paragraph" w:customStyle="1" w:styleId="0L">
    <w:name w:val="0 L"/>
    <w:qFormat/>
    <w:rsid w:val="000A5E47"/>
    <w:pPr>
      <w:spacing w:after="120"/>
    </w:pPr>
    <w:rPr>
      <w:rFonts w:asciiTheme="minorHAnsi" w:eastAsiaTheme="minorHAnsi" w:hAnsiTheme="minorHAnsi" w:cstheme="minorHAnsi"/>
      <w:sz w:val="24"/>
      <w:lang w:eastAsia="en-US"/>
    </w:rPr>
  </w:style>
  <w:style w:type="paragraph" w:customStyle="1" w:styleId="0Lhanging">
    <w:name w:val="0 L hanging"/>
    <w:basedOn w:val="0L"/>
    <w:rsid w:val="000A5E47"/>
    <w:pPr>
      <w:ind w:left="720" w:hanging="720"/>
    </w:pPr>
    <w:rPr>
      <w:rFonts w:eastAsia="Times New Roman" w:cs="Times New Roman"/>
    </w:rPr>
  </w:style>
  <w:style w:type="character" w:customStyle="1" w:styleId="Heading3Char">
    <w:name w:val="Heading 3 Char"/>
    <w:basedOn w:val="DefaultParagraphFont"/>
    <w:link w:val="Heading3"/>
    <w:rsid w:val="00137EB3"/>
    <w:rPr>
      <w:rFonts w:ascii="Arial" w:hAnsi="Arial" w:cs="Arial"/>
      <w:b/>
      <w:bCs/>
      <w:sz w:val="24"/>
      <w:szCs w:val="26"/>
      <w:lang w:val="en-GB" w:eastAsia="en-US"/>
    </w:rPr>
  </w:style>
  <w:style w:type="paragraph" w:customStyle="1" w:styleId="Level1-outline-heading">
    <w:name w:val="_Level1-outline-heading"/>
    <w:basedOn w:val="Normal"/>
    <w:rsid w:val="00137EB3"/>
    <w:pPr>
      <w:keepNext/>
      <w:tabs>
        <w:tab w:val="left" w:pos="576"/>
      </w:tabs>
      <w:suppressAutoHyphens/>
      <w:autoSpaceDN w:val="0"/>
      <w:spacing w:before="144" w:after="144"/>
    </w:pPr>
    <w:rPr>
      <w:rFonts w:ascii="DejaVu Serif" w:eastAsia="Droid Sans Fallback" w:hAnsi="DejaVu Serif" w:cs="DejaVu Sans"/>
      <w:b/>
      <w:kern w:val="3"/>
      <w:sz w:val="21"/>
      <w:szCs w:val="24"/>
      <w:lang w:eastAsia="zh-CN" w:bidi="he-IL"/>
    </w:rPr>
  </w:style>
  <w:style w:type="paragraph" w:customStyle="1" w:styleId="center-bold">
    <w:name w:val="_center-bold"/>
    <w:basedOn w:val="Normal"/>
    <w:rsid w:val="00137EB3"/>
    <w:pPr>
      <w:keepNext/>
      <w:widowControl w:val="0"/>
      <w:suppressAutoHyphens/>
      <w:autoSpaceDN w:val="0"/>
      <w:spacing w:after="86"/>
      <w:jc w:val="center"/>
    </w:pPr>
    <w:rPr>
      <w:rFonts w:ascii="DejaVu Serif" w:eastAsia="Droid Sans Fallback" w:hAnsi="DejaVu Serif" w:cs="DejaVu Sans"/>
      <w:b/>
      <w:kern w:val="3"/>
      <w:sz w:val="21"/>
      <w:szCs w:val="24"/>
      <w:lang w:eastAsia="zh-CN" w:bidi="he-IL"/>
    </w:rPr>
  </w:style>
  <w:style w:type="character" w:customStyle="1" w:styleId="FooterChar">
    <w:name w:val="Footer Char"/>
    <w:basedOn w:val="DefaultParagraphFont"/>
    <w:link w:val="Footer"/>
    <w:uiPriority w:val="99"/>
    <w:rsid w:val="009679BE"/>
    <w:rPr>
      <w:lang w:val="en-US" w:eastAsia="en-US"/>
    </w:rPr>
  </w:style>
  <w:style w:type="paragraph" w:customStyle="1" w:styleId="bullets-6">
    <w:name w:val="_bullets-.6&quot;"/>
    <w:basedOn w:val="Normal"/>
    <w:rsid w:val="00137EB3"/>
    <w:pPr>
      <w:widowControl w:val="0"/>
      <w:tabs>
        <w:tab w:val="num" w:pos="360"/>
        <w:tab w:val="left" w:pos="1728"/>
      </w:tabs>
      <w:suppressAutoHyphens/>
      <w:autoSpaceDN w:val="0"/>
      <w:spacing w:after="86"/>
      <w:ind w:left="864" w:hanging="230"/>
    </w:pPr>
    <w:rPr>
      <w:rFonts w:ascii="DejaVu Serif" w:eastAsia="Droid Sans Fallback" w:hAnsi="DejaVu Serif" w:cs="DejaVu Sans"/>
      <w:kern w:val="3"/>
      <w:sz w:val="21"/>
      <w:szCs w:val="24"/>
      <w:lang w:eastAsia="zh-CN" w:bidi="he-IL"/>
    </w:rPr>
  </w:style>
  <w:style w:type="paragraph" w:customStyle="1" w:styleId="center-italics">
    <w:name w:val="_center-italics"/>
    <w:basedOn w:val="Normal"/>
    <w:rsid w:val="00137EB3"/>
    <w:pPr>
      <w:suppressAutoHyphens/>
      <w:autoSpaceDN w:val="0"/>
      <w:spacing w:after="86"/>
      <w:jc w:val="center"/>
    </w:pPr>
    <w:rPr>
      <w:rFonts w:ascii="DejaVu Serif" w:eastAsia="Droid Sans Fallback" w:hAnsi="DejaVu Serif" w:cs="DejaVu Sans"/>
      <w:i/>
      <w:kern w:val="3"/>
      <w:sz w:val="21"/>
      <w:szCs w:val="24"/>
      <w:lang w:eastAsia="zh-CN" w:bidi="he-IL"/>
    </w:rPr>
  </w:style>
  <w:style w:type="paragraph" w:customStyle="1" w:styleId="block-indent-6">
    <w:name w:val="_block-indent-.6&quot;"/>
    <w:basedOn w:val="Normal"/>
    <w:rsid w:val="00137EB3"/>
    <w:pPr>
      <w:suppressAutoHyphens/>
      <w:autoSpaceDN w:val="0"/>
      <w:spacing w:after="86"/>
      <w:ind w:left="864"/>
    </w:pPr>
    <w:rPr>
      <w:rFonts w:ascii="DejaVu Serif" w:eastAsia="Droid Sans Fallback" w:hAnsi="DejaVu Serif" w:cs="DejaVu Sans"/>
      <w:kern w:val="3"/>
      <w:sz w:val="21"/>
      <w:szCs w:val="24"/>
      <w:lang w:val="en-CA" w:eastAsia="zh-CN" w:bidi="he-IL"/>
    </w:rPr>
  </w:style>
  <w:style w:type="paragraph" w:customStyle="1" w:styleId="bullets-8">
    <w:name w:val="_bullets-.8&quot;"/>
    <w:basedOn w:val="bullets-6"/>
    <w:rsid w:val="00137EB3"/>
    <w:pPr>
      <w:tabs>
        <w:tab w:val="clear" w:pos="1728"/>
        <w:tab w:val="left" w:pos="2016"/>
      </w:tabs>
      <w:ind w:left="1152"/>
    </w:pPr>
  </w:style>
  <w:style w:type="paragraph" w:customStyle="1" w:styleId="bullets-6no-spacing">
    <w:name w:val="_bullets-.6&quot;_no-spacing"/>
    <w:basedOn w:val="bullets-6"/>
    <w:rsid w:val="00137EB3"/>
    <w:pPr>
      <w:spacing w:after="0"/>
    </w:pPr>
  </w:style>
  <w:style w:type="paragraph" w:customStyle="1" w:styleId="bullets-8no-spacing">
    <w:name w:val="_bullets-.8&quot;_no-spacing"/>
    <w:basedOn w:val="bullets-8"/>
    <w:rsid w:val="00137EB3"/>
    <w:pPr>
      <w:spacing w:after="0"/>
    </w:pPr>
  </w:style>
  <w:style w:type="paragraph" w:customStyle="1" w:styleId="list-numberedhanging-indent-0no-spacing">
    <w:name w:val="_list-numbered_hanging-indent-0&quot;_no-spacing"/>
    <w:basedOn w:val="Normal"/>
    <w:rsid w:val="00137EB3"/>
    <w:pPr>
      <w:numPr>
        <w:numId w:val="5"/>
      </w:numPr>
      <w:suppressAutoHyphens/>
      <w:autoSpaceDN w:val="0"/>
      <w:snapToGrid w:val="0"/>
    </w:pPr>
    <w:rPr>
      <w:rFonts w:ascii="DejaVu Serif" w:eastAsia="Droid Sans Fallback" w:hAnsi="DejaVu Serif" w:cs="DejaVu Sans"/>
      <w:kern w:val="3"/>
      <w:sz w:val="21"/>
      <w:szCs w:val="24"/>
      <w:lang w:eastAsia="zh-CN" w:bidi="he-IL"/>
    </w:rPr>
  </w:style>
  <w:style w:type="character" w:customStyle="1" w:styleId="HeaderChar">
    <w:name w:val="Header Char"/>
    <w:basedOn w:val="DefaultParagraphFont"/>
    <w:link w:val="Header"/>
    <w:uiPriority w:val="99"/>
    <w:rsid w:val="002B26E1"/>
    <w:rPr>
      <w:rFonts w:ascii="Arial" w:hAnsi="Arial"/>
      <w:b/>
      <w:lang w:val="en-US" w:eastAsia="en-US"/>
    </w:rPr>
  </w:style>
  <w:style w:type="character" w:customStyle="1" w:styleId="default-bold">
    <w:name w:val="_default-bold"/>
    <w:rsid w:val="00137EB3"/>
    <w:rPr>
      <w:b/>
      <w:bCs w:val="0"/>
      <w:sz w:val="21"/>
    </w:rPr>
  </w:style>
  <w:style w:type="character" w:customStyle="1" w:styleId="default-italics">
    <w:name w:val="_default-italics"/>
    <w:rsid w:val="00137EB3"/>
    <w:rPr>
      <w:i/>
      <w:iCs w:val="0"/>
      <w:sz w:val="21"/>
    </w:rPr>
  </w:style>
  <w:style w:type="numbering" w:customStyle="1" w:styleId="Numbering1">
    <w:name w:val="Numbering 1"/>
    <w:rsid w:val="00137EB3"/>
    <w:pPr>
      <w:numPr>
        <w:numId w:val="5"/>
      </w:numPr>
    </w:pPr>
  </w:style>
  <w:style w:type="numbering" w:customStyle="1" w:styleId="List1">
    <w:name w:val="List 1"/>
    <w:rsid w:val="00137EB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88946">
      <w:bodyDiv w:val="1"/>
      <w:marLeft w:val="0"/>
      <w:marRight w:val="0"/>
      <w:marTop w:val="0"/>
      <w:marBottom w:val="0"/>
      <w:divBdr>
        <w:top w:val="none" w:sz="0" w:space="0" w:color="auto"/>
        <w:left w:val="none" w:sz="0" w:space="0" w:color="auto"/>
        <w:bottom w:val="none" w:sz="0" w:space="0" w:color="auto"/>
        <w:right w:val="none" w:sz="0" w:space="0" w:color="auto"/>
      </w:divBdr>
    </w:div>
    <w:div w:id="15698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CA22-8941-4B23-BD3E-6F2488D3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PTLT_booklet.dot</Template>
  <TotalTime>159</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23</cp:revision>
  <cp:lastPrinted>2017-08-08T22:20:00Z</cp:lastPrinted>
  <dcterms:created xsi:type="dcterms:W3CDTF">2017-07-13T17:55:00Z</dcterms:created>
  <dcterms:modified xsi:type="dcterms:W3CDTF">2017-12-20T21:42:00Z</dcterms:modified>
</cp:coreProperties>
</file>